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CEA6D" w14:textId="77777777" w:rsidR="000E1BC6" w:rsidRDefault="000E1BC6" w:rsidP="00C11BB7">
      <w:pPr>
        <w:spacing w:after="0" w:line="240" w:lineRule="auto"/>
        <w:rPr>
          <w:rFonts w:ascii="Arial" w:hAnsi="Arial" w:cs="Arial"/>
          <w:sz w:val="28"/>
        </w:rPr>
      </w:pPr>
      <w:r>
        <w:rPr>
          <w:rFonts w:ascii="Arial" w:hAnsi="Arial" w:cs="Arial"/>
          <w:sz w:val="28"/>
        </w:rPr>
        <w:t>DÉBUT NOTE DU TRANSCRIPTEUR :</w:t>
      </w:r>
    </w:p>
    <w:p w14:paraId="689A3016" w14:textId="77777777" w:rsidR="000E1BC6" w:rsidRDefault="000E1BC6" w:rsidP="00C11BB7">
      <w:pPr>
        <w:spacing w:after="0" w:line="240" w:lineRule="auto"/>
        <w:rPr>
          <w:rFonts w:ascii="Arial" w:hAnsi="Arial" w:cs="Arial"/>
          <w:sz w:val="28"/>
        </w:rPr>
      </w:pPr>
      <w:r>
        <w:rPr>
          <w:rFonts w:ascii="Arial" w:hAnsi="Arial" w:cs="Arial"/>
          <w:sz w:val="28"/>
        </w:rPr>
        <w:t xml:space="preserve">Dans ce fichier, les notes de fin sont identifiées par la mention NOTE DE FIN. Les notes </w:t>
      </w:r>
      <w:r w:rsidR="00621C94">
        <w:rPr>
          <w:rFonts w:ascii="Arial" w:hAnsi="Arial" w:cs="Arial"/>
          <w:sz w:val="28"/>
        </w:rPr>
        <w:t xml:space="preserve">complètes </w:t>
      </w:r>
      <w:r>
        <w:rPr>
          <w:rFonts w:ascii="Arial" w:hAnsi="Arial" w:cs="Arial"/>
          <w:sz w:val="28"/>
        </w:rPr>
        <w:t>se retrouvent à la fin du document dans la section référence.</w:t>
      </w:r>
    </w:p>
    <w:p w14:paraId="7E33A9AF" w14:textId="77777777" w:rsidR="000E1BC6" w:rsidRDefault="000E1BC6" w:rsidP="00C11BB7">
      <w:pPr>
        <w:spacing w:after="0" w:line="240" w:lineRule="auto"/>
        <w:rPr>
          <w:rFonts w:ascii="Arial" w:hAnsi="Arial" w:cs="Arial"/>
          <w:sz w:val="28"/>
        </w:rPr>
      </w:pPr>
      <w:r>
        <w:rPr>
          <w:rFonts w:ascii="Arial" w:hAnsi="Arial" w:cs="Arial"/>
          <w:sz w:val="28"/>
        </w:rPr>
        <w:t>FIN NOTE DU TRANSCRIPTEUR.</w:t>
      </w:r>
    </w:p>
    <w:p w14:paraId="1F019BC8" w14:textId="77777777" w:rsidR="000E1BC6" w:rsidRDefault="000E1BC6" w:rsidP="00C11BB7">
      <w:pPr>
        <w:spacing w:after="0" w:line="240" w:lineRule="auto"/>
        <w:rPr>
          <w:rFonts w:ascii="Arial" w:hAnsi="Arial" w:cs="Arial"/>
          <w:sz w:val="28"/>
        </w:rPr>
      </w:pPr>
    </w:p>
    <w:p w14:paraId="1BC20F37" w14:textId="77777777" w:rsidR="00C11BB7" w:rsidRDefault="00C11BB7" w:rsidP="00C11BB7">
      <w:pPr>
        <w:spacing w:after="0" w:line="240" w:lineRule="auto"/>
        <w:rPr>
          <w:rFonts w:ascii="Arial" w:hAnsi="Arial" w:cs="Arial"/>
          <w:sz w:val="28"/>
        </w:rPr>
      </w:pPr>
      <w:r>
        <w:rPr>
          <w:rFonts w:ascii="Arial" w:hAnsi="Arial" w:cs="Arial"/>
          <w:sz w:val="28"/>
        </w:rPr>
        <w:t>DÉBUT PAGE 1</w:t>
      </w:r>
    </w:p>
    <w:p w14:paraId="7ECE765C" w14:textId="77777777" w:rsidR="00C11BB7" w:rsidRDefault="00C11BB7" w:rsidP="00C11BB7">
      <w:pPr>
        <w:spacing w:after="0" w:line="240" w:lineRule="auto"/>
        <w:rPr>
          <w:rFonts w:ascii="Arial" w:hAnsi="Arial" w:cs="Arial"/>
          <w:sz w:val="28"/>
        </w:rPr>
      </w:pPr>
    </w:p>
    <w:p w14:paraId="519FAF44" w14:textId="77777777" w:rsidR="00C11BB7" w:rsidRPr="00C11BB7" w:rsidRDefault="00C11BB7" w:rsidP="00C11BB7">
      <w:pPr>
        <w:spacing w:after="0" w:line="240" w:lineRule="auto"/>
        <w:rPr>
          <w:rFonts w:ascii="Arial" w:hAnsi="Arial" w:cs="Arial"/>
          <w:b/>
          <w:sz w:val="48"/>
          <w:szCs w:val="48"/>
        </w:rPr>
      </w:pPr>
      <w:r w:rsidRPr="00C11BB7">
        <w:rPr>
          <w:rFonts w:ascii="Arial" w:hAnsi="Arial" w:cs="Arial"/>
          <w:b/>
          <w:sz w:val="48"/>
          <w:szCs w:val="48"/>
        </w:rPr>
        <w:t>PIÉTONS UN JOUR</w:t>
      </w:r>
      <w:r w:rsidR="00217598">
        <w:rPr>
          <w:rFonts w:ascii="Arial" w:hAnsi="Arial" w:cs="Arial"/>
          <w:b/>
          <w:sz w:val="48"/>
          <w:szCs w:val="48"/>
        </w:rPr>
        <w:br/>
      </w:r>
      <w:r w:rsidRPr="00C11BB7">
        <w:rPr>
          <w:rFonts w:ascii="Arial" w:hAnsi="Arial" w:cs="Arial"/>
          <w:b/>
          <w:sz w:val="48"/>
          <w:szCs w:val="48"/>
        </w:rPr>
        <w:t>PIÉTONS TOUJOURS</w:t>
      </w:r>
    </w:p>
    <w:p w14:paraId="7613A9AD" w14:textId="77777777" w:rsidR="00C11BB7" w:rsidRPr="00C11BB7" w:rsidRDefault="00C11BB7" w:rsidP="00C11BB7">
      <w:pPr>
        <w:spacing w:after="0" w:line="240" w:lineRule="auto"/>
        <w:rPr>
          <w:rFonts w:ascii="Arial" w:hAnsi="Arial" w:cs="Arial"/>
          <w:sz w:val="28"/>
        </w:rPr>
      </w:pPr>
    </w:p>
    <w:p w14:paraId="6B615A37" w14:textId="77777777" w:rsidR="00C11BB7" w:rsidRPr="00C67B7B" w:rsidRDefault="00C11BB7" w:rsidP="00C11BB7">
      <w:pPr>
        <w:spacing w:after="0" w:line="240" w:lineRule="auto"/>
        <w:rPr>
          <w:rFonts w:ascii="Arial" w:hAnsi="Arial" w:cs="Arial"/>
          <w:b/>
          <w:sz w:val="28"/>
        </w:rPr>
      </w:pPr>
      <w:r w:rsidRPr="00C67B7B">
        <w:rPr>
          <w:rFonts w:ascii="Arial" w:hAnsi="Arial" w:cs="Arial"/>
          <w:b/>
          <w:sz w:val="28"/>
        </w:rPr>
        <w:t>Aménager des rues conviviales et sécuritaires pour les personnes aînées</w:t>
      </w:r>
    </w:p>
    <w:p w14:paraId="10CEE04D" w14:textId="77777777" w:rsidR="00C11BB7" w:rsidRDefault="00C11BB7" w:rsidP="00C11BB7">
      <w:pPr>
        <w:spacing w:after="0" w:line="240" w:lineRule="auto"/>
        <w:rPr>
          <w:rFonts w:ascii="Arial" w:hAnsi="Arial" w:cs="Arial"/>
          <w:sz w:val="28"/>
        </w:rPr>
      </w:pPr>
    </w:p>
    <w:p w14:paraId="6B7FA83C" w14:textId="77777777" w:rsidR="00C11BB7" w:rsidRDefault="00C11BB7" w:rsidP="00C11BB7">
      <w:pPr>
        <w:spacing w:after="0" w:line="240" w:lineRule="auto"/>
        <w:rPr>
          <w:rFonts w:ascii="Arial" w:hAnsi="Arial" w:cs="Arial"/>
          <w:sz w:val="28"/>
        </w:rPr>
      </w:pPr>
      <w:r>
        <w:rPr>
          <w:rFonts w:ascii="Arial" w:hAnsi="Arial" w:cs="Arial"/>
          <w:sz w:val="28"/>
        </w:rPr>
        <w:t>PIÉTONS QUÉBEC</w:t>
      </w:r>
    </w:p>
    <w:p w14:paraId="1B6603D4" w14:textId="77777777" w:rsidR="00C11BB7" w:rsidRDefault="00C11BB7" w:rsidP="00C11BB7">
      <w:pPr>
        <w:spacing w:after="0" w:line="240" w:lineRule="auto"/>
        <w:rPr>
          <w:rFonts w:ascii="Arial" w:hAnsi="Arial" w:cs="Arial"/>
          <w:sz w:val="28"/>
        </w:rPr>
      </w:pPr>
    </w:p>
    <w:p w14:paraId="33ADA393" w14:textId="77777777" w:rsidR="00C11BB7" w:rsidRDefault="00C11BB7" w:rsidP="00C11BB7">
      <w:pPr>
        <w:spacing w:after="0" w:line="240" w:lineRule="auto"/>
        <w:rPr>
          <w:rFonts w:ascii="Arial" w:hAnsi="Arial" w:cs="Arial"/>
          <w:sz w:val="28"/>
        </w:rPr>
      </w:pPr>
      <w:r>
        <w:rPr>
          <w:rFonts w:ascii="Arial" w:hAnsi="Arial" w:cs="Arial"/>
          <w:sz w:val="28"/>
        </w:rPr>
        <w:t>DÉBUT PAGE 2</w:t>
      </w:r>
    </w:p>
    <w:p w14:paraId="276903CA" w14:textId="77777777" w:rsidR="00C11BB7" w:rsidRPr="00C11BB7" w:rsidRDefault="00C11BB7" w:rsidP="00C11BB7">
      <w:pPr>
        <w:spacing w:after="0" w:line="240" w:lineRule="auto"/>
        <w:rPr>
          <w:rFonts w:ascii="Arial" w:hAnsi="Arial" w:cs="Arial"/>
          <w:sz w:val="28"/>
        </w:rPr>
      </w:pPr>
    </w:p>
    <w:p w14:paraId="02C31781" w14:textId="77777777" w:rsidR="00C11BB7" w:rsidRDefault="00C11BB7" w:rsidP="00C11BB7">
      <w:pPr>
        <w:spacing w:after="0" w:line="240" w:lineRule="auto"/>
        <w:rPr>
          <w:rFonts w:ascii="Arial" w:hAnsi="Arial" w:cs="Arial"/>
          <w:b/>
          <w:sz w:val="28"/>
        </w:rPr>
      </w:pPr>
      <w:r w:rsidRPr="00C11BB7">
        <w:rPr>
          <w:rFonts w:ascii="Arial" w:hAnsi="Arial" w:cs="Arial"/>
          <w:b/>
          <w:sz w:val="28"/>
        </w:rPr>
        <w:t>Recherche et rédaction</w:t>
      </w:r>
      <w:r w:rsidR="00EB2979">
        <w:rPr>
          <w:rFonts w:ascii="Arial" w:hAnsi="Arial" w:cs="Arial"/>
          <w:b/>
          <w:sz w:val="28"/>
        </w:rPr>
        <w:t> :</w:t>
      </w:r>
    </w:p>
    <w:p w14:paraId="11696F68" w14:textId="77777777" w:rsidR="00C11BB7" w:rsidRPr="00C11BB7" w:rsidRDefault="00C11BB7" w:rsidP="00C11BB7">
      <w:pPr>
        <w:spacing w:after="0" w:line="240" w:lineRule="auto"/>
        <w:rPr>
          <w:rFonts w:ascii="Arial" w:hAnsi="Arial" w:cs="Arial"/>
          <w:b/>
          <w:sz w:val="28"/>
        </w:rPr>
      </w:pPr>
      <w:r w:rsidRPr="00C11BB7">
        <w:rPr>
          <w:rFonts w:ascii="Arial" w:hAnsi="Arial" w:cs="Arial"/>
          <w:sz w:val="28"/>
        </w:rPr>
        <w:t xml:space="preserve">Élaine </w:t>
      </w:r>
      <w:proofErr w:type="spellStart"/>
      <w:r w:rsidRPr="00C11BB7">
        <w:rPr>
          <w:rFonts w:ascii="Arial" w:hAnsi="Arial" w:cs="Arial"/>
          <w:sz w:val="28"/>
        </w:rPr>
        <w:t>Fournelle</w:t>
      </w:r>
      <w:proofErr w:type="spellEnd"/>
      <w:r w:rsidRPr="00C11BB7">
        <w:rPr>
          <w:rFonts w:ascii="Arial" w:hAnsi="Arial" w:cs="Arial"/>
          <w:sz w:val="28"/>
        </w:rPr>
        <w:t>, Piétons Québe</w:t>
      </w:r>
      <w:r>
        <w:rPr>
          <w:rFonts w:ascii="Arial" w:hAnsi="Arial" w:cs="Arial"/>
          <w:sz w:val="28"/>
        </w:rPr>
        <w:t>c</w:t>
      </w:r>
    </w:p>
    <w:p w14:paraId="14E39D76" w14:textId="77777777" w:rsidR="00C11BB7" w:rsidRDefault="00C11BB7" w:rsidP="00C11BB7">
      <w:pPr>
        <w:spacing w:after="0" w:line="240" w:lineRule="auto"/>
        <w:rPr>
          <w:rFonts w:ascii="Arial" w:hAnsi="Arial" w:cs="Arial"/>
          <w:sz w:val="28"/>
        </w:rPr>
      </w:pPr>
    </w:p>
    <w:p w14:paraId="7B1C7694" w14:textId="77777777" w:rsidR="00C11BB7" w:rsidRDefault="00C11BB7" w:rsidP="00C11BB7">
      <w:pPr>
        <w:spacing w:after="0" w:line="240" w:lineRule="auto"/>
        <w:rPr>
          <w:rFonts w:ascii="Arial" w:hAnsi="Arial" w:cs="Arial"/>
          <w:sz w:val="28"/>
        </w:rPr>
      </w:pPr>
      <w:r w:rsidRPr="00C11BB7">
        <w:rPr>
          <w:rFonts w:ascii="Arial" w:hAnsi="Arial" w:cs="Arial"/>
          <w:b/>
          <w:sz w:val="28"/>
        </w:rPr>
        <w:t>Relecture</w:t>
      </w:r>
      <w:r w:rsidR="00EB2979">
        <w:rPr>
          <w:rFonts w:ascii="Arial" w:hAnsi="Arial" w:cs="Arial"/>
          <w:b/>
          <w:sz w:val="28"/>
        </w:rPr>
        <w:t> :</w:t>
      </w:r>
    </w:p>
    <w:p w14:paraId="0DFE0D3F" w14:textId="77777777" w:rsidR="00C11BB7" w:rsidRDefault="00C11BB7" w:rsidP="00C11BB7">
      <w:pPr>
        <w:spacing w:after="0" w:line="240" w:lineRule="auto"/>
        <w:rPr>
          <w:rFonts w:ascii="Arial" w:hAnsi="Arial" w:cs="Arial"/>
          <w:sz w:val="28"/>
        </w:rPr>
      </w:pPr>
      <w:r w:rsidRPr="00C11BB7">
        <w:rPr>
          <w:rFonts w:ascii="Arial" w:hAnsi="Arial" w:cs="Arial"/>
          <w:sz w:val="28"/>
        </w:rPr>
        <w:t>Sandrine Cabana-</w:t>
      </w:r>
      <w:proofErr w:type="spellStart"/>
      <w:r w:rsidRPr="00C11BB7">
        <w:rPr>
          <w:rFonts w:ascii="Arial" w:hAnsi="Arial" w:cs="Arial"/>
          <w:sz w:val="28"/>
        </w:rPr>
        <w:t>Degani</w:t>
      </w:r>
      <w:proofErr w:type="spellEnd"/>
      <w:r w:rsidRPr="00C11BB7">
        <w:rPr>
          <w:rFonts w:ascii="Arial" w:hAnsi="Arial" w:cs="Arial"/>
          <w:sz w:val="28"/>
        </w:rPr>
        <w:t>, Piétons Québe</w:t>
      </w:r>
      <w:r>
        <w:rPr>
          <w:rFonts w:ascii="Arial" w:hAnsi="Arial" w:cs="Arial"/>
          <w:sz w:val="28"/>
        </w:rPr>
        <w:t>c</w:t>
      </w:r>
    </w:p>
    <w:p w14:paraId="664ED891" w14:textId="77777777" w:rsidR="00C11BB7" w:rsidRDefault="00C11BB7" w:rsidP="00C11BB7">
      <w:pPr>
        <w:spacing w:after="0" w:line="240" w:lineRule="auto"/>
        <w:rPr>
          <w:rFonts w:ascii="Arial" w:hAnsi="Arial" w:cs="Arial"/>
          <w:sz w:val="28"/>
        </w:rPr>
      </w:pPr>
    </w:p>
    <w:p w14:paraId="79D712BB" w14:textId="77777777" w:rsidR="00C11BB7" w:rsidRDefault="00C11BB7" w:rsidP="00C11BB7">
      <w:pPr>
        <w:spacing w:after="0" w:line="240" w:lineRule="auto"/>
        <w:rPr>
          <w:rFonts w:ascii="Arial" w:hAnsi="Arial" w:cs="Arial"/>
          <w:sz w:val="28"/>
        </w:rPr>
      </w:pPr>
      <w:r w:rsidRPr="00C11BB7">
        <w:rPr>
          <w:rFonts w:ascii="Arial" w:hAnsi="Arial" w:cs="Arial"/>
          <w:b/>
          <w:sz w:val="28"/>
        </w:rPr>
        <w:t>Révision linguistique</w:t>
      </w:r>
      <w:r w:rsidR="00EB2979">
        <w:rPr>
          <w:rFonts w:ascii="Arial" w:hAnsi="Arial" w:cs="Arial"/>
          <w:b/>
          <w:sz w:val="28"/>
        </w:rPr>
        <w:t> :</w:t>
      </w:r>
      <w:r w:rsidRPr="00C11BB7">
        <w:rPr>
          <w:rFonts w:ascii="Arial" w:hAnsi="Arial" w:cs="Arial"/>
          <w:sz w:val="28"/>
        </w:rPr>
        <w:t xml:space="preserve"> Danielle </w:t>
      </w:r>
      <w:proofErr w:type="spellStart"/>
      <w:r w:rsidRPr="00C11BB7">
        <w:rPr>
          <w:rFonts w:ascii="Arial" w:hAnsi="Arial" w:cs="Arial"/>
          <w:sz w:val="28"/>
        </w:rPr>
        <w:t>Patenaude</w:t>
      </w:r>
      <w:proofErr w:type="spellEnd"/>
      <w:r w:rsidRPr="00C11BB7">
        <w:rPr>
          <w:rFonts w:ascii="Arial" w:hAnsi="Arial" w:cs="Arial"/>
          <w:sz w:val="28"/>
        </w:rPr>
        <w:t>, Pagina Médi</w:t>
      </w:r>
      <w:r>
        <w:rPr>
          <w:rFonts w:ascii="Arial" w:hAnsi="Arial" w:cs="Arial"/>
          <w:sz w:val="28"/>
        </w:rPr>
        <w:t xml:space="preserve">a </w:t>
      </w:r>
      <w:r w:rsidRPr="00C11BB7">
        <w:rPr>
          <w:rFonts w:ascii="Arial" w:hAnsi="Arial" w:cs="Arial"/>
          <w:b/>
          <w:sz w:val="28"/>
        </w:rPr>
        <w:t>Graphisme</w:t>
      </w:r>
      <w:r w:rsidR="00EB2979">
        <w:rPr>
          <w:rFonts w:ascii="Arial" w:hAnsi="Arial" w:cs="Arial"/>
          <w:sz w:val="28"/>
        </w:rPr>
        <w:t> :</w:t>
      </w:r>
      <w:r w:rsidRPr="00C11BB7">
        <w:rPr>
          <w:rFonts w:ascii="Arial" w:hAnsi="Arial" w:cs="Arial"/>
          <w:sz w:val="28"/>
        </w:rPr>
        <w:t xml:space="preserve"> Bleu forêt communicatio</w:t>
      </w:r>
      <w:r>
        <w:rPr>
          <w:rFonts w:ascii="Arial" w:hAnsi="Arial" w:cs="Arial"/>
          <w:sz w:val="28"/>
        </w:rPr>
        <w:t>n</w:t>
      </w:r>
    </w:p>
    <w:p w14:paraId="4AF68AE4" w14:textId="77777777" w:rsidR="00C11BB7" w:rsidRDefault="00C11BB7" w:rsidP="00C11BB7">
      <w:pPr>
        <w:spacing w:after="0" w:line="240" w:lineRule="auto"/>
        <w:rPr>
          <w:rFonts w:ascii="Arial" w:hAnsi="Arial" w:cs="Arial"/>
          <w:sz w:val="28"/>
        </w:rPr>
      </w:pPr>
      <w:r w:rsidRPr="00C11BB7">
        <w:rPr>
          <w:rFonts w:ascii="Arial" w:hAnsi="Arial" w:cs="Arial"/>
          <w:b/>
          <w:sz w:val="28"/>
        </w:rPr>
        <w:t>Illustrations et dessins techniques</w:t>
      </w:r>
      <w:r w:rsidR="00EB2979">
        <w:rPr>
          <w:rFonts w:ascii="Arial" w:hAnsi="Arial" w:cs="Arial"/>
          <w:sz w:val="28"/>
        </w:rPr>
        <w:t> :</w:t>
      </w:r>
      <w:r w:rsidRPr="00C11BB7">
        <w:rPr>
          <w:rFonts w:ascii="Arial" w:hAnsi="Arial" w:cs="Arial"/>
          <w:sz w:val="28"/>
        </w:rPr>
        <w:t xml:space="preserve"> Vivre en Ville (figures 6, 7, 8, 9, 18 et 24)</w:t>
      </w:r>
    </w:p>
    <w:p w14:paraId="6F3B2983" w14:textId="77777777" w:rsidR="00C11BB7" w:rsidRPr="00C11BB7" w:rsidRDefault="00C11BB7" w:rsidP="00C11BB7">
      <w:pPr>
        <w:spacing w:after="0" w:line="240" w:lineRule="auto"/>
        <w:rPr>
          <w:rFonts w:ascii="Arial" w:hAnsi="Arial" w:cs="Arial"/>
          <w:sz w:val="28"/>
        </w:rPr>
      </w:pPr>
    </w:p>
    <w:p w14:paraId="4BB47AE1" w14:textId="77777777" w:rsidR="00C11BB7" w:rsidRDefault="00C11BB7" w:rsidP="00C11BB7">
      <w:pPr>
        <w:spacing w:after="0" w:line="240" w:lineRule="auto"/>
        <w:rPr>
          <w:rFonts w:ascii="Arial" w:hAnsi="Arial" w:cs="Arial"/>
          <w:sz w:val="28"/>
        </w:rPr>
      </w:pPr>
      <w:r w:rsidRPr="00C11BB7">
        <w:rPr>
          <w:rFonts w:ascii="Arial" w:hAnsi="Arial" w:cs="Arial"/>
          <w:b/>
          <w:sz w:val="28"/>
        </w:rPr>
        <w:t>Comité de suivi</w:t>
      </w:r>
      <w:r w:rsidR="00EB2979">
        <w:rPr>
          <w:rFonts w:ascii="Arial" w:hAnsi="Arial" w:cs="Arial"/>
          <w:b/>
          <w:sz w:val="28"/>
        </w:rPr>
        <w:t> :</w:t>
      </w:r>
    </w:p>
    <w:p w14:paraId="65DADFFB" w14:textId="77777777" w:rsidR="00C11BB7" w:rsidRDefault="00C11BB7" w:rsidP="00C11BB7">
      <w:pPr>
        <w:spacing w:after="0" w:line="240" w:lineRule="auto"/>
        <w:rPr>
          <w:rFonts w:ascii="Arial" w:hAnsi="Arial" w:cs="Arial"/>
          <w:sz w:val="28"/>
        </w:rPr>
      </w:pPr>
      <w:r w:rsidRPr="00C11BB7">
        <w:rPr>
          <w:rFonts w:ascii="Arial" w:hAnsi="Arial" w:cs="Arial"/>
          <w:sz w:val="28"/>
        </w:rPr>
        <w:t>Guylaine Cataford, Institut Nazareth et Louis-Braille du CISSS de la Montérégie-Centr</w:t>
      </w:r>
      <w:r>
        <w:rPr>
          <w:rFonts w:ascii="Arial" w:hAnsi="Arial" w:cs="Arial"/>
          <w:sz w:val="28"/>
        </w:rPr>
        <w:t>e</w:t>
      </w:r>
    </w:p>
    <w:p w14:paraId="18CF7CA6" w14:textId="77777777" w:rsidR="00C11BB7" w:rsidRDefault="00C11BB7" w:rsidP="00C11BB7">
      <w:pPr>
        <w:spacing w:after="0" w:line="240" w:lineRule="auto"/>
        <w:rPr>
          <w:rFonts w:ascii="Arial" w:hAnsi="Arial" w:cs="Arial"/>
          <w:sz w:val="28"/>
        </w:rPr>
      </w:pPr>
      <w:r w:rsidRPr="00C11BB7">
        <w:rPr>
          <w:rFonts w:ascii="Arial" w:hAnsi="Arial" w:cs="Arial"/>
          <w:sz w:val="28"/>
        </w:rPr>
        <w:t>Marie-Soleil Cloutier, INRS Laboratoire piétons et espace urbai</w:t>
      </w:r>
      <w:r>
        <w:rPr>
          <w:rFonts w:ascii="Arial" w:hAnsi="Arial" w:cs="Arial"/>
          <w:sz w:val="28"/>
        </w:rPr>
        <w:t>n</w:t>
      </w:r>
    </w:p>
    <w:p w14:paraId="6AEDA553" w14:textId="77777777" w:rsidR="00C11BB7" w:rsidRDefault="00C11BB7" w:rsidP="00C11BB7">
      <w:pPr>
        <w:spacing w:after="0" w:line="240" w:lineRule="auto"/>
        <w:rPr>
          <w:rFonts w:ascii="Arial" w:hAnsi="Arial" w:cs="Arial"/>
          <w:sz w:val="28"/>
        </w:rPr>
      </w:pPr>
      <w:r w:rsidRPr="00C11BB7">
        <w:rPr>
          <w:rFonts w:ascii="Arial" w:hAnsi="Arial" w:cs="Arial"/>
          <w:sz w:val="28"/>
        </w:rPr>
        <w:t>Bertrand Gignac, Conférence des Tables régionales de concertation des aînés du Québe</w:t>
      </w:r>
      <w:r>
        <w:rPr>
          <w:rFonts w:ascii="Arial" w:hAnsi="Arial" w:cs="Arial"/>
          <w:sz w:val="28"/>
        </w:rPr>
        <w:t>c</w:t>
      </w:r>
    </w:p>
    <w:p w14:paraId="39EC43C2" w14:textId="77777777" w:rsidR="00C11BB7" w:rsidRDefault="00C11BB7" w:rsidP="00C11BB7">
      <w:pPr>
        <w:spacing w:after="0" w:line="240" w:lineRule="auto"/>
        <w:rPr>
          <w:rFonts w:ascii="Arial" w:hAnsi="Arial" w:cs="Arial"/>
          <w:sz w:val="28"/>
        </w:rPr>
      </w:pPr>
      <w:r w:rsidRPr="00C11BB7">
        <w:rPr>
          <w:rFonts w:ascii="Arial" w:hAnsi="Arial" w:cs="Arial"/>
          <w:sz w:val="28"/>
        </w:rPr>
        <w:t>Martin Joly (en remplacement de Mélanie Dubé), Ministère des Transports du Québe</w:t>
      </w:r>
      <w:r>
        <w:rPr>
          <w:rFonts w:ascii="Arial" w:hAnsi="Arial" w:cs="Arial"/>
          <w:sz w:val="28"/>
        </w:rPr>
        <w:t>c</w:t>
      </w:r>
    </w:p>
    <w:p w14:paraId="37F044D1" w14:textId="77777777" w:rsidR="00C11BB7" w:rsidRDefault="00C11BB7" w:rsidP="00C11BB7">
      <w:pPr>
        <w:spacing w:after="0" w:line="240" w:lineRule="auto"/>
        <w:rPr>
          <w:rFonts w:ascii="Arial" w:hAnsi="Arial" w:cs="Arial"/>
          <w:sz w:val="28"/>
        </w:rPr>
      </w:pPr>
      <w:r w:rsidRPr="00C11BB7">
        <w:rPr>
          <w:rFonts w:ascii="Arial" w:hAnsi="Arial" w:cs="Arial"/>
          <w:sz w:val="28"/>
        </w:rPr>
        <w:t>Bartek Komorowski, Ville de Montréa</w:t>
      </w:r>
      <w:r>
        <w:rPr>
          <w:rFonts w:ascii="Arial" w:hAnsi="Arial" w:cs="Arial"/>
          <w:sz w:val="28"/>
        </w:rPr>
        <w:t>l</w:t>
      </w:r>
    </w:p>
    <w:p w14:paraId="178CC984" w14:textId="77777777" w:rsidR="00C11BB7" w:rsidRDefault="00C11BB7" w:rsidP="00C11BB7">
      <w:pPr>
        <w:spacing w:after="0" w:line="240" w:lineRule="auto"/>
        <w:rPr>
          <w:rFonts w:ascii="Arial" w:hAnsi="Arial" w:cs="Arial"/>
          <w:sz w:val="28"/>
        </w:rPr>
      </w:pPr>
      <w:r w:rsidRPr="00C11BB7">
        <w:rPr>
          <w:rFonts w:ascii="Arial" w:hAnsi="Arial" w:cs="Arial"/>
          <w:sz w:val="28"/>
        </w:rPr>
        <w:lastRenderedPageBreak/>
        <w:t>Katie Hamilton, Espace MUN</w:t>
      </w:r>
      <w:r>
        <w:rPr>
          <w:rFonts w:ascii="Arial" w:hAnsi="Arial" w:cs="Arial"/>
          <w:sz w:val="28"/>
        </w:rPr>
        <w:t>I</w:t>
      </w:r>
    </w:p>
    <w:p w14:paraId="0F1B7A4A" w14:textId="77777777" w:rsidR="00C11BB7" w:rsidRDefault="00C11BB7" w:rsidP="00C11BB7">
      <w:pPr>
        <w:spacing w:after="0" w:line="240" w:lineRule="auto"/>
        <w:rPr>
          <w:rFonts w:ascii="Arial" w:hAnsi="Arial" w:cs="Arial"/>
          <w:sz w:val="28"/>
        </w:rPr>
      </w:pPr>
      <w:r w:rsidRPr="00C11BB7">
        <w:rPr>
          <w:rFonts w:ascii="Arial" w:hAnsi="Arial" w:cs="Arial"/>
          <w:sz w:val="28"/>
        </w:rPr>
        <w:t>Blaise Rémillard, Conseil régional de l’environnement de Montréa</w:t>
      </w:r>
      <w:r>
        <w:rPr>
          <w:rFonts w:ascii="Arial" w:hAnsi="Arial" w:cs="Arial"/>
          <w:sz w:val="28"/>
        </w:rPr>
        <w:t>l</w:t>
      </w:r>
    </w:p>
    <w:p w14:paraId="2C2F183D" w14:textId="77777777" w:rsidR="00C11BB7" w:rsidRDefault="00C11BB7" w:rsidP="00C11BB7">
      <w:pPr>
        <w:spacing w:after="0" w:line="240" w:lineRule="auto"/>
        <w:rPr>
          <w:rFonts w:ascii="Arial" w:hAnsi="Arial" w:cs="Arial"/>
          <w:sz w:val="28"/>
        </w:rPr>
      </w:pPr>
      <w:r w:rsidRPr="00C11BB7">
        <w:rPr>
          <w:rFonts w:ascii="Arial" w:hAnsi="Arial" w:cs="Arial"/>
          <w:sz w:val="28"/>
        </w:rPr>
        <w:t>Isabel Wiebe, Vivre en Vill</w:t>
      </w:r>
      <w:r>
        <w:rPr>
          <w:rFonts w:ascii="Arial" w:hAnsi="Arial" w:cs="Arial"/>
          <w:sz w:val="28"/>
        </w:rPr>
        <w:t>e</w:t>
      </w:r>
    </w:p>
    <w:p w14:paraId="25C1AE35" w14:textId="77777777" w:rsidR="00C11BB7" w:rsidRDefault="00C11BB7" w:rsidP="00C11BB7">
      <w:pPr>
        <w:spacing w:after="0" w:line="240" w:lineRule="auto"/>
        <w:rPr>
          <w:rFonts w:ascii="Arial" w:hAnsi="Arial" w:cs="Arial"/>
          <w:sz w:val="28"/>
        </w:rPr>
      </w:pPr>
    </w:p>
    <w:p w14:paraId="1244FD20"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ISBN: 978-2-9820041-1-5 (Version imprimée)</w:t>
      </w:r>
    </w:p>
    <w:p w14:paraId="7BAF6E3E" w14:textId="77777777" w:rsidR="00C11BB7" w:rsidRDefault="00C11BB7" w:rsidP="00C11BB7">
      <w:pPr>
        <w:spacing w:after="0" w:line="240" w:lineRule="auto"/>
        <w:rPr>
          <w:rFonts w:ascii="Arial" w:hAnsi="Arial" w:cs="Arial"/>
          <w:sz w:val="28"/>
        </w:rPr>
      </w:pPr>
      <w:r w:rsidRPr="00C11BB7">
        <w:rPr>
          <w:rFonts w:ascii="Arial" w:hAnsi="Arial" w:cs="Arial"/>
          <w:sz w:val="28"/>
        </w:rPr>
        <w:t>ISBN: 978-2-9820041-0-8 (PDF)</w:t>
      </w:r>
    </w:p>
    <w:p w14:paraId="14253484" w14:textId="77777777" w:rsidR="00C11BB7" w:rsidRPr="00C11BB7" w:rsidRDefault="00C11BB7" w:rsidP="00C11BB7">
      <w:pPr>
        <w:spacing w:after="0" w:line="240" w:lineRule="auto"/>
        <w:rPr>
          <w:rFonts w:ascii="Arial" w:hAnsi="Arial" w:cs="Arial"/>
          <w:sz w:val="28"/>
        </w:rPr>
      </w:pPr>
    </w:p>
    <w:p w14:paraId="725C6652" w14:textId="76E85741" w:rsidR="00C11BB7" w:rsidRPr="00C11BB7" w:rsidRDefault="00C11BB7" w:rsidP="00C11BB7">
      <w:pPr>
        <w:spacing w:after="0" w:line="240" w:lineRule="auto"/>
        <w:rPr>
          <w:rFonts w:ascii="Arial" w:hAnsi="Arial" w:cs="Arial"/>
          <w:sz w:val="28"/>
        </w:rPr>
      </w:pPr>
      <w:r w:rsidRPr="00C11BB7">
        <w:rPr>
          <w:rFonts w:ascii="Arial" w:hAnsi="Arial" w:cs="Arial"/>
          <w:sz w:val="28"/>
        </w:rPr>
        <w:t>© Piétons Québec, 2021</w:t>
      </w:r>
      <w:r w:rsidR="007652A2">
        <w:rPr>
          <w:rFonts w:ascii="Arial" w:hAnsi="Arial" w:cs="Arial"/>
          <w:sz w:val="28"/>
        </w:rPr>
        <w:t xml:space="preserve"> – Version révisée</w:t>
      </w:r>
    </w:p>
    <w:p w14:paraId="5DCE44BC" w14:textId="77777777" w:rsidR="00C11BB7" w:rsidRPr="00217598" w:rsidRDefault="00E85835" w:rsidP="00C11BB7">
      <w:pPr>
        <w:spacing w:after="0" w:line="240" w:lineRule="auto"/>
        <w:rPr>
          <w:rFonts w:ascii="Arial" w:hAnsi="Arial" w:cs="Arial"/>
          <w:sz w:val="28"/>
        </w:rPr>
      </w:pPr>
      <w:hyperlink r:id="rId6" w:history="1">
        <w:r w:rsidR="00C11BB7" w:rsidRPr="00217598">
          <w:rPr>
            <w:rStyle w:val="Hyperlink"/>
            <w:rFonts w:ascii="Arial" w:hAnsi="Arial" w:cs="Arial"/>
            <w:sz w:val="28"/>
          </w:rPr>
          <w:t>Pietons.quebec</w:t>
        </w:r>
      </w:hyperlink>
    </w:p>
    <w:p w14:paraId="4D2FBE55" w14:textId="77777777" w:rsidR="00C11BB7" w:rsidRDefault="00C11BB7" w:rsidP="00C11BB7">
      <w:pPr>
        <w:spacing w:after="0" w:line="240" w:lineRule="auto"/>
        <w:rPr>
          <w:rFonts w:ascii="Arial" w:hAnsi="Arial" w:cs="Arial"/>
          <w:sz w:val="28"/>
        </w:rPr>
      </w:pPr>
    </w:p>
    <w:p w14:paraId="3BA59B25" w14:textId="77777777" w:rsidR="00C11BB7" w:rsidRDefault="00C11BB7" w:rsidP="00C11BB7">
      <w:pPr>
        <w:spacing w:after="0" w:line="240" w:lineRule="auto"/>
        <w:rPr>
          <w:rFonts w:ascii="Arial" w:hAnsi="Arial" w:cs="Arial"/>
          <w:sz w:val="28"/>
        </w:rPr>
      </w:pPr>
      <w:r>
        <w:rPr>
          <w:rFonts w:ascii="Arial" w:hAnsi="Arial" w:cs="Arial"/>
          <w:sz w:val="28"/>
        </w:rPr>
        <w:t>DÉBUT PAGE 3</w:t>
      </w:r>
    </w:p>
    <w:p w14:paraId="5B3DB33B" w14:textId="77777777" w:rsidR="00C11BB7" w:rsidRPr="00C11BB7" w:rsidRDefault="00C11BB7" w:rsidP="00C11BB7">
      <w:pPr>
        <w:spacing w:after="0" w:line="240" w:lineRule="auto"/>
        <w:rPr>
          <w:rFonts w:ascii="Arial" w:hAnsi="Arial" w:cs="Arial"/>
          <w:sz w:val="28"/>
        </w:rPr>
      </w:pPr>
    </w:p>
    <w:p w14:paraId="6911C1A3" w14:textId="77777777" w:rsidR="00C11BB7" w:rsidRDefault="00C11BB7" w:rsidP="00C11BB7">
      <w:pPr>
        <w:pStyle w:val="Heading1"/>
      </w:pPr>
      <w:bookmarkStart w:id="0" w:name="_Toc80012623"/>
      <w:bookmarkStart w:id="1" w:name="_Toc80012934"/>
      <w:r w:rsidRPr="00C11BB7">
        <w:t>TABLE DES MATIÈRE</w:t>
      </w:r>
      <w:r>
        <w:t>S</w:t>
      </w:r>
      <w:bookmarkEnd w:id="0"/>
      <w:bookmarkEnd w:id="1"/>
    </w:p>
    <w:sdt>
      <w:sdtPr>
        <w:rPr>
          <w:rFonts w:asciiTheme="minorHAnsi" w:eastAsiaTheme="minorHAnsi" w:hAnsiTheme="minorHAnsi" w:cstheme="minorBidi"/>
          <w:b w:val="0"/>
          <w:bCs w:val="0"/>
          <w:color w:val="auto"/>
          <w:sz w:val="22"/>
          <w:szCs w:val="22"/>
          <w:lang w:val="fr-FR" w:eastAsia="en-US"/>
        </w:rPr>
        <w:id w:val="-2120441004"/>
        <w:docPartObj>
          <w:docPartGallery w:val="Table of Contents"/>
          <w:docPartUnique/>
        </w:docPartObj>
      </w:sdtPr>
      <w:sdtEndPr/>
      <w:sdtContent>
        <w:p w14:paraId="693E76EF" w14:textId="77777777" w:rsidR="00217598" w:rsidRPr="00CD7D27" w:rsidRDefault="00217598" w:rsidP="00217598">
          <w:pPr>
            <w:pStyle w:val="TOCHeading"/>
            <w:rPr>
              <w:rFonts w:ascii="Arial" w:eastAsiaTheme="minorEastAsia" w:hAnsi="Arial" w:cs="Arial"/>
              <w:noProof/>
              <w:color w:val="000000" w:themeColor="text1"/>
            </w:rPr>
          </w:pPr>
          <w:r w:rsidRPr="00CD7D27">
            <w:rPr>
              <w:rFonts w:ascii="Arial" w:hAnsi="Arial" w:cs="Arial"/>
              <w:color w:val="000000" w:themeColor="text1"/>
            </w:rPr>
            <w:fldChar w:fldCharType="begin"/>
          </w:r>
          <w:r w:rsidRPr="00CD7D27">
            <w:rPr>
              <w:rFonts w:ascii="Arial" w:hAnsi="Arial" w:cs="Arial"/>
              <w:color w:val="000000" w:themeColor="text1"/>
            </w:rPr>
            <w:instrText xml:space="preserve"> TOC \o "1-3" \h \z \u </w:instrText>
          </w:r>
          <w:r w:rsidRPr="00CD7D27">
            <w:rPr>
              <w:rFonts w:ascii="Arial" w:hAnsi="Arial" w:cs="Arial"/>
              <w:color w:val="000000" w:themeColor="text1"/>
            </w:rPr>
            <w:fldChar w:fldCharType="separate"/>
          </w:r>
        </w:p>
        <w:p w14:paraId="1C659E2C"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35" w:history="1">
            <w:r w:rsidR="00217598" w:rsidRPr="00CD7D27">
              <w:rPr>
                <w:rStyle w:val="Hyperlink"/>
                <w:rFonts w:ascii="Arial" w:hAnsi="Arial" w:cs="Arial"/>
                <w:noProof/>
                <w:color w:val="000000" w:themeColor="text1"/>
                <w:sz w:val="28"/>
                <w:szCs w:val="28"/>
                <w:u w:val="none"/>
              </w:rPr>
              <w:t>Liste des sigles et des acronymes</w:t>
            </w:r>
            <w:r w:rsidR="00217598" w:rsidRPr="00CD7D27">
              <w:rPr>
                <w:rFonts w:ascii="Arial" w:hAnsi="Arial" w:cs="Arial"/>
                <w:noProof/>
                <w:webHidden/>
                <w:color w:val="000000" w:themeColor="text1"/>
                <w:sz w:val="28"/>
                <w:szCs w:val="28"/>
              </w:rPr>
              <w:tab/>
            </w:r>
            <w:r w:rsidR="00217598" w:rsidRPr="00CD7D27">
              <w:rPr>
                <w:rFonts w:ascii="Arial" w:hAnsi="Arial" w:cs="Arial"/>
                <w:noProof/>
                <w:webHidden/>
                <w:color w:val="000000" w:themeColor="text1"/>
                <w:sz w:val="28"/>
                <w:szCs w:val="28"/>
              </w:rPr>
              <w:fldChar w:fldCharType="begin"/>
            </w:r>
            <w:r w:rsidR="00217598" w:rsidRPr="00CD7D27">
              <w:rPr>
                <w:rFonts w:ascii="Arial" w:hAnsi="Arial" w:cs="Arial"/>
                <w:noProof/>
                <w:webHidden/>
                <w:color w:val="000000" w:themeColor="text1"/>
                <w:sz w:val="28"/>
                <w:szCs w:val="28"/>
              </w:rPr>
              <w:instrText xml:space="preserve"> PAGEREF _Toc80012935 \h </w:instrText>
            </w:r>
            <w:r w:rsidR="00217598" w:rsidRPr="00CD7D27">
              <w:rPr>
                <w:rFonts w:ascii="Arial" w:hAnsi="Arial" w:cs="Arial"/>
                <w:noProof/>
                <w:webHidden/>
                <w:color w:val="000000" w:themeColor="text1"/>
                <w:sz w:val="28"/>
                <w:szCs w:val="28"/>
              </w:rPr>
            </w:r>
            <w:r w:rsidR="00217598" w:rsidRPr="00CD7D27">
              <w:rPr>
                <w:rFonts w:ascii="Arial" w:hAnsi="Arial" w:cs="Arial"/>
                <w:noProof/>
                <w:webHidden/>
                <w:color w:val="000000" w:themeColor="text1"/>
                <w:sz w:val="28"/>
                <w:szCs w:val="28"/>
              </w:rPr>
              <w:fldChar w:fldCharType="separate"/>
            </w:r>
            <w:r w:rsidR="00217598" w:rsidRPr="00CD7D27">
              <w:rPr>
                <w:rFonts w:ascii="Arial" w:hAnsi="Arial" w:cs="Arial"/>
                <w:noProof/>
                <w:webHidden/>
                <w:color w:val="000000" w:themeColor="text1"/>
                <w:sz w:val="28"/>
                <w:szCs w:val="28"/>
              </w:rPr>
              <w:t>4</w:t>
            </w:r>
            <w:r w:rsidR="00217598" w:rsidRPr="00CD7D27">
              <w:rPr>
                <w:rFonts w:ascii="Arial" w:hAnsi="Arial" w:cs="Arial"/>
                <w:noProof/>
                <w:webHidden/>
                <w:color w:val="000000" w:themeColor="text1"/>
                <w:sz w:val="28"/>
                <w:szCs w:val="28"/>
              </w:rPr>
              <w:fldChar w:fldCharType="end"/>
            </w:r>
          </w:hyperlink>
        </w:p>
        <w:p w14:paraId="0171AE51"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36" w:history="1">
            <w:r w:rsidR="00217598" w:rsidRPr="00CD7D27">
              <w:rPr>
                <w:rStyle w:val="Hyperlink"/>
                <w:rFonts w:ascii="Arial" w:hAnsi="Arial" w:cs="Arial"/>
                <w:noProof/>
                <w:color w:val="000000" w:themeColor="text1"/>
                <w:sz w:val="28"/>
                <w:szCs w:val="28"/>
                <w:u w:val="none"/>
              </w:rPr>
              <w:t>Liste des figures</w:t>
            </w:r>
            <w:r w:rsidR="00217598" w:rsidRPr="00CD7D27">
              <w:rPr>
                <w:rFonts w:ascii="Arial" w:hAnsi="Arial" w:cs="Arial"/>
                <w:noProof/>
                <w:webHidden/>
                <w:color w:val="000000" w:themeColor="text1"/>
                <w:sz w:val="28"/>
                <w:szCs w:val="28"/>
              </w:rPr>
              <w:tab/>
            </w:r>
            <w:r w:rsidR="00217598" w:rsidRPr="00CD7D27">
              <w:rPr>
                <w:rFonts w:ascii="Arial" w:hAnsi="Arial" w:cs="Arial"/>
                <w:noProof/>
                <w:webHidden/>
                <w:color w:val="000000" w:themeColor="text1"/>
                <w:sz w:val="28"/>
                <w:szCs w:val="28"/>
              </w:rPr>
              <w:fldChar w:fldCharType="begin"/>
            </w:r>
            <w:r w:rsidR="00217598" w:rsidRPr="00CD7D27">
              <w:rPr>
                <w:rFonts w:ascii="Arial" w:hAnsi="Arial" w:cs="Arial"/>
                <w:noProof/>
                <w:webHidden/>
                <w:color w:val="000000" w:themeColor="text1"/>
                <w:sz w:val="28"/>
                <w:szCs w:val="28"/>
              </w:rPr>
              <w:instrText xml:space="preserve"> PAGEREF _Toc80012936 \h </w:instrText>
            </w:r>
            <w:r w:rsidR="00217598" w:rsidRPr="00CD7D27">
              <w:rPr>
                <w:rFonts w:ascii="Arial" w:hAnsi="Arial" w:cs="Arial"/>
                <w:noProof/>
                <w:webHidden/>
                <w:color w:val="000000" w:themeColor="text1"/>
                <w:sz w:val="28"/>
                <w:szCs w:val="28"/>
              </w:rPr>
            </w:r>
            <w:r w:rsidR="00217598" w:rsidRPr="00CD7D27">
              <w:rPr>
                <w:rFonts w:ascii="Arial" w:hAnsi="Arial" w:cs="Arial"/>
                <w:noProof/>
                <w:webHidden/>
                <w:color w:val="000000" w:themeColor="text1"/>
                <w:sz w:val="28"/>
                <w:szCs w:val="28"/>
              </w:rPr>
              <w:fldChar w:fldCharType="separate"/>
            </w:r>
            <w:r w:rsidR="00217598" w:rsidRPr="00CD7D27">
              <w:rPr>
                <w:rFonts w:ascii="Arial" w:hAnsi="Arial" w:cs="Arial"/>
                <w:noProof/>
                <w:webHidden/>
                <w:color w:val="000000" w:themeColor="text1"/>
                <w:sz w:val="28"/>
                <w:szCs w:val="28"/>
              </w:rPr>
              <w:t>4</w:t>
            </w:r>
            <w:r w:rsidR="00217598" w:rsidRPr="00CD7D27">
              <w:rPr>
                <w:rFonts w:ascii="Arial" w:hAnsi="Arial" w:cs="Arial"/>
                <w:noProof/>
                <w:webHidden/>
                <w:color w:val="000000" w:themeColor="text1"/>
                <w:sz w:val="28"/>
                <w:szCs w:val="28"/>
              </w:rPr>
              <w:fldChar w:fldCharType="end"/>
            </w:r>
          </w:hyperlink>
        </w:p>
        <w:p w14:paraId="013912FA"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37" w:history="1">
            <w:r w:rsidR="00217598" w:rsidRPr="00CD7D27">
              <w:rPr>
                <w:rStyle w:val="Hyperlink"/>
                <w:rFonts w:ascii="Arial" w:hAnsi="Arial" w:cs="Arial"/>
                <w:noProof/>
                <w:color w:val="000000" w:themeColor="text1"/>
                <w:sz w:val="28"/>
                <w:szCs w:val="28"/>
                <w:u w:val="none"/>
              </w:rPr>
              <w:t>Glossaire</w:t>
            </w:r>
            <w:r w:rsidR="00217598" w:rsidRPr="00CD7D27">
              <w:rPr>
                <w:rFonts w:ascii="Arial" w:hAnsi="Arial" w:cs="Arial"/>
                <w:noProof/>
                <w:webHidden/>
                <w:color w:val="000000" w:themeColor="text1"/>
                <w:sz w:val="28"/>
                <w:szCs w:val="28"/>
              </w:rPr>
              <w:tab/>
            </w:r>
            <w:r w:rsidR="00217598" w:rsidRPr="00CD7D27">
              <w:rPr>
                <w:rFonts w:ascii="Arial" w:hAnsi="Arial" w:cs="Arial"/>
                <w:noProof/>
                <w:webHidden/>
                <w:color w:val="000000" w:themeColor="text1"/>
                <w:sz w:val="28"/>
                <w:szCs w:val="28"/>
              </w:rPr>
              <w:fldChar w:fldCharType="begin"/>
            </w:r>
            <w:r w:rsidR="00217598" w:rsidRPr="00CD7D27">
              <w:rPr>
                <w:rFonts w:ascii="Arial" w:hAnsi="Arial" w:cs="Arial"/>
                <w:noProof/>
                <w:webHidden/>
                <w:color w:val="000000" w:themeColor="text1"/>
                <w:sz w:val="28"/>
                <w:szCs w:val="28"/>
              </w:rPr>
              <w:instrText xml:space="preserve"> PAGEREF _Toc80012937 \h </w:instrText>
            </w:r>
            <w:r w:rsidR="00217598" w:rsidRPr="00CD7D27">
              <w:rPr>
                <w:rFonts w:ascii="Arial" w:hAnsi="Arial" w:cs="Arial"/>
                <w:noProof/>
                <w:webHidden/>
                <w:color w:val="000000" w:themeColor="text1"/>
                <w:sz w:val="28"/>
                <w:szCs w:val="28"/>
              </w:rPr>
            </w:r>
            <w:r w:rsidR="00217598" w:rsidRPr="00CD7D27">
              <w:rPr>
                <w:rFonts w:ascii="Arial" w:hAnsi="Arial" w:cs="Arial"/>
                <w:noProof/>
                <w:webHidden/>
                <w:color w:val="000000" w:themeColor="text1"/>
                <w:sz w:val="28"/>
                <w:szCs w:val="28"/>
              </w:rPr>
              <w:fldChar w:fldCharType="separate"/>
            </w:r>
            <w:r w:rsidR="00217598" w:rsidRPr="00CD7D27">
              <w:rPr>
                <w:rFonts w:ascii="Arial" w:hAnsi="Arial" w:cs="Arial"/>
                <w:noProof/>
                <w:webHidden/>
                <w:color w:val="000000" w:themeColor="text1"/>
                <w:sz w:val="28"/>
                <w:szCs w:val="28"/>
              </w:rPr>
              <w:t>5</w:t>
            </w:r>
            <w:r w:rsidR="00217598" w:rsidRPr="00CD7D27">
              <w:rPr>
                <w:rFonts w:ascii="Arial" w:hAnsi="Arial" w:cs="Arial"/>
                <w:noProof/>
                <w:webHidden/>
                <w:color w:val="000000" w:themeColor="text1"/>
                <w:sz w:val="28"/>
                <w:szCs w:val="28"/>
              </w:rPr>
              <w:fldChar w:fldCharType="end"/>
            </w:r>
          </w:hyperlink>
        </w:p>
        <w:p w14:paraId="0599A11F" w14:textId="77777777" w:rsidR="00217598" w:rsidRPr="00CD7D27" w:rsidRDefault="00E85835" w:rsidP="00217598">
          <w:pPr>
            <w:pStyle w:val="TOC2"/>
            <w:tabs>
              <w:tab w:val="right" w:leader="dot" w:pos="8630"/>
            </w:tabs>
            <w:ind w:left="0"/>
            <w:rPr>
              <w:rFonts w:ascii="Arial" w:eastAsiaTheme="minorEastAsia" w:hAnsi="Arial" w:cs="Arial"/>
              <w:b/>
              <w:noProof/>
              <w:color w:val="000000" w:themeColor="text1"/>
              <w:sz w:val="28"/>
              <w:szCs w:val="28"/>
              <w:lang w:eastAsia="fr-CA"/>
            </w:rPr>
          </w:pPr>
          <w:hyperlink w:anchor="_Toc80012938" w:history="1">
            <w:r w:rsidR="00217598" w:rsidRPr="00CD7D27">
              <w:rPr>
                <w:rStyle w:val="Hyperlink"/>
                <w:rFonts w:ascii="Arial" w:hAnsi="Arial" w:cs="Arial"/>
                <w:b/>
                <w:noProof/>
                <w:color w:val="000000" w:themeColor="text1"/>
                <w:sz w:val="28"/>
                <w:szCs w:val="28"/>
                <w:u w:val="none"/>
              </w:rPr>
              <w:t>INTRODUCTION</w:t>
            </w:r>
            <w:r w:rsidR="00217598" w:rsidRPr="00CD7D27">
              <w:rPr>
                <w:rFonts w:ascii="Arial" w:hAnsi="Arial" w:cs="Arial"/>
                <w:b/>
                <w:noProof/>
                <w:webHidden/>
                <w:color w:val="000000" w:themeColor="text1"/>
                <w:sz w:val="28"/>
                <w:szCs w:val="28"/>
              </w:rPr>
              <w:tab/>
            </w:r>
          </w:hyperlink>
          <w:r w:rsidR="00217598" w:rsidRPr="00CD7D27">
            <w:rPr>
              <w:rStyle w:val="Hyperlink"/>
              <w:rFonts w:ascii="Arial" w:hAnsi="Arial" w:cs="Arial"/>
              <w:b/>
              <w:noProof/>
              <w:color w:val="000000" w:themeColor="text1"/>
              <w:sz w:val="28"/>
              <w:szCs w:val="28"/>
              <w:u w:val="none"/>
            </w:rPr>
            <w:t>6</w:t>
          </w:r>
        </w:p>
        <w:p w14:paraId="71C6C5E3"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39" w:history="1">
            <w:r w:rsidR="00217598" w:rsidRPr="00CD7D27">
              <w:rPr>
                <w:rStyle w:val="Hyperlink"/>
                <w:rFonts w:ascii="Arial" w:hAnsi="Arial" w:cs="Arial"/>
                <w:noProof/>
                <w:color w:val="000000" w:themeColor="text1"/>
                <w:sz w:val="28"/>
                <w:szCs w:val="28"/>
                <w:u w:val="none"/>
              </w:rPr>
              <w:t>Marcher est essentiel à la santé et à l’autonomie des aînés</w:t>
            </w:r>
            <w:r w:rsidR="00217598" w:rsidRPr="00CD7D27">
              <w:rPr>
                <w:rFonts w:ascii="Arial" w:hAnsi="Arial" w:cs="Arial"/>
                <w:noProof/>
                <w:webHidden/>
                <w:color w:val="000000" w:themeColor="text1"/>
                <w:sz w:val="28"/>
                <w:szCs w:val="28"/>
              </w:rPr>
              <w:tab/>
            </w:r>
          </w:hyperlink>
          <w:r w:rsidR="00217598" w:rsidRPr="00CD7D27">
            <w:rPr>
              <w:rStyle w:val="Hyperlink"/>
              <w:rFonts w:ascii="Arial" w:hAnsi="Arial" w:cs="Arial"/>
              <w:noProof/>
              <w:color w:val="000000" w:themeColor="text1"/>
              <w:sz w:val="28"/>
              <w:szCs w:val="28"/>
              <w:u w:val="none"/>
            </w:rPr>
            <w:t>7</w:t>
          </w:r>
        </w:p>
        <w:p w14:paraId="71A279B0"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0" w:history="1">
            <w:r w:rsidR="00217598" w:rsidRPr="00CD7D27">
              <w:rPr>
                <w:rStyle w:val="Hyperlink"/>
                <w:rFonts w:ascii="Arial" w:hAnsi="Arial" w:cs="Arial"/>
                <w:noProof/>
                <w:color w:val="000000" w:themeColor="text1"/>
                <w:sz w:val="28"/>
                <w:szCs w:val="28"/>
                <w:u w:val="none"/>
              </w:rPr>
              <w:t>Adapter les environnements aux besoins des aînés, un bénéfice pour tous</w:t>
            </w:r>
            <w:r w:rsidR="00217598" w:rsidRPr="00CD7D27">
              <w:rPr>
                <w:rFonts w:ascii="Arial" w:hAnsi="Arial" w:cs="Arial"/>
                <w:noProof/>
                <w:webHidden/>
                <w:color w:val="000000" w:themeColor="text1"/>
                <w:sz w:val="28"/>
                <w:szCs w:val="28"/>
              </w:rPr>
              <w:tab/>
            </w:r>
          </w:hyperlink>
          <w:r w:rsidR="00217598" w:rsidRPr="00CD7D27">
            <w:rPr>
              <w:rStyle w:val="Hyperlink"/>
              <w:rFonts w:ascii="Arial" w:hAnsi="Arial" w:cs="Arial"/>
              <w:noProof/>
              <w:color w:val="000000" w:themeColor="text1"/>
              <w:sz w:val="28"/>
              <w:szCs w:val="28"/>
              <w:u w:val="none"/>
            </w:rPr>
            <w:t>7</w:t>
          </w:r>
        </w:p>
        <w:p w14:paraId="01234F26" w14:textId="77777777" w:rsidR="00217598" w:rsidRPr="00CD7D27" w:rsidRDefault="00E85835" w:rsidP="00217598">
          <w:pPr>
            <w:pStyle w:val="TOC1"/>
            <w:rPr>
              <w:rFonts w:eastAsiaTheme="minorEastAsia"/>
              <w:color w:val="000000" w:themeColor="text1"/>
              <w:lang w:eastAsia="fr-CA"/>
            </w:rPr>
          </w:pPr>
          <w:hyperlink w:anchor="_Toc80012942" w:history="1">
            <w:r w:rsidR="00217598" w:rsidRPr="00CD7D27">
              <w:rPr>
                <w:rStyle w:val="Hyperlink"/>
                <w:color w:val="000000" w:themeColor="text1"/>
                <w:u w:val="none"/>
              </w:rPr>
              <w:t>1. Créer des aménagements favorables à la marche pour les aînés</w:t>
            </w:r>
            <w:r w:rsidR="00217598" w:rsidRPr="00CD7D27">
              <w:rPr>
                <w:webHidden/>
                <w:color w:val="000000" w:themeColor="text1"/>
              </w:rPr>
              <w:tab/>
              <w:t>8</w:t>
            </w:r>
          </w:hyperlink>
        </w:p>
        <w:p w14:paraId="42A0222C"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3" w:history="1">
            <w:r w:rsidR="00217598" w:rsidRPr="00CD7D27">
              <w:rPr>
                <w:rStyle w:val="Hyperlink"/>
                <w:rFonts w:ascii="Arial" w:hAnsi="Arial" w:cs="Arial"/>
                <w:noProof/>
                <w:color w:val="000000" w:themeColor="text1"/>
                <w:sz w:val="28"/>
                <w:szCs w:val="28"/>
                <w:u w:val="none"/>
              </w:rPr>
              <w:t>Caractéristiques des piétons aînés</w:t>
            </w:r>
            <w:r w:rsidR="00217598" w:rsidRPr="00CD7D27">
              <w:rPr>
                <w:rFonts w:ascii="Arial" w:hAnsi="Arial" w:cs="Arial"/>
                <w:noProof/>
                <w:webHidden/>
                <w:color w:val="000000" w:themeColor="text1"/>
                <w:sz w:val="28"/>
                <w:szCs w:val="28"/>
              </w:rPr>
              <w:tab/>
              <w:t>8</w:t>
            </w:r>
          </w:hyperlink>
        </w:p>
        <w:p w14:paraId="144BC2C3"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4" w:history="1">
            <w:r w:rsidR="00217598" w:rsidRPr="00CD7D27">
              <w:rPr>
                <w:rStyle w:val="Hyperlink"/>
                <w:rFonts w:ascii="Arial" w:hAnsi="Arial" w:cs="Arial"/>
                <w:noProof/>
                <w:color w:val="000000" w:themeColor="text1"/>
                <w:sz w:val="28"/>
                <w:szCs w:val="28"/>
                <w:u w:val="none"/>
              </w:rPr>
              <w:t>Sécurité des piétons aînés</w:t>
            </w:r>
            <w:r w:rsidR="00217598" w:rsidRPr="00CD7D27">
              <w:rPr>
                <w:rFonts w:ascii="Arial" w:hAnsi="Arial" w:cs="Arial"/>
                <w:noProof/>
                <w:webHidden/>
                <w:color w:val="000000" w:themeColor="text1"/>
                <w:sz w:val="28"/>
                <w:szCs w:val="28"/>
              </w:rPr>
              <w:tab/>
              <w:t>8</w:t>
            </w:r>
          </w:hyperlink>
        </w:p>
        <w:p w14:paraId="397B6A70"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5" w:history="1">
            <w:r w:rsidR="00217598" w:rsidRPr="00CD7D27">
              <w:rPr>
                <w:rStyle w:val="Hyperlink"/>
                <w:rFonts w:ascii="Arial" w:hAnsi="Arial" w:cs="Arial"/>
                <w:noProof/>
                <w:color w:val="000000" w:themeColor="text1"/>
                <w:sz w:val="28"/>
                <w:szCs w:val="28"/>
                <w:u w:val="none"/>
              </w:rPr>
              <w:t>Collisions routières</w:t>
            </w:r>
            <w:r w:rsidR="00217598" w:rsidRPr="00CD7D27">
              <w:rPr>
                <w:rFonts w:ascii="Arial" w:hAnsi="Arial" w:cs="Arial"/>
                <w:noProof/>
                <w:webHidden/>
                <w:color w:val="000000" w:themeColor="text1"/>
                <w:sz w:val="28"/>
                <w:szCs w:val="28"/>
              </w:rPr>
              <w:tab/>
              <w:t>8</w:t>
            </w:r>
          </w:hyperlink>
        </w:p>
        <w:p w14:paraId="4EAF1BFC"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6" w:history="1">
            <w:r w:rsidR="00217598" w:rsidRPr="00CD7D27">
              <w:rPr>
                <w:rStyle w:val="Hyperlink"/>
                <w:rFonts w:ascii="Arial" w:hAnsi="Arial" w:cs="Arial"/>
                <w:noProof/>
                <w:color w:val="000000" w:themeColor="text1"/>
                <w:sz w:val="28"/>
                <w:szCs w:val="28"/>
                <w:u w:val="none"/>
              </w:rPr>
              <w:t>Chutes dans l’espace public</w:t>
            </w:r>
            <w:r w:rsidR="00217598" w:rsidRPr="00CD7D27">
              <w:rPr>
                <w:rFonts w:ascii="Arial" w:hAnsi="Arial" w:cs="Arial"/>
                <w:noProof/>
                <w:webHidden/>
                <w:color w:val="000000" w:themeColor="text1"/>
                <w:sz w:val="28"/>
                <w:szCs w:val="28"/>
              </w:rPr>
              <w:tab/>
              <w:t>9</w:t>
            </w:r>
          </w:hyperlink>
        </w:p>
        <w:p w14:paraId="2ED16F76"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7" w:history="1">
            <w:r w:rsidR="00217598" w:rsidRPr="00CD7D27">
              <w:rPr>
                <w:rStyle w:val="Hyperlink"/>
                <w:rFonts w:ascii="Arial" w:hAnsi="Arial" w:cs="Arial"/>
                <w:noProof/>
                <w:color w:val="000000" w:themeColor="text1"/>
                <w:sz w:val="28"/>
                <w:szCs w:val="28"/>
                <w:u w:val="none"/>
              </w:rPr>
              <w:t>Besoins des piétons aînés</w:t>
            </w:r>
            <w:r w:rsidR="00217598" w:rsidRPr="00CD7D27">
              <w:rPr>
                <w:rFonts w:ascii="Arial" w:hAnsi="Arial" w:cs="Arial"/>
                <w:noProof/>
                <w:webHidden/>
                <w:color w:val="000000" w:themeColor="text1"/>
                <w:sz w:val="28"/>
                <w:szCs w:val="28"/>
              </w:rPr>
              <w:tab/>
            </w:r>
          </w:hyperlink>
          <w:r w:rsidR="00217598" w:rsidRPr="00CD7D27">
            <w:rPr>
              <w:rStyle w:val="Hyperlink"/>
              <w:rFonts w:ascii="Arial" w:hAnsi="Arial" w:cs="Arial"/>
              <w:noProof/>
              <w:color w:val="000000" w:themeColor="text1"/>
              <w:sz w:val="28"/>
              <w:szCs w:val="28"/>
              <w:u w:val="none"/>
            </w:rPr>
            <w:t>9</w:t>
          </w:r>
        </w:p>
        <w:p w14:paraId="33ADBE56"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48" w:history="1">
            <w:r w:rsidR="00217598" w:rsidRPr="00CD7D27">
              <w:rPr>
                <w:rStyle w:val="Hyperlink"/>
                <w:rFonts w:ascii="Arial" w:hAnsi="Arial" w:cs="Arial"/>
                <w:noProof/>
                <w:color w:val="000000" w:themeColor="text1"/>
                <w:sz w:val="28"/>
                <w:szCs w:val="28"/>
                <w:u w:val="none"/>
              </w:rPr>
              <w:t>Boîte à outils</w:t>
            </w:r>
            <w:r w:rsidR="00217598" w:rsidRPr="00CD7D27">
              <w:rPr>
                <w:rFonts w:ascii="Arial" w:hAnsi="Arial" w:cs="Arial"/>
                <w:noProof/>
                <w:webHidden/>
                <w:color w:val="000000" w:themeColor="text1"/>
                <w:sz w:val="28"/>
                <w:szCs w:val="28"/>
              </w:rPr>
              <w:tab/>
            </w:r>
          </w:hyperlink>
          <w:r w:rsidR="00217598" w:rsidRPr="00CD7D27">
            <w:rPr>
              <w:rStyle w:val="Hyperlink"/>
              <w:rFonts w:ascii="Arial" w:hAnsi="Arial" w:cs="Arial"/>
              <w:noProof/>
              <w:color w:val="000000" w:themeColor="text1"/>
              <w:sz w:val="28"/>
              <w:szCs w:val="28"/>
              <w:u w:val="none"/>
            </w:rPr>
            <w:t>10</w:t>
          </w:r>
        </w:p>
        <w:p w14:paraId="2B6BB320" w14:textId="77777777" w:rsidR="00217598" w:rsidRPr="00CD7D27" w:rsidRDefault="00E85835" w:rsidP="00217598">
          <w:pPr>
            <w:pStyle w:val="TOC2"/>
            <w:tabs>
              <w:tab w:val="right" w:leader="dot" w:pos="8630"/>
            </w:tabs>
            <w:ind w:left="0"/>
            <w:rPr>
              <w:rFonts w:ascii="Arial" w:eastAsiaTheme="minorEastAsia" w:hAnsi="Arial" w:cs="Arial"/>
              <w:b/>
              <w:noProof/>
              <w:color w:val="000000" w:themeColor="text1"/>
              <w:sz w:val="28"/>
              <w:szCs w:val="28"/>
              <w:lang w:eastAsia="fr-CA"/>
            </w:rPr>
          </w:pPr>
          <w:hyperlink w:anchor="_Toc80012949" w:history="1">
            <w:r w:rsidR="00217598" w:rsidRPr="00CD7D27">
              <w:rPr>
                <w:rStyle w:val="Hyperlink"/>
                <w:rFonts w:ascii="Arial" w:hAnsi="Arial" w:cs="Arial"/>
                <w:b/>
                <w:noProof/>
                <w:color w:val="000000" w:themeColor="text1"/>
                <w:sz w:val="28"/>
                <w:szCs w:val="28"/>
                <w:u w:val="none"/>
              </w:rPr>
              <w:t>2. ADAPTER LES CORRIDORS PIÉTONS AUX BESOINS DES AÎNÉS</w:t>
            </w:r>
            <w:r w:rsidR="00217598" w:rsidRPr="00CD7D27">
              <w:rPr>
                <w:rFonts w:ascii="Arial" w:hAnsi="Arial" w:cs="Arial"/>
                <w:b/>
                <w:noProof/>
                <w:webHidden/>
                <w:color w:val="000000" w:themeColor="text1"/>
                <w:sz w:val="28"/>
                <w:szCs w:val="28"/>
              </w:rPr>
              <w:tab/>
            </w:r>
            <w:r w:rsidR="00217598" w:rsidRPr="00CD7D27">
              <w:rPr>
                <w:rFonts w:ascii="Arial" w:hAnsi="Arial" w:cs="Arial"/>
                <w:b/>
                <w:noProof/>
                <w:webHidden/>
                <w:color w:val="000000" w:themeColor="text1"/>
                <w:sz w:val="28"/>
                <w:szCs w:val="28"/>
              </w:rPr>
              <w:fldChar w:fldCharType="begin"/>
            </w:r>
            <w:r w:rsidR="00217598" w:rsidRPr="00CD7D27">
              <w:rPr>
                <w:rFonts w:ascii="Arial" w:hAnsi="Arial" w:cs="Arial"/>
                <w:b/>
                <w:noProof/>
                <w:webHidden/>
                <w:color w:val="000000" w:themeColor="text1"/>
                <w:sz w:val="28"/>
                <w:szCs w:val="28"/>
              </w:rPr>
              <w:instrText xml:space="preserve"> PAGEREF _Toc80012949 \h </w:instrText>
            </w:r>
            <w:r w:rsidR="00217598" w:rsidRPr="00CD7D27">
              <w:rPr>
                <w:rFonts w:ascii="Arial" w:hAnsi="Arial" w:cs="Arial"/>
                <w:b/>
                <w:noProof/>
                <w:webHidden/>
                <w:color w:val="000000" w:themeColor="text1"/>
                <w:sz w:val="28"/>
                <w:szCs w:val="28"/>
              </w:rPr>
            </w:r>
            <w:r w:rsidR="00217598" w:rsidRPr="00CD7D27">
              <w:rPr>
                <w:rFonts w:ascii="Arial" w:hAnsi="Arial" w:cs="Arial"/>
                <w:b/>
                <w:noProof/>
                <w:webHidden/>
                <w:color w:val="000000" w:themeColor="text1"/>
                <w:sz w:val="28"/>
                <w:szCs w:val="28"/>
              </w:rPr>
              <w:fldChar w:fldCharType="separate"/>
            </w:r>
            <w:r w:rsidR="00217598" w:rsidRPr="00CD7D27">
              <w:rPr>
                <w:rFonts w:ascii="Arial" w:hAnsi="Arial" w:cs="Arial"/>
                <w:b/>
                <w:noProof/>
                <w:webHidden/>
                <w:color w:val="000000" w:themeColor="text1"/>
                <w:sz w:val="28"/>
                <w:szCs w:val="28"/>
              </w:rPr>
              <w:t>11</w:t>
            </w:r>
            <w:r w:rsidR="00217598" w:rsidRPr="00CD7D27">
              <w:rPr>
                <w:rFonts w:ascii="Arial" w:hAnsi="Arial" w:cs="Arial"/>
                <w:b/>
                <w:noProof/>
                <w:webHidden/>
                <w:color w:val="000000" w:themeColor="text1"/>
                <w:sz w:val="28"/>
                <w:szCs w:val="28"/>
              </w:rPr>
              <w:fldChar w:fldCharType="end"/>
            </w:r>
          </w:hyperlink>
        </w:p>
        <w:p w14:paraId="5DC389D8" w14:textId="77777777" w:rsidR="00217598" w:rsidRPr="00CD7D27" w:rsidRDefault="00E85835">
          <w:pPr>
            <w:pStyle w:val="TOC2"/>
            <w:tabs>
              <w:tab w:val="right" w:leader="dot" w:pos="8630"/>
            </w:tabs>
            <w:rPr>
              <w:rFonts w:ascii="Arial" w:eastAsiaTheme="minorEastAsia" w:hAnsi="Arial" w:cs="Arial"/>
              <w:noProof/>
              <w:color w:val="000000" w:themeColor="text1"/>
              <w:sz w:val="28"/>
              <w:szCs w:val="28"/>
              <w:lang w:eastAsia="fr-CA"/>
            </w:rPr>
          </w:pPr>
          <w:hyperlink w:anchor="_Toc80012950" w:history="1">
            <w:r w:rsidR="00217598" w:rsidRPr="00CD7D27">
              <w:rPr>
                <w:rStyle w:val="Hyperlink"/>
                <w:rFonts w:ascii="Arial" w:hAnsi="Arial" w:cs="Arial"/>
                <w:noProof/>
                <w:color w:val="000000" w:themeColor="text1"/>
                <w:sz w:val="28"/>
                <w:szCs w:val="28"/>
                <w:u w:val="none"/>
              </w:rPr>
              <w:t>Principales caractéristiqu</w:t>
            </w:r>
            <w:r w:rsidR="00247250">
              <w:rPr>
                <w:rStyle w:val="Hyperlink"/>
                <w:rFonts w:ascii="Arial" w:hAnsi="Arial" w:cs="Arial"/>
                <w:noProof/>
                <w:color w:val="000000" w:themeColor="text1"/>
                <w:sz w:val="28"/>
                <w:szCs w:val="28"/>
                <w:u w:val="none"/>
              </w:rPr>
              <w:t>es du corridor piéton favorable</w:t>
            </w:r>
            <w:r w:rsidR="00247250">
              <w:rPr>
                <w:rStyle w:val="Hyperlink"/>
                <w:rFonts w:ascii="Arial" w:hAnsi="Arial" w:cs="Arial"/>
                <w:noProof/>
                <w:color w:val="000000" w:themeColor="text1"/>
                <w:sz w:val="28"/>
                <w:szCs w:val="28"/>
                <w:u w:val="none"/>
              </w:rPr>
              <w:br/>
            </w:r>
            <w:r w:rsidR="00217598" w:rsidRPr="00CD7D27">
              <w:rPr>
                <w:rStyle w:val="Hyperlink"/>
                <w:rFonts w:ascii="Arial" w:hAnsi="Arial" w:cs="Arial"/>
                <w:noProof/>
                <w:color w:val="000000" w:themeColor="text1"/>
                <w:sz w:val="28"/>
                <w:szCs w:val="28"/>
                <w:u w:val="none"/>
              </w:rPr>
              <w:t>aux aînés</w:t>
            </w:r>
            <w:r w:rsidR="00217598" w:rsidRPr="00CD7D27">
              <w:rPr>
                <w:rFonts w:ascii="Arial" w:hAnsi="Arial" w:cs="Arial"/>
                <w:noProof/>
                <w:webHidden/>
                <w:color w:val="000000" w:themeColor="text1"/>
                <w:sz w:val="28"/>
                <w:szCs w:val="28"/>
              </w:rPr>
              <w:tab/>
              <w:t>11</w:t>
            </w:r>
          </w:hyperlink>
        </w:p>
        <w:p w14:paraId="318C1EA7"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1" w:history="1">
            <w:r w:rsidR="00217598" w:rsidRPr="00CD7D27">
              <w:rPr>
                <w:rStyle w:val="Hyperlink"/>
                <w:rFonts w:ascii="Arial" w:hAnsi="Arial" w:cs="Arial"/>
                <w:b/>
                <w:noProof/>
                <w:color w:val="000000" w:themeColor="text1"/>
                <w:sz w:val="28"/>
                <w:szCs w:val="28"/>
                <w:u w:val="none"/>
              </w:rPr>
              <w:t>TROTTOIR</w:t>
            </w:r>
            <w:r w:rsidR="00217598" w:rsidRPr="00CD7D27">
              <w:rPr>
                <w:rFonts w:ascii="Arial" w:hAnsi="Arial" w:cs="Arial"/>
                <w:b/>
                <w:noProof/>
                <w:webHidden/>
                <w:color w:val="000000" w:themeColor="text1"/>
                <w:sz w:val="28"/>
                <w:szCs w:val="28"/>
              </w:rPr>
              <w:tab/>
              <w:t>12</w:t>
            </w:r>
          </w:hyperlink>
        </w:p>
        <w:p w14:paraId="6780B7D2"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2" w:history="1">
            <w:r w:rsidR="00217598" w:rsidRPr="00CD7D27">
              <w:rPr>
                <w:rStyle w:val="Hyperlink"/>
                <w:rFonts w:ascii="Arial" w:hAnsi="Arial" w:cs="Arial"/>
                <w:b/>
                <w:noProof/>
                <w:color w:val="000000" w:themeColor="text1"/>
                <w:sz w:val="28"/>
                <w:szCs w:val="28"/>
                <w:u w:val="none"/>
              </w:rPr>
              <w:t>SENTIER PIÉTON</w:t>
            </w:r>
            <w:r w:rsidR="00217598" w:rsidRPr="00CD7D27">
              <w:rPr>
                <w:rFonts w:ascii="Arial" w:hAnsi="Arial" w:cs="Arial"/>
                <w:b/>
                <w:noProof/>
                <w:webHidden/>
                <w:color w:val="000000" w:themeColor="text1"/>
                <w:sz w:val="28"/>
                <w:szCs w:val="28"/>
              </w:rPr>
              <w:tab/>
              <w:t>14</w:t>
            </w:r>
          </w:hyperlink>
        </w:p>
        <w:p w14:paraId="5018D43F" w14:textId="77777777" w:rsidR="00217598" w:rsidRPr="00CD7D27" w:rsidRDefault="00E85835" w:rsidP="00217598">
          <w:pPr>
            <w:pStyle w:val="TOC1"/>
            <w:rPr>
              <w:rFonts w:eastAsiaTheme="minorEastAsia"/>
              <w:color w:val="000000" w:themeColor="text1"/>
              <w:lang w:eastAsia="fr-CA"/>
            </w:rPr>
          </w:pPr>
          <w:hyperlink w:anchor="_Toc80012953" w:history="1">
            <w:r w:rsidR="00217598" w:rsidRPr="00CD7D27">
              <w:rPr>
                <w:rStyle w:val="Hyperlink"/>
                <w:color w:val="000000" w:themeColor="text1"/>
                <w:u w:val="none"/>
              </w:rPr>
              <w:t>3. FACILITER LA TRAVERSÉE DE RUE</w:t>
            </w:r>
            <w:r w:rsidR="00217598" w:rsidRPr="00CD7D27">
              <w:rPr>
                <w:webHidden/>
                <w:color w:val="000000" w:themeColor="text1"/>
              </w:rPr>
              <w:tab/>
            </w:r>
            <w:r w:rsidR="00217598" w:rsidRPr="00CD7D27">
              <w:rPr>
                <w:webHidden/>
                <w:color w:val="000000" w:themeColor="text1"/>
              </w:rPr>
              <w:fldChar w:fldCharType="begin"/>
            </w:r>
            <w:r w:rsidR="00217598" w:rsidRPr="00CD7D27">
              <w:rPr>
                <w:webHidden/>
                <w:color w:val="000000" w:themeColor="text1"/>
              </w:rPr>
              <w:instrText xml:space="preserve"> PAGEREF _Toc80012953 \h </w:instrText>
            </w:r>
            <w:r w:rsidR="00217598" w:rsidRPr="00CD7D27">
              <w:rPr>
                <w:webHidden/>
                <w:color w:val="000000" w:themeColor="text1"/>
              </w:rPr>
            </w:r>
            <w:r w:rsidR="00217598" w:rsidRPr="00CD7D27">
              <w:rPr>
                <w:webHidden/>
                <w:color w:val="000000" w:themeColor="text1"/>
              </w:rPr>
              <w:fldChar w:fldCharType="end"/>
            </w:r>
          </w:hyperlink>
          <w:r w:rsidR="00CD7D27" w:rsidRPr="00CD7D27">
            <w:rPr>
              <w:rStyle w:val="Hyperlink"/>
              <w:color w:val="000000" w:themeColor="text1"/>
              <w:u w:val="none"/>
            </w:rPr>
            <w:t>15</w:t>
          </w:r>
        </w:p>
        <w:p w14:paraId="6393505F"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4" w:history="1">
            <w:r w:rsidR="00217598" w:rsidRPr="00CD7D27">
              <w:rPr>
                <w:rStyle w:val="Hyperlink"/>
                <w:rFonts w:ascii="Arial" w:hAnsi="Arial" w:cs="Arial"/>
                <w:b/>
                <w:noProof/>
                <w:color w:val="000000" w:themeColor="text1"/>
                <w:sz w:val="28"/>
                <w:szCs w:val="28"/>
                <w:u w:val="none"/>
              </w:rPr>
              <w:t>PASSAGE PIÉTON CONTRÔLÉ</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16</w:t>
          </w:r>
        </w:p>
        <w:p w14:paraId="257F4466"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5" w:history="1">
            <w:r w:rsidR="00217598" w:rsidRPr="00CD7D27">
              <w:rPr>
                <w:rStyle w:val="Hyperlink"/>
                <w:rFonts w:ascii="Arial" w:hAnsi="Arial" w:cs="Arial"/>
                <w:b/>
                <w:noProof/>
                <w:color w:val="000000" w:themeColor="text1"/>
                <w:sz w:val="28"/>
                <w:szCs w:val="28"/>
                <w:u w:val="none"/>
              </w:rPr>
              <w:t>PASSAGE PIÉTON NON CONTRÔLÉ</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17</w:t>
          </w:r>
        </w:p>
        <w:p w14:paraId="1E6FC883"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6" w:history="1">
            <w:r w:rsidR="00217598" w:rsidRPr="00CD7D27">
              <w:rPr>
                <w:rStyle w:val="Hyperlink"/>
                <w:rFonts w:ascii="Arial" w:hAnsi="Arial" w:cs="Arial"/>
                <w:b/>
                <w:noProof/>
                <w:color w:val="000000" w:themeColor="text1"/>
                <w:sz w:val="28"/>
                <w:szCs w:val="28"/>
                <w:u w:val="none"/>
              </w:rPr>
              <w:t>FEU PIÉTON</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18</w:t>
          </w:r>
        </w:p>
        <w:p w14:paraId="416BF9B2"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7" w:history="1">
            <w:r w:rsidR="00217598" w:rsidRPr="00CD7D27">
              <w:rPr>
                <w:rStyle w:val="Hyperlink"/>
                <w:rFonts w:ascii="Arial" w:hAnsi="Arial" w:cs="Arial"/>
                <w:b/>
                <w:noProof/>
                <w:color w:val="000000" w:themeColor="text1"/>
                <w:sz w:val="28"/>
                <w:szCs w:val="28"/>
                <w:u w:val="none"/>
              </w:rPr>
              <w:t>ÎLOT REFUGE</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20</w:t>
          </w:r>
        </w:p>
        <w:p w14:paraId="6656ECAA"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8" w:history="1">
            <w:r w:rsidR="00217598" w:rsidRPr="00CD7D27">
              <w:rPr>
                <w:rStyle w:val="Hyperlink"/>
                <w:rFonts w:ascii="Arial" w:hAnsi="Arial" w:cs="Arial"/>
                <w:b/>
                <w:noProof/>
                <w:color w:val="000000" w:themeColor="text1"/>
                <w:sz w:val="28"/>
                <w:szCs w:val="28"/>
                <w:u w:val="none"/>
              </w:rPr>
              <w:t>SAILLIE DE TROTTOIR</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21</w:t>
          </w:r>
        </w:p>
        <w:p w14:paraId="2FC22F25"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59" w:history="1">
            <w:r w:rsidR="00217598" w:rsidRPr="00CD7D27">
              <w:rPr>
                <w:rStyle w:val="Hyperlink"/>
                <w:rFonts w:ascii="Arial" w:hAnsi="Arial" w:cs="Arial"/>
                <w:b/>
                <w:noProof/>
                <w:color w:val="000000" w:themeColor="text1"/>
                <w:sz w:val="28"/>
                <w:szCs w:val="28"/>
                <w:u w:val="none"/>
              </w:rPr>
              <w:t>INTERSECTION SURÉLEVÉE</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22</w:t>
          </w:r>
        </w:p>
        <w:p w14:paraId="47975BCF"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60" w:history="1">
            <w:r w:rsidR="00217598" w:rsidRPr="00CD7D27">
              <w:rPr>
                <w:rStyle w:val="Hyperlink"/>
                <w:rFonts w:ascii="Arial" w:hAnsi="Arial" w:cs="Arial"/>
                <w:b/>
                <w:noProof/>
                <w:color w:val="000000" w:themeColor="text1"/>
                <w:sz w:val="28"/>
                <w:szCs w:val="28"/>
                <w:u w:val="none"/>
              </w:rPr>
              <w:t>PASSAGE PIÉTON SURÉLEVÉ</w:t>
            </w:r>
            <w:r w:rsidR="00217598" w:rsidRPr="00CD7D27">
              <w:rPr>
                <w:rFonts w:ascii="Arial" w:hAnsi="Arial" w:cs="Arial"/>
                <w:b/>
                <w:noProof/>
                <w:webHidden/>
                <w:color w:val="000000" w:themeColor="text1"/>
                <w:sz w:val="28"/>
                <w:szCs w:val="28"/>
              </w:rPr>
              <w:tab/>
            </w:r>
          </w:hyperlink>
          <w:r w:rsidR="00CD7D27" w:rsidRPr="00CD7D27">
            <w:rPr>
              <w:rStyle w:val="Hyperlink"/>
              <w:rFonts w:ascii="Arial" w:hAnsi="Arial" w:cs="Arial"/>
              <w:b/>
              <w:noProof/>
              <w:color w:val="000000" w:themeColor="text1"/>
              <w:sz w:val="28"/>
              <w:szCs w:val="28"/>
              <w:u w:val="none"/>
            </w:rPr>
            <w:t>23</w:t>
          </w:r>
        </w:p>
        <w:p w14:paraId="14A9E4FA" w14:textId="77777777" w:rsidR="00217598" w:rsidRPr="00CD7D27" w:rsidRDefault="00E85835">
          <w:pPr>
            <w:pStyle w:val="TOC3"/>
            <w:tabs>
              <w:tab w:val="right" w:leader="dot" w:pos="8630"/>
            </w:tabs>
            <w:rPr>
              <w:rFonts w:ascii="Arial" w:eastAsiaTheme="minorEastAsia" w:hAnsi="Arial" w:cs="Arial"/>
              <w:b/>
              <w:noProof/>
              <w:color w:val="000000" w:themeColor="text1"/>
              <w:sz w:val="28"/>
              <w:szCs w:val="28"/>
              <w:lang w:eastAsia="fr-CA"/>
            </w:rPr>
          </w:pPr>
          <w:hyperlink w:anchor="_Toc80012961" w:history="1">
            <w:r w:rsidR="00217598" w:rsidRPr="00CD7D27">
              <w:rPr>
                <w:rStyle w:val="Hyperlink"/>
                <w:rFonts w:ascii="Arial" w:hAnsi="Arial" w:cs="Arial"/>
                <w:b/>
                <w:noProof/>
                <w:color w:val="000000" w:themeColor="text1"/>
                <w:sz w:val="28"/>
                <w:szCs w:val="28"/>
                <w:u w:val="none"/>
              </w:rPr>
              <w:t>TROTTOIR TRAVERSANT</w:t>
            </w:r>
            <w:r w:rsidR="00217598" w:rsidRPr="00CD7D27">
              <w:rPr>
                <w:rFonts w:ascii="Arial" w:hAnsi="Arial" w:cs="Arial"/>
                <w:b/>
                <w:noProof/>
                <w:webHidden/>
                <w:color w:val="000000" w:themeColor="text1"/>
                <w:sz w:val="28"/>
                <w:szCs w:val="28"/>
              </w:rPr>
              <w:tab/>
            </w:r>
            <w:r w:rsidR="00CD7D27" w:rsidRPr="00CD7D27">
              <w:rPr>
                <w:rFonts w:ascii="Arial" w:hAnsi="Arial" w:cs="Arial"/>
                <w:b/>
                <w:noProof/>
                <w:webHidden/>
                <w:color w:val="000000" w:themeColor="text1"/>
                <w:sz w:val="28"/>
                <w:szCs w:val="28"/>
              </w:rPr>
              <w:t>24</w:t>
            </w:r>
          </w:hyperlink>
        </w:p>
        <w:p w14:paraId="54C1F6F4" w14:textId="77777777" w:rsidR="00217598" w:rsidRPr="00CD7D27" w:rsidRDefault="00E85835" w:rsidP="00217598">
          <w:pPr>
            <w:pStyle w:val="TOC1"/>
            <w:rPr>
              <w:rFonts w:eastAsiaTheme="minorEastAsia"/>
              <w:color w:val="000000" w:themeColor="text1"/>
              <w:lang w:eastAsia="fr-CA"/>
            </w:rPr>
          </w:pPr>
          <w:hyperlink w:anchor="_Toc80012962" w:history="1">
            <w:r w:rsidR="00217598" w:rsidRPr="00CD7D27">
              <w:rPr>
                <w:rStyle w:val="Hyperlink"/>
                <w:color w:val="000000" w:themeColor="text1"/>
                <w:u w:val="none"/>
              </w:rPr>
              <w:t>Références</w:t>
            </w:r>
            <w:r w:rsidR="00217598" w:rsidRPr="00CD7D27">
              <w:rPr>
                <w:webHidden/>
                <w:color w:val="000000" w:themeColor="text1"/>
              </w:rPr>
              <w:tab/>
            </w:r>
            <w:r w:rsidR="00CD7D27" w:rsidRPr="00CD7D27">
              <w:rPr>
                <w:webHidden/>
                <w:color w:val="000000" w:themeColor="text1"/>
              </w:rPr>
              <w:t>25</w:t>
            </w:r>
          </w:hyperlink>
        </w:p>
        <w:p w14:paraId="302BC7F5" w14:textId="77777777" w:rsidR="00C11BB7" w:rsidRDefault="00217598" w:rsidP="00CD7D27">
          <w:pPr>
            <w:rPr>
              <w:rFonts w:ascii="Arial" w:hAnsi="Arial" w:cs="Arial"/>
              <w:sz w:val="28"/>
            </w:rPr>
          </w:pPr>
          <w:r w:rsidRPr="00CD7D27">
            <w:rPr>
              <w:rFonts w:ascii="Arial" w:hAnsi="Arial" w:cs="Arial"/>
              <w:b/>
              <w:bCs/>
              <w:color w:val="000000" w:themeColor="text1"/>
              <w:sz w:val="28"/>
              <w:szCs w:val="28"/>
              <w:lang w:val="fr-FR"/>
            </w:rPr>
            <w:fldChar w:fldCharType="end"/>
          </w:r>
        </w:p>
      </w:sdtContent>
    </w:sdt>
    <w:p w14:paraId="1AA2C943" w14:textId="77777777" w:rsidR="00C11BB7" w:rsidRDefault="00C11BB7" w:rsidP="00C11BB7">
      <w:pPr>
        <w:spacing w:after="0" w:line="240" w:lineRule="auto"/>
        <w:rPr>
          <w:rFonts w:ascii="Arial" w:hAnsi="Arial" w:cs="Arial"/>
          <w:sz w:val="28"/>
        </w:rPr>
      </w:pPr>
      <w:r>
        <w:rPr>
          <w:rFonts w:ascii="Arial" w:hAnsi="Arial" w:cs="Arial"/>
          <w:sz w:val="28"/>
        </w:rPr>
        <w:t>DÉBUT PAGE 4</w:t>
      </w:r>
    </w:p>
    <w:p w14:paraId="720FDF36" w14:textId="77777777" w:rsidR="00C11BB7" w:rsidRPr="00C11BB7" w:rsidRDefault="00C11BB7" w:rsidP="00C11BB7">
      <w:pPr>
        <w:spacing w:after="0" w:line="240" w:lineRule="auto"/>
        <w:rPr>
          <w:rFonts w:ascii="Arial" w:hAnsi="Arial" w:cs="Arial"/>
          <w:sz w:val="28"/>
        </w:rPr>
      </w:pPr>
    </w:p>
    <w:p w14:paraId="65F30C95" w14:textId="77777777" w:rsidR="00C11BB7" w:rsidRDefault="00C11BB7" w:rsidP="00C11BB7">
      <w:pPr>
        <w:pStyle w:val="Heading2"/>
      </w:pPr>
      <w:bookmarkStart w:id="2" w:name="_Toc80012935"/>
      <w:r w:rsidRPr="00C11BB7">
        <w:t>Liste des sigles et des acronyme</w:t>
      </w:r>
      <w:r>
        <w:t>s</w:t>
      </w:r>
      <w:bookmarkEnd w:id="2"/>
    </w:p>
    <w:p w14:paraId="3836949C" w14:textId="77777777" w:rsidR="00C11BB7" w:rsidRDefault="00C11BB7" w:rsidP="00C11BB7">
      <w:pPr>
        <w:spacing w:after="0" w:line="240" w:lineRule="auto"/>
        <w:rPr>
          <w:rFonts w:ascii="Arial" w:hAnsi="Arial" w:cs="Arial"/>
          <w:sz w:val="28"/>
        </w:rPr>
      </w:pPr>
    </w:p>
    <w:p w14:paraId="20EFEE67" w14:textId="77777777" w:rsidR="00C11BB7" w:rsidRDefault="00C11BB7" w:rsidP="00C11BB7">
      <w:pPr>
        <w:spacing w:after="0" w:line="240" w:lineRule="auto"/>
        <w:rPr>
          <w:rFonts w:ascii="Arial" w:hAnsi="Arial" w:cs="Arial"/>
          <w:sz w:val="28"/>
        </w:rPr>
      </w:pPr>
      <w:r w:rsidRPr="00C11BB7">
        <w:rPr>
          <w:rFonts w:ascii="Arial" w:hAnsi="Arial" w:cs="Arial"/>
          <w:b/>
          <w:sz w:val="28"/>
        </w:rPr>
        <w:t>ATV</w:t>
      </w:r>
      <w:r w:rsidRPr="00C11BB7">
        <w:rPr>
          <w:rFonts w:ascii="Arial" w:hAnsi="Arial" w:cs="Arial"/>
          <w:sz w:val="28"/>
        </w:rPr>
        <w:t xml:space="preserve"> Accès transports viable</w:t>
      </w:r>
      <w:r>
        <w:rPr>
          <w:rFonts w:ascii="Arial" w:hAnsi="Arial" w:cs="Arial"/>
          <w:sz w:val="28"/>
        </w:rPr>
        <w:t>s</w:t>
      </w:r>
    </w:p>
    <w:p w14:paraId="2F99B511" w14:textId="77777777" w:rsidR="00C11BB7" w:rsidRDefault="00C11BB7" w:rsidP="00C11BB7">
      <w:pPr>
        <w:spacing w:after="0" w:line="240" w:lineRule="auto"/>
        <w:rPr>
          <w:rFonts w:ascii="Arial" w:hAnsi="Arial" w:cs="Arial"/>
          <w:sz w:val="28"/>
        </w:rPr>
      </w:pPr>
      <w:r w:rsidRPr="00C11BB7">
        <w:rPr>
          <w:rFonts w:ascii="Arial" w:hAnsi="Arial" w:cs="Arial"/>
          <w:b/>
          <w:sz w:val="28"/>
        </w:rPr>
        <w:t>CEUM</w:t>
      </w:r>
      <w:r w:rsidRPr="00C11BB7">
        <w:rPr>
          <w:rFonts w:ascii="Arial" w:hAnsi="Arial" w:cs="Arial"/>
          <w:sz w:val="28"/>
        </w:rPr>
        <w:t xml:space="preserve"> Centre d’écologie urbaine de Montréa</w:t>
      </w:r>
      <w:r>
        <w:rPr>
          <w:rFonts w:ascii="Arial" w:hAnsi="Arial" w:cs="Arial"/>
          <w:sz w:val="28"/>
        </w:rPr>
        <w:t>l</w:t>
      </w:r>
    </w:p>
    <w:p w14:paraId="36C42A3D" w14:textId="77777777" w:rsidR="00C11BB7" w:rsidRDefault="00C11BB7" w:rsidP="00C11BB7">
      <w:pPr>
        <w:spacing w:after="0" w:line="240" w:lineRule="auto"/>
        <w:rPr>
          <w:rFonts w:ascii="Arial" w:hAnsi="Arial" w:cs="Arial"/>
          <w:sz w:val="28"/>
        </w:rPr>
      </w:pPr>
      <w:r w:rsidRPr="00C11BB7">
        <w:rPr>
          <w:rFonts w:ascii="Arial" w:hAnsi="Arial" w:cs="Arial"/>
          <w:b/>
          <w:sz w:val="28"/>
        </w:rPr>
        <w:t>CISSS</w:t>
      </w:r>
      <w:r w:rsidRPr="00C11BB7">
        <w:rPr>
          <w:rFonts w:ascii="Arial" w:hAnsi="Arial" w:cs="Arial"/>
          <w:sz w:val="28"/>
        </w:rPr>
        <w:t xml:space="preserve"> Centre intégré de santé et de services sociau</w:t>
      </w:r>
      <w:r>
        <w:rPr>
          <w:rFonts w:ascii="Arial" w:hAnsi="Arial" w:cs="Arial"/>
          <w:sz w:val="28"/>
        </w:rPr>
        <w:t>x</w:t>
      </w:r>
    </w:p>
    <w:p w14:paraId="1E953091" w14:textId="77777777" w:rsidR="00C11BB7" w:rsidRDefault="00C11BB7" w:rsidP="00C11BB7">
      <w:pPr>
        <w:spacing w:after="0" w:line="240" w:lineRule="auto"/>
        <w:rPr>
          <w:rFonts w:ascii="Arial" w:hAnsi="Arial" w:cs="Arial"/>
          <w:sz w:val="28"/>
        </w:rPr>
      </w:pPr>
      <w:r w:rsidRPr="00C11BB7">
        <w:rPr>
          <w:rFonts w:ascii="Arial" w:hAnsi="Arial" w:cs="Arial"/>
          <w:b/>
          <w:sz w:val="28"/>
        </w:rPr>
        <w:t>CLSC</w:t>
      </w:r>
      <w:r w:rsidRPr="00C11BB7">
        <w:rPr>
          <w:rFonts w:ascii="Arial" w:hAnsi="Arial" w:cs="Arial"/>
          <w:sz w:val="28"/>
        </w:rPr>
        <w:t xml:space="preserve"> Centre local de services communautaire</w:t>
      </w:r>
      <w:r>
        <w:rPr>
          <w:rFonts w:ascii="Arial" w:hAnsi="Arial" w:cs="Arial"/>
          <w:sz w:val="28"/>
        </w:rPr>
        <w:t>s</w:t>
      </w:r>
    </w:p>
    <w:p w14:paraId="5C74EC50" w14:textId="77777777" w:rsidR="00C11BB7" w:rsidRDefault="00C11BB7" w:rsidP="00C11BB7">
      <w:pPr>
        <w:spacing w:after="0" w:line="240" w:lineRule="auto"/>
        <w:rPr>
          <w:rFonts w:ascii="Arial" w:hAnsi="Arial" w:cs="Arial"/>
          <w:sz w:val="28"/>
        </w:rPr>
      </w:pPr>
      <w:r w:rsidRPr="00C11BB7">
        <w:rPr>
          <w:rFonts w:ascii="Arial" w:hAnsi="Arial" w:cs="Arial"/>
          <w:b/>
          <w:sz w:val="28"/>
        </w:rPr>
        <w:t>INLB</w:t>
      </w:r>
      <w:r w:rsidRPr="00C11BB7">
        <w:rPr>
          <w:rFonts w:ascii="Arial" w:hAnsi="Arial" w:cs="Arial"/>
          <w:sz w:val="28"/>
        </w:rPr>
        <w:t xml:space="preserve"> Institut Nazareth et Louis-Braill</w:t>
      </w:r>
      <w:r>
        <w:rPr>
          <w:rFonts w:ascii="Arial" w:hAnsi="Arial" w:cs="Arial"/>
          <w:sz w:val="28"/>
        </w:rPr>
        <w:t>e</w:t>
      </w:r>
    </w:p>
    <w:p w14:paraId="0C9A9767" w14:textId="77777777" w:rsidR="00C11BB7" w:rsidRDefault="00C11BB7" w:rsidP="00C11BB7">
      <w:pPr>
        <w:spacing w:after="0" w:line="240" w:lineRule="auto"/>
        <w:rPr>
          <w:rFonts w:ascii="Arial" w:hAnsi="Arial" w:cs="Arial"/>
          <w:sz w:val="28"/>
        </w:rPr>
      </w:pPr>
      <w:r w:rsidRPr="00C11BB7">
        <w:rPr>
          <w:rFonts w:ascii="Arial" w:hAnsi="Arial" w:cs="Arial"/>
          <w:b/>
          <w:sz w:val="28"/>
        </w:rPr>
        <w:t>INRS</w:t>
      </w:r>
      <w:r w:rsidRPr="00C11BB7">
        <w:rPr>
          <w:rFonts w:ascii="Arial" w:hAnsi="Arial" w:cs="Arial"/>
          <w:sz w:val="28"/>
        </w:rPr>
        <w:t xml:space="preserve"> Institut national de la recherche scientifiqu</w:t>
      </w:r>
      <w:r>
        <w:rPr>
          <w:rFonts w:ascii="Arial" w:hAnsi="Arial" w:cs="Arial"/>
          <w:sz w:val="28"/>
        </w:rPr>
        <w:t>e</w:t>
      </w:r>
    </w:p>
    <w:p w14:paraId="21AEF1D5" w14:textId="77777777" w:rsidR="00C11BB7" w:rsidRDefault="00C11BB7" w:rsidP="00C11BB7">
      <w:pPr>
        <w:spacing w:after="0" w:line="240" w:lineRule="auto"/>
        <w:rPr>
          <w:rFonts w:ascii="Arial" w:hAnsi="Arial" w:cs="Arial"/>
          <w:sz w:val="28"/>
        </w:rPr>
      </w:pPr>
      <w:r w:rsidRPr="00C11BB7">
        <w:rPr>
          <w:rFonts w:ascii="Arial" w:hAnsi="Arial" w:cs="Arial"/>
          <w:b/>
          <w:sz w:val="28"/>
        </w:rPr>
        <w:t>ISQ</w:t>
      </w:r>
      <w:r w:rsidRPr="00C11BB7">
        <w:rPr>
          <w:rFonts w:ascii="Arial" w:hAnsi="Arial" w:cs="Arial"/>
          <w:sz w:val="28"/>
        </w:rPr>
        <w:t xml:space="preserve"> Institut de la statistique du Québe</w:t>
      </w:r>
      <w:r>
        <w:rPr>
          <w:rFonts w:ascii="Arial" w:hAnsi="Arial" w:cs="Arial"/>
          <w:sz w:val="28"/>
        </w:rPr>
        <w:t>c</w:t>
      </w:r>
    </w:p>
    <w:p w14:paraId="4F8040AF" w14:textId="77777777" w:rsidR="00C11BB7" w:rsidRDefault="00C11BB7" w:rsidP="00C11BB7">
      <w:pPr>
        <w:spacing w:after="0" w:line="240" w:lineRule="auto"/>
        <w:rPr>
          <w:rFonts w:ascii="Arial" w:hAnsi="Arial" w:cs="Arial"/>
          <w:sz w:val="28"/>
        </w:rPr>
      </w:pPr>
      <w:r w:rsidRPr="00C11BB7">
        <w:rPr>
          <w:rFonts w:ascii="Arial" w:hAnsi="Arial" w:cs="Arial"/>
          <w:b/>
          <w:sz w:val="28"/>
        </w:rPr>
        <w:t>MADA</w:t>
      </w:r>
      <w:r w:rsidRPr="00C11BB7">
        <w:rPr>
          <w:rFonts w:ascii="Arial" w:hAnsi="Arial" w:cs="Arial"/>
          <w:sz w:val="28"/>
        </w:rPr>
        <w:t xml:space="preserve"> Municipalité amie des aîné</w:t>
      </w:r>
      <w:r>
        <w:rPr>
          <w:rFonts w:ascii="Arial" w:hAnsi="Arial" w:cs="Arial"/>
          <w:sz w:val="28"/>
        </w:rPr>
        <w:t>s</w:t>
      </w:r>
    </w:p>
    <w:p w14:paraId="063E5E48" w14:textId="77777777" w:rsidR="00C11BB7" w:rsidRDefault="00C11BB7" w:rsidP="00C11BB7">
      <w:pPr>
        <w:spacing w:after="0" w:line="240" w:lineRule="auto"/>
        <w:rPr>
          <w:rFonts w:ascii="Arial" w:hAnsi="Arial" w:cs="Arial"/>
          <w:sz w:val="28"/>
        </w:rPr>
      </w:pPr>
      <w:r w:rsidRPr="00C11BB7">
        <w:rPr>
          <w:rFonts w:ascii="Arial" w:hAnsi="Arial" w:cs="Arial"/>
          <w:b/>
          <w:sz w:val="28"/>
        </w:rPr>
        <w:t>MSSS</w:t>
      </w:r>
      <w:r w:rsidRPr="00C11BB7">
        <w:rPr>
          <w:rFonts w:ascii="Arial" w:hAnsi="Arial" w:cs="Arial"/>
          <w:sz w:val="28"/>
        </w:rPr>
        <w:t xml:space="preserve"> Ministère de la Santé et des Services sociau</w:t>
      </w:r>
      <w:r>
        <w:rPr>
          <w:rFonts w:ascii="Arial" w:hAnsi="Arial" w:cs="Arial"/>
          <w:sz w:val="28"/>
        </w:rPr>
        <w:t>x</w:t>
      </w:r>
    </w:p>
    <w:p w14:paraId="21B3A86E" w14:textId="77777777" w:rsidR="00C11BB7" w:rsidRPr="00C11BB7" w:rsidRDefault="00C11BB7" w:rsidP="00C11BB7">
      <w:pPr>
        <w:spacing w:after="0" w:line="240" w:lineRule="auto"/>
        <w:rPr>
          <w:rFonts w:ascii="Arial" w:hAnsi="Arial" w:cs="Arial"/>
          <w:sz w:val="28"/>
        </w:rPr>
      </w:pPr>
      <w:r w:rsidRPr="00C11BB7">
        <w:rPr>
          <w:rFonts w:ascii="Arial" w:hAnsi="Arial" w:cs="Arial"/>
          <w:b/>
          <w:sz w:val="28"/>
        </w:rPr>
        <w:t>MRC</w:t>
      </w:r>
      <w:r w:rsidRPr="00C11BB7">
        <w:rPr>
          <w:rFonts w:ascii="Arial" w:hAnsi="Arial" w:cs="Arial"/>
          <w:sz w:val="28"/>
        </w:rPr>
        <w:t xml:space="preserve"> Municipalité régionale de comté</w:t>
      </w:r>
    </w:p>
    <w:p w14:paraId="04514740" w14:textId="77777777" w:rsidR="00C11BB7" w:rsidRDefault="00C11BB7" w:rsidP="00C11BB7">
      <w:pPr>
        <w:spacing w:after="0" w:line="240" w:lineRule="auto"/>
        <w:rPr>
          <w:rFonts w:ascii="Arial" w:hAnsi="Arial" w:cs="Arial"/>
          <w:sz w:val="28"/>
        </w:rPr>
      </w:pPr>
      <w:r w:rsidRPr="00C11BB7">
        <w:rPr>
          <w:rFonts w:ascii="Arial" w:hAnsi="Arial" w:cs="Arial"/>
          <w:b/>
          <w:sz w:val="28"/>
        </w:rPr>
        <w:t>MTQ</w:t>
      </w:r>
      <w:r w:rsidRPr="00C11BB7">
        <w:rPr>
          <w:rFonts w:ascii="Arial" w:hAnsi="Arial" w:cs="Arial"/>
          <w:sz w:val="28"/>
        </w:rPr>
        <w:t xml:space="preserve"> Ministère des Transports du Québe</w:t>
      </w:r>
      <w:r>
        <w:rPr>
          <w:rFonts w:ascii="Arial" w:hAnsi="Arial" w:cs="Arial"/>
          <w:sz w:val="28"/>
        </w:rPr>
        <w:t>c</w:t>
      </w:r>
    </w:p>
    <w:p w14:paraId="3D271A12" w14:textId="77777777" w:rsidR="00C11BB7" w:rsidRDefault="00C11BB7" w:rsidP="00C11BB7">
      <w:pPr>
        <w:spacing w:after="0" w:line="240" w:lineRule="auto"/>
        <w:rPr>
          <w:rFonts w:ascii="Arial" w:hAnsi="Arial" w:cs="Arial"/>
          <w:sz w:val="28"/>
        </w:rPr>
      </w:pPr>
      <w:r w:rsidRPr="00C11BB7">
        <w:rPr>
          <w:rFonts w:ascii="Arial" w:hAnsi="Arial" w:cs="Arial"/>
          <w:b/>
          <w:sz w:val="28"/>
        </w:rPr>
        <w:t>OPHQ</w:t>
      </w:r>
      <w:r w:rsidRPr="00C11BB7">
        <w:rPr>
          <w:rFonts w:ascii="Arial" w:hAnsi="Arial" w:cs="Arial"/>
          <w:sz w:val="28"/>
        </w:rPr>
        <w:t xml:space="preserve"> Office des personnes handicapées du Québe</w:t>
      </w:r>
      <w:r>
        <w:rPr>
          <w:rFonts w:ascii="Arial" w:hAnsi="Arial" w:cs="Arial"/>
          <w:sz w:val="28"/>
        </w:rPr>
        <w:t>c</w:t>
      </w:r>
    </w:p>
    <w:p w14:paraId="20200ABE" w14:textId="77777777" w:rsidR="00C11BB7" w:rsidRDefault="00C11BB7" w:rsidP="00C11BB7">
      <w:pPr>
        <w:spacing w:after="0" w:line="240" w:lineRule="auto"/>
        <w:rPr>
          <w:rFonts w:ascii="Arial" w:hAnsi="Arial" w:cs="Arial"/>
          <w:sz w:val="28"/>
        </w:rPr>
      </w:pPr>
      <w:r w:rsidRPr="00C11BB7">
        <w:rPr>
          <w:rFonts w:ascii="Arial" w:hAnsi="Arial" w:cs="Arial"/>
          <w:b/>
          <w:sz w:val="28"/>
        </w:rPr>
        <w:t>SAAQ</w:t>
      </w:r>
      <w:r w:rsidRPr="00C11BB7">
        <w:rPr>
          <w:rFonts w:ascii="Arial" w:hAnsi="Arial" w:cs="Arial"/>
          <w:sz w:val="28"/>
        </w:rPr>
        <w:t xml:space="preserve"> Société de l’assurance automobile du Québe</w:t>
      </w:r>
      <w:r>
        <w:rPr>
          <w:rFonts w:ascii="Arial" w:hAnsi="Arial" w:cs="Arial"/>
          <w:sz w:val="28"/>
        </w:rPr>
        <w:t>c</w:t>
      </w:r>
    </w:p>
    <w:p w14:paraId="0848EB93" w14:textId="77777777" w:rsidR="00C11BB7" w:rsidRDefault="00C11BB7" w:rsidP="00C11BB7">
      <w:pPr>
        <w:spacing w:after="0" w:line="240" w:lineRule="auto"/>
        <w:rPr>
          <w:rFonts w:ascii="Arial" w:hAnsi="Arial" w:cs="Arial"/>
          <w:sz w:val="28"/>
        </w:rPr>
      </w:pPr>
      <w:r w:rsidRPr="00C11BB7">
        <w:rPr>
          <w:rFonts w:ascii="Arial" w:hAnsi="Arial" w:cs="Arial"/>
          <w:b/>
          <w:sz w:val="28"/>
        </w:rPr>
        <w:t>TCAÎM</w:t>
      </w:r>
      <w:r w:rsidRPr="00C11BB7">
        <w:rPr>
          <w:rFonts w:ascii="Arial" w:hAnsi="Arial" w:cs="Arial"/>
          <w:sz w:val="28"/>
        </w:rPr>
        <w:t xml:space="preserve"> Table de concertation des aînés de l’île de Montréa</w:t>
      </w:r>
      <w:r>
        <w:rPr>
          <w:rFonts w:ascii="Arial" w:hAnsi="Arial" w:cs="Arial"/>
          <w:sz w:val="28"/>
        </w:rPr>
        <w:t>l</w:t>
      </w:r>
    </w:p>
    <w:p w14:paraId="708223FE" w14:textId="77777777" w:rsidR="00C11BB7" w:rsidRDefault="00C11BB7" w:rsidP="00C11BB7">
      <w:pPr>
        <w:spacing w:after="0" w:line="240" w:lineRule="auto"/>
        <w:rPr>
          <w:rFonts w:ascii="Arial" w:hAnsi="Arial" w:cs="Arial"/>
          <w:sz w:val="28"/>
        </w:rPr>
      </w:pPr>
    </w:p>
    <w:p w14:paraId="4BABACF3" w14:textId="77777777" w:rsidR="00C11BB7" w:rsidRDefault="00C11BB7" w:rsidP="00C11BB7">
      <w:pPr>
        <w:pStyle w:val="Heading2"/>
      </w:pPr>
      <w:bookmarkStart w:id="3" w:name="_Toc80012936"/>
      <w:r w:rsidRPr="00C11BB7">
        <w:t>Liste des figure</w:t>
      </w:r>
      <w:r>
        <w:t>s</w:t>
      </w:r>
      <w:bookmarkEnd w:id="3"/>
    </w:p>
    <w:p w14:paraId="1416D2DA" w14:textId="77777777" w:rsidR="00247250" w:rsidRDefault="00247250" w:rsidP="00C11BB7">
      <w:pPr>
        <w:spacing w:after="0" w:line="240" w:lineRule="auto"/>
        <w:rPr>
          <w:rFonts w:ascii="Arial" w:hAnsi="Arial" w:cs="Arial"/>
          <w:sz w:val="28"/>
        </w:rPr>
      </w:pPr>
    </w:p>
    <w:p w14:paraId="224F9A7D" w14:textId="291AAEC4" w:rsidR="00200A3D" w:rsidRPr="00200A3D" w:rsidRDefault="00247250">
      <w:pPr>
        <w:pStyle w:val="TOC5"/>
        <w:rPr>
          <w:rFonts w:ascii="Arial" w:eastAsiaTheme="minorEastAsia" w:hAnsi="Arial" w:cs="Arial"/>
          <w:noProof/>
          <w:sz w:val="28"/>
          <w:szCs w:val="28"/>
          <w:lang w:eastAsia="fr-CA"/>
        </w:rPr>
      </w:pPr>
      <w:r w:rsidRPr="00200A3D">
        <w:rPr>
          <w:rFonts w:ascii="Arial" w:hAnsi="Arial" w:cs="Arial"/>
          <w:sz w:val="28"/>
          <w:szCs w:val="28"/>
        </w:rPr>
        <w:fldChar w:fldCharType="begin"/>
      </w:r>
      <w:r w:rsidRPr="00200A3D">
        <w:rPr>
          <w:rFonts w:ascii="Arial" w:hAnsi="Arial" w:cs="Arial"/>
          <w:sz w:val="28"/>
          <w:szCs w:val="28"/>
        </w:rPr>
        <w:instrText xml:space="preserve"> TOC \o "5-5" \h \z \u </w:instrText>
      </w:r>
      <w:r w:rsidRPr="00200A3D">
        <w:rPr>
          <w:rFonts w:ascii="Arial" w:hAnsi="Arial" w:cs="Arial"/>
          <w:sz w:val="28"/>
          <w:szCs w:val="28"/>
        </w:rPr>
        <w:fldChar w:fldCharType="separate"/>
      </w:r>
      <w:hyperlink w:anchor="_Toc81213573" w:history="1">
        <w:r w:rsidR="00200A3D" w:rsidRPr="00200A3D">
          <w:rPr>
            <w:rStyle w:val="Hyperlink"/>
            <w:rFonts w:ascii="Arial" w:hAnsi="Arial" w:cs="Arial"/>
            <w:noProof/>
            <w:sz w:val="28"/>
            <w:szCs w:val="28"/>
          </w:rPr>
          <w:t>Figure 1 – Croissance de la population québécoise âgée de 65 ans et plus, 1976-2066</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_Toc81213573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7</w:t>
        </w:r>
        <w:r w:rsidR="00200A3D" w:rsidRPr="00200A3D">
          <w:rPr>
            <w:rFonts w:ascii="Arial" w:hAnsi="Arial" w:cs="Arial"/>
            <w:noProof/>
            <w:webHidden/>
            <w:sz w:val="28"/>
            <w:szCs w:val="28"/>
          </w:rPr>
          <w:fldChar w:fldCharType="end"/>
        </w:r>
      </w:hyperlink>
    </w:p>
    <w:p w14:paraId="62E66D8C" w14:textId="777C982E" w:rsidR="00200A3D" w:rsidRPr="00200A3D" w:rsidRDefault="00E85835">
      <w:pPr>
        <w:pStyle w:val="TOC5"/>
        <w:rPr>
          <w:rFonts w:ascii="Arial" w:eastAsiaTheme="minorEastAsia" w:hAnsi="Arial" w:cs="Arial"/>
          <w:noProof/>
          <w:sz w:val="28"/>
          <w:szCs w:val="28"/>
          <w:lang w:eastAsia="fr-CA"/>
        </w:rPr>
      </w:pPr>
      <w:hyperlink w:anchor="_Toc81213574" w:history="1">
        <w:r w:rsidR="00200A3D" w:rsidRPr="00200A3D">
          <w:rPr>
            <w:rStyle w:val="Hyperlink"/>
            <w:rFonts w:ascii="Arial" w:hAnsi="Arial" w:cs="Arial"/>
            <w:noProof/>
            <w:sz w:val="28"/>
            <w:szCs w:val="28"/>
          </w:rPr>
          <w:t>Figure 2 – Probabilités de blessures graves selon la vitesse du véhicule à l’impact et l’âge du piéton</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_Toc81213574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12</w:t>
        </w:r>
        <w:r w:rsidR="00200A3D" w:rsidRPr="00200A3D">
          <w:rPr>
            <w:rFonts w:ascii="Arial" w:hAnsi="Arial" w:cs="Arial"/>
            <w:noProof/>
            <w:webHidden/>
            <w:sz w:val="28"/>
            <w:szCs w:val="28"/>
          </w:rPr>
          <w:fldChar w:fldCharType="end"/>
        </w:r>
      </w:hyperlink>
    </w:p>
    <w:p w14:paraId="3D058048" w14:textId="37D9F635" w:rsidR="00200A3D" w:rsidRPr="00200A3D" w:rsidRDefault="00E85835">
      <w:pPr>
        <w:pStyle w:val="TOC5"/>
        <w:rPr>
          <w:rFonts w:ascii="Arial" w:eastAsiaTheme="minorEastAsia" w:hAnsi="Arial" w:cs="Arial"/>
          <w:noProof/>
          <w:sz w:val="28"/>
          <w:szCs w:val="28"/>
          <w:lang w:eastAsia="fr-CA"/>
        </w:rPr>
      </w:pPr>
      <w:hyperlink w:anchor="_Toc81213575" w:history="1">
        <w:r w:rsidR="00200A3D" w:rsidRPr="00200A3D">
          <w:rPr>
            <w:rStyle w:val="Hyperlink"/>
            <w:rFonts w:ascii="Arial" w:hAnsi="Arial" w:cs="Arial"/>
            <w:noProof/>
            <w:sz w:val="28"/>
            <w:szCs w:val="28"/>
          </w:rPr>
          <w:t>Figure 3 – Répartition des piétons blessés de plus de 65 ans (tous types de gravité) selon la catégorie de route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_Toc81213575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13</w:t>
        </w:r>
        <w:r w:rsidR="00200A3D" w:rsidRPr="00200A3D">
          <w:rPr>
            <w:rFonts w:ascii="Arial" w:hAnsi="Arial" w:cs="Arial"/>
            <w:noProof/>
            <w:webHidden/>
            <w:sz w:val="28"/>
            <w:szCs w:val="28"/>
          </w:rPr>
          <w:fldChar w:fldCharType="end"/>
        </w:r>
      </w:hyperlink>
    </w:p>
    <w:p w14:paraId="17171DA1" w14:textId="5A0745F9" w:rsidR="00200A3D" w:rsidRPr="00200A3D" w:rsidRDefault="00E85835">
      <w:pPr>
        <w:pStyle w:val="TOC5"/>
        <w:rPr>
          <w:rFonts w:ascii="Arial" w:eastAsiaTheme="minorEastAsia" w:hAnsi="Arial" w:cs="Arial"/>
          <w:noProof/>
          <w:sz w:val="28"/>
          <w:szCs w:val="28"/>
          <w:lang w:eastAsia="fr-CA"/>
        </w:rPr>
      </w:pPr>
      <w:hyperlink w:anchor="_Toc81213576" w:history="1">
        <w:r w:rsidR="00200A3D" w:rsidRPr="00200A3D">
          <w:rPr>
            <w:rStyle w:val="Hyperlink"/>
            <w:rFonts w:ascii="Arial" w:hAnsi="Arial" w:cs="Arial"/>
            <w:noProof/>
            <w:sz w:val="28"/>
            <w:szCs w:val="28"/>
          </w:rPr>
          <w:t>Figure 4 – Trottoir avec banquette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_Toc81213576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19</w:t>
        </w:r>
        <w:r w:rsidR="00200A3D" w:rsidRPr="00200A3D">
          <w:rPr>
            <w:rFonts w:ascii="Arial" w:hAnsi="Arial" w:cs="Arial"/>
            <w:noProof/>
            <w:webHidden/>
            <w:sz w:val="28"/>
            <w:szCs w:val="28"/>
          </w:rPr>
          <w:fldChar w:fldCharType="end"/>
        </w:r>
      </w:hyperlink>
    </w:p>
    <w:p w14:paraId="6CD86A4D" w14:textId="0736EBCB" w:rsidR="00200A3D" w:rsidRPr="00200A3D" w:rsidRDefault="00E85835">
      <w:pPr>
        <w:pStyle w:val="TOC5"/>
        <w:rPr>
          <w:rFonts w:ascii="Arial" w:eastAsiaTheme="minorEastAsia" w:hAnsi="Arial" w:cs="Arial"/>
          <w:noProof/>
          <w:sz w:val="28"/>
          <w:szCs w:val="28"/>
          <w:lang w:eastAsia="fr-CA"/>
        </w:rPr>
      </w:pPr>
      <w:hyperlink w:anchor="_Toc81213577" w:history="1">
        <w:r w:rsidR="00200A3D" w:rsidRPr="00200A3D">
          <w:rPr>
            <w:rStyle w:val="Hyperlink"/>
            <w:rFonts w:ascii="Arial" w:hAnsi="Arial" w:cs="Arial"/>
            <w:noProof/>
            <w:sz w:val="28"/>
            <w:szCs w:val="28"/>
          </w:rPr>
          <w:t>Figure 5 – Trottoir déneigé</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_Toc81213577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20</w:t>
        </w:r>
        <w:r w:rsidR="00200A3D" w:rsidRPr="00200A3D">
          <w:rPr>
            <w:rFonts w:ascii="Arial" w:hAnsi="Arial" w:cs="Arial"/>
            <w:noProof/>
            <w:webHidden/>
            <w:sz w:val="28"/>
            <w:szCs w:val="28"/>
          </w:rPr>
          <w:fldChar w:fldCharType="end"/>
        </w:r>
      </w:hyperlink>
    </w:p>
    <w:p w14:paraId="4572EA62" w14:textId="1092D957" w:rsidR="00200A3D" w:rsidRPr="00200A3D" w:rsidRDefault="00E85835">
      <w:pPr>
        <w:pStyle w:val="TOC5"/>
        <w:rPr>
          <w:rFonts w:ascii="Arial" w:eastAsiaTheme="minorEastAsia" w:hAnsi="Arial" w:cs="Arial"/>
          <w:noProof/>
          <w:sz w:val="28"/>
          <w:szCs w:val="28"/>
          <w:lang w:eastAsia="fr-CA"/>
        </w:rPr>
      </w:pPr>
      <w:hyperlink w:anchor="_Toc81213578" w:history="1">
        <w:r w:rsidR="00200A3D" w:rsidRPr="00200A3D">
          <w:rPr>
            <w:rStyle w:val="Hyperlink"/>
            <w:rFonts w:ascii="Arial" w:hAnsi="Arial" w:cs="Arial"/>
            <w:noProof/>
            <w:sz w:val="28"/>
            <w:szCs w:val="28"/>
          </w:rPr>
          <w:t>Figure 6 – Rue commerciale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_Toc81213578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22</w:t>
        </w:r>
        <w:r w:rsidR="00200A3D" w:rsidRPr="00200A3D">
          <w:rPr>
            <w:rFonts w:ascii="Arial" w:hAnsi="Arial" w:cs="Arial"/>
            <w:noProof/>
            <w:webHidden/>
            <w:sz w:val="28"/>
            <w:szCs w:val="28"/>
          </w:rPr>
          <w:fldChar w:fldCharType="end"/>
        </w:r>
      </w:hyperlink>
    </w:p>
    <w:p w14:paraId="64968658" w14:textId="64089F4B" w:rsidR="00200A3D" w:rsidRPr="00200A3D" w:rsidRDefault="00E85835">
      <w:pPr>
        <w:pStyle w:val="TOC5"/>
        <w:rPr>
          <w:rFonts w:ascii="Arial" w:eastAsiaTheme="minorEastAsia" w:hAnsi="Arial" w:cs="Arial"/>
          <w:noProof/>
          <w:sz w:val="28"/>
          <w:szCs w:val="28"/>
          <w:lang w:eastAsia="fr-CA"/>
        </w:rPr>
      </w:pPr>
      <w:hyperlink w:anchor="_Toc81213579" w:history="1">
        <w:r w:rsidR="00200A3D" w:rsidRPr="00200A3D">
          <w:rPr>
            <w:rStyle w:val="Hyperlink"/>
            <w:rFonts w:ascii="Arial" w:hAnsi="Arial" w:cs="Arial"/>
            <w:noProof/>
            <w:sz w:val="28"/>
            <w:szCs w:val="28"/>
          </w:rPr>
          <w:t>Figure 7 – Rue locale résidentielle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_Toc81213579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23</w:t>
        </w:r>
        <w:r w:rsidR="00200A3D" w:rsidRPr="00200A3D">
          <w:rPr>
            <w:rFonts w:ascii="Arial" w:hAnsi="Arial" w:cs="Arial"/>
            <w:noProof/>
            <w:webHidden/>
            <w:sz w:val="28"/>
            <w:szCs w:val="28"/>
          </w:rPr>
          <w:fldChar w:fldCharType="end"/>
        </w:r>
      </w:hyperlink>
    </w:p>
    <w:p w14:paraId="7DACC883" w14:textId="3CC70588" w:rsidR="00200A3D" w:rsidRPr="00200A3D" w:rsidRDefault="00E85835">
      <w:pPr>
        <w:pStyle w:val="TOC5"/>
        <w:rPr>
          <w:rFonts w:ascii="Arial" w:eastAsiaTheme="minorEastAsia" w:hAnsi="Arial" w:cs="Arial"/>
          <w:noProof/>
          <w:sz w:val="28"/>
          <w:szCs w:val="28"/>
          <w:lang w:eastAsia="fr-CA"/>
        </w:rPr>
      </w:pPr>
      <w:hyperlink w:anchor="_Toc81213580" w:history="1">
        <w:r w:rsidR="00200A3D" w:rsidRPr="00200A3D">
          <w:rPr>
            <w:rStyle w:val="Hyperlink"/>
            <w:rFonts w:ascii="Arial" w:hAnsi="Arial" w:cs="Arial"/>
            <w:noProof/>
            <w:sz w:val="28"/>
            <w:szCs w:val="28"/>
          </w:rPr>
          <w:t>Figure 8 – Entrée charretière avec trottoir de 1,8 m aménagé en continu</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_Toc81213580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24</w:t>
        </w:r>
        <w:r w:rsidR="00200A3D" w:rsidRPr="00200A3D">
          <w:rPr>
            <w:rFonts w:ascii="Arial" w:hAnsi="Arial" w:cs="Arial"/>
            <w:noProof/>
            <w:webHidden/>
            <w:sz w:val="28"/>
            <w:szCs w:val="28"/>
          </w:rPr>
          <w:fldChar w:fldCharType="end"/>
        </w:r>
      </w:hyperlink>
    </w:p>
    <w:p w14:paraId="68955507" w14:textId="7286F3A9" w:rsidR="00200A3D" w:rsidRPr="00200A3D" w:rsidRDefault="00E85835">
      <w:pPr>
        <w:pStyle w:val="TOC5"/>
        <w:rPr>
          <w:rFonts w:ascii="Arial" w:eastAsiaTheme="minorEastAsia" w:hAnsi="Arial" w:cs="Arial"/>
          <w:noProof/>
          <w:sz w:val="28"/>
          <w:szCs w:val="28"/>
          <w:lang w:eastAsia="fr-CA"/>
        </w:rPr>
      </w:pPr>
      <w:hyperlink w:anchor="_Toc81213581" w:history="1">
        <w:r w:rsidR="00200A3D" w:rsidRPr="00200A3D">
          <w:rPr>
            <w:rStyle w:val="Hyperlink"/>
            <w:rFonts w:ascii="Arial" w:hAnsi="Arial" w:cs="Arial"/>
            <w:noProof/>
            <w:sz w:val="28"/>
            <w:szCs w:val="28"/>
          </w:rPr>
          <w:t>Figure 9 – Entrée charretière avec trottoir de 1,8 m rétréci</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_Toc81213581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25</w:t>
        </w:r>
        <w:r w:rsidR="00200A3D" w:rsidRPr="00200A3D">
          <w:rPr>
            <w:rFonts w:ascii="Arial" w:hAnsi="Arial" w:cs="Arial"/>
            <w:noProof/>
            <w:webHidden/>
            <w:sz w:val="28"/>
            <w:szCs w:val="28"/>
          </w:rPr>
          <w:fldChar w:fldCharType="end"/>
        </w:r>
      </w:hyperlink>
    </w:p>
    <w:p w14:paraId="43EBEF18" w14:textId="68C60D13" w:rsidR="00200A3D" w:rsidRPr="00200A3D" w:rsidRDefault="00E85835">
      <w:pPr>
        <w:pStyle w:val="TOC5"/>
        <w:rPr>
          <w:rFonts w:ascii="Arial" w:eastAsiaTheme="minorEastAsia" w:hAnsi="Arial" w:cs="Arial"/>
          <w:noProof/>
          <w:sz w:val="28"/>
          <w:szCs w:val="28"/>
          <w:lang w:eastAsia="fr-CA"/>
        </w:rPr>
      </w:pPr>
      <w:hyperlink w:anchor="_Toc81213582" w:history="1">
        <w:r w:rsidR="00200A3D" w:rsidRPr="00200A3D">
          <w:rPr>
            <w:rStyle w:val="Hyperlink"/>
            <w:rFonts w:ascii="Arial" w:hAnsi="Arial" w:cs="Arial"/>
            <w:noProof/>
            <w:sz w:val="28"/>
            <w:szCs w:val="28"/>
          </w:rPr>
          <w:t>Figure 10 – Sentier</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_Toc81213582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28</w:t>
        </w:r>
        <w:r w:rsidR="00200A3D" w:rsidRPr="00200A3D">
          <w:rPr>
            <w:rFonts w:ascii="Arial" w:hAnsi="Arial" w:cs="Arial"/>
            <w:noProof/>
            <w:webHidden/>
            <w:sz w:val="28"/>
            <w:szCs w:val="28"/>
          </w:rPr>
          <w:fldChar w:fldCharType="end"/>
        </w:r>
      </w:hyperlink>
    </w:p>
    <w:p w14:paraId="4D4047BB" w14:textId="749B7A7C" w:rsidR="00200A3D" w:rsidRPr="00200A3D" w:rsidRDefault="00E85835">
      <w:pPr>
        <w:pStyle w:val="TOC5"/>
        <w:rPr>
          <w:rFonts w:ascii="Arial" w:eastAsiaTheme="minorEastAsia" w:hAnsi="Arial" w:cs="Arial"/>
          <w:noProof/>
          <w:sz w:val="28"/>
          <w:szCs w:val="28"/>
          <w:lang w:eastAsia="fr-CA"/>
        </w:rPr>
      </w:pPr>
      <w:hyperlink w:anchor="_Toc81213583" w:history="1">
        <w:r w:rsidR="00200A3D" w:rsidRPr="00200A3D">
          <w:rPr>
            <w:rStyle w:val="Hyperlink"/>
            <w:rFonts w:ascii="Arial" w:hAnsi="Arial" w:cs="Arial"/>
            <w:noProof/>
            <w:sz w:val="28"/>
            <w:szCs w:val="28"/>
          </w:rPr>
          <w:t>Figure 11 – Balançoire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_Toc81213583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28</w:t>
        </w:r>
        <w:r w:rsidR="00200A3D" w:rsidRPr="00200A3D">
          <w:rPr>
            <w:rFonts w:ascii="Arial" w:hAnsi="Arial" w:cs="Arial"/>
            <w:noProof/>
            <w:webHidden/>
            <w:sz w:val="28"/>
            <w:szCs w:val="28"/>
          </w:rPr>
          <w:fldChar w:fldCharType="end"/>
        </w:r>
      </w:hyperlink>
    </w:p>
    <w:p w14:paraId="360CACDF" w14:textId="39F6103E" w:rsidR="00200A3D" w:rsidRPr="00200A3D" w:rsidRDefault="00E85835">
      <w:pPr>
        <w:pStyle w:val="TOC5"/>
        <w:rPr>
          <w:rFonts w:ascii="Arial" w:eastAsiaTheme="minorEastAsia" w:hAnsi="Arial" w:cs="Arial"/>
          <w:noProof/>
          <w:sz w:val="28"/>
          <w:szCs w:val="28"/>
          <w:lang w:eastAsia="fr-CA"/>
        </w:rPr>
      </w:pPr>
      <w:hyperlink w:anchor="_Toc81213584" w:history="1">
        <w:r w:rsidR="00200A3D" w:rsidRPr="00200A3D">
          <w:rPr>
            <w:rStyle w:val="Hyperlink"/>
            <w:rFonts w:ascii="Arial" w:hAnsi="Arial" w:cs="Arial"/>
            <w:noProof/>
            <w:sz w:val="28"/>
            <w:szCs w:val="28"/>
          </w:rPr>
          <w:t>Figure 12 – Passage piéton contrôlé</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_Toc81213584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31</w:t>
        </w:r>
        <w:r w:rsidR="00200A3D" w:rsidRPr="00200A3D">
          <w:rPr>
            <w:rFonts w:ascii="Arial" w:hAnsi="Arial" w:cs="Arial"/>
            <w:noProof/>
            <w:webHidden/>
            <w:sz w:val="28"/>
            <w:szCs w:val="28"/>
          </w:rPr>
          <w:fldChar w:fldCharType="end"/>
        </w:r>
      </w:hyperlink>
    </w:p>
    <w:p w14:paraId="1F50BBFC" w14:textId="2440520E" w:rsidR="00200A3D" w:rsidRPr="00200A3D" w:rsidRDefault="00E85835">
      <w:pPr>
        <w:pStyle w:val="TOC5"/>
        <w:rPr>
          <w:rFonts w:ascii="Arial" w:eastAsiaTheme="minorEastAsia" w:hAnsi="Arial" w:cs="Arial"/>
          <w:noProof/>
          <w:sz w:val="28"/>
          <w:szCs w:val="28"/>
          <w:lang w:eastAsia="fr-CA"/>
        </w:rPr>
      </w:pPr>
      <w:hyperlink w:anchor="_Toc81213585" w:history="1">
        <w:r w:rsidR="00200A3D" w:rsidRPr="00200A3D">
          <w:rPr>
            <w:rStyle w:val="Hyperlink"/>
            <w:rFonts w:ascii="Arial" w:hAnsi="Arial" w:cs="Arial"/>
            <w:noProof/>
            <w:sz w:val="28"/>
            <w:szCs w:val="28"/>
          </w:rPr>
          <w:t>Figure 13 – Panneau de signalisation de passage pour piétons</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_Toc81213585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33</w:t>
        </w:r>
        <w:r w:rsidR="00200A3D" w:rsidRPr="00200A3D">
          <w:rPr>
            <w:rFonts w:ascii="Arial" w:hAnsi="Arial" w:cs="Arial"/>
            <w:noProof/>
            <w:webHidden/>
            <w:sz w:val="28"/>
            <w:szCs w:val="28"/>
          </w:rPr>
          <w:fldChar w:fldCharType="end"/>
        </w:r>
      </w:hyperlink>
    </w:p>
    <w:p w14:paraId="77486545" w14:textId="244F4B29" w:rsidR="00200A3D" w:rsidRPr="00200A3D" w:rsidRDefault="00E85835">
      <w:pPr>
        <w:pStyle w:val="TOC5"/>
        <w:rPr>
          <w:rFonts w:ascii="Arial" w:eastAsiaTheme="minorEastAsia" w:hAnsi="Arial" w:cs="Arial"/>
          <w:noProof/>
          <w:sz w:val="28"/>
          <w:szCs w:val="28"/>
          <w:lang w:eastAsia="fr-CA"/>
        </w:rPr>
      </w:pPr>
      <w:hyperlink w:anchor="_Toc81213586" w:history="1">
        <w:r w:rsidR="00200A3D" w:rsidRPr="00200A3D">
          <w:rPr>
            <w:rStyle w:val="Hyperlink"/>
            <w:rFonts w:ascii="Arial" w:hAnsi="Arial" w:cs="Arial"/>
            <w:noProof/>
            <w:sz w:val="28"/>
            <w:szCs w:val="28"/>
          </w:rPr>
          <w:t>Figure 14 – Passage piéton non contrôlé et mini îlot refuge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_Toc81213586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34</w:t>
        </w:r>
        <w:r w:rsidR="00200A3D" w:rsidRPr="00200A3D">
          <w:rPr>
            <w:rFonts w:ascii="Arial" w:hAnsi="Arial" w:cs="Arial"/>
            <w:noProof/>
            <w:webHidden/>
            <w:sz w:val="28"/>
            <w:szCs w:val="28"/>
          </w:rPr>
          <w:fldChar w:fldCharType="end"/>
        </w:r>
      </w:hyperlink>
    </w:p>
    <w:p w14:paraId="2F620725" w14:textId="12113888" w:rsidR="00200A3D" w:rsidRPr="00200A3D" w:rsidRDefault="00E85835">
      <w:pPr>
        <w:pStyle w:val="TOC5"/>
        <w:rPr>
          <w:rFonts w:ascii="Arial" w:eastAsiaTheme="minorEastAsia" w:hAnsi="Arial" w:cs="Arial"/>
          <w:noProof/>
          <w:sz w:val="28"/>
          <w:szCs w:val="28"/>
          <w:lang w:eastAsia="fr-CA"/>
        </w:rPr>
      </w:pPr>
      <w:hyperlink w:anchor="_Toc81213587" w:history="1">
        <w:r w:rsidR="00200A3D" w:rsidRPr="00200A3D">
          <w:rPr>
            <w:rStyle w:val="Hyperlink"/>
            <w:rFonts w:ascii="Arial" w:hAnsi="Arial" w:cs="Arial"/>
            <w:noProof/>
            <w:sz w:val="28"/>
            <w:szCs w:val="28"/>
          </w:rPr>
          <w:t>Figure 15 – Affichage du feu piéton avec décompte selon l’intervalle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_Toc81213587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36</w:t>
        </w:r>
        <w:r w:rsidR="00200A3D" w:rsidRPr="00200A3D">
          <w:rPr>
            <w:rFonts w:ascii="Arial" w:hAnsi="Arial" w:cs="Arial"/>
            <w:noProof/>
            <w:webHidden/>
            <w:sz w:val="28"/>
            <w:szCs w:val="28"/>
          </w:rPr>
          <w:fldChar w:fldCharType="end"/>
        </w:r>
      </w:hyperlink>
    </w:p>
    <w:p w14:paraId="5EB8F2AD" w14:textId="17EC3AA0" w:rsidR="00200A3D" w:rsidRPr="00200A3D" w:rsidRDefault="00E85835">
      <w:pPr>
        <w:pStyle w:val="TOC5"/>
        <w:rPr>
          <w:rFonts w:ascii="Arial" w:eastAsiaTheme="minorEastAsia" w:hAnsi="Arial" w:cs="Arial"/>
          <w:noProof/>
          <w:sz w:val="28"/>
          <w:szCs w:val="28"/>
          <w:lang w:eastAsia="fr-CA"/>
        </w:rPr>
      </w:pPr>
      <w:hyperlink w:anchor="_Toc81213588" w:history="1">
        <w:r w:rsidR="00200A3D" w:rsidRPr="00200A3D">
          <w:rPr>
            <w:rStyle w:val="Hyperlink"/>
            <w:rFonts w:ascii="Arial" w:hAnsi="Arial" w:cs="Arial"/>
            <w:noProof/>
            <w:sz w:val="28"/>
            <w:szCs w:val="28"/>
          </w:rPr>
          <w:t>Figure 16 – Vitesse de marche et conception de la traversée des voies</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_Toc81213588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37</w:t>
        </w:r>
        <w:r w:rsidR="00200A3D" w:rsidRPr="00200A3D">
          <w:rPr>
            <w:rFonts w:ascii="Arial" w:hAnsi="Arial" w:cs="Arial"/>
            <w:noProof/>
            <w:webHidden/>
            <w:sz w:val="28"/>
            <w:szCs w:val="28"/>
          </w:rPr>
          <w:fldChar w:fldCharType="end"/>
        </w:r>
      </w:hyperlink>
    </w:p>
    <w:p w14:paraId="7842C7B0" w14:textId="6EC48C88" w:rsidR="00200A3D" w:rsidRPr="00200A3D" w:rsidRDefault="00E85835">
      <w:pPr>
        <w:pStyle w:val="TOC5"/>
        <w:rPr>
          <w:rFonts w:ascii="Arial" w:eastAsiaTheme="minorEastAsia" w:hAnsi="Arial" w:cs="Arial"/>
          <w:noProof/>
          <w:sz w:val="28"/>
          <w:szCs w:val="28"/>
          <w:lang w:eastAsia="fr-CA"/>
        </w:rPr>
      </w:pPr>
      <w:hyperlink w:anchor="_Toc81213589" w:history="1">
        <w:r w:rsidR="00200A3D" w:rsidRPr="00200A3D">
          <w:rPr>
            <w:rStyle w:val="Hyperlink"/>
            <w:rFonts w:ascii="Arial" w:hAnsi="Arial" w:cs="Arial"/>
            <w:noProof/>
            <w:sz w:val="28"/>
            <w:szCs w:val="28"/>
          </w:rPr>
          <w:t>Figure 17 – Îlot refuge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_Toc81213589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40</w:t>
        </w:r>
        <w:r w:rsidR="00200A3D" w:rsidRPr="00200A3D">
          <w:rPr>
            <w:rFonts w:ascii="Arial" w:hAnsi="Arial" w:cs="Arial"/>
            <w:noProof/>
            <w:webHidden/>
            <w:sz w:val="28"/>
            <w:szCs w:val="28"/>
          </w:rPr>
          <w:fldChar w:fldCharType="end"/>
        </w:r>
      </w:hyperlink>
    </w:p>
    <w:p w14:paraId="34F399E8" w14:textId="4EEAF091" w:rsidR="00200A3D" w:rsidRPr="00200A3D" w:rsidRDefault="00E85835">
      <w:pPr>
        <w:pStyle w:val="TOC5"/>
        <w:rPr>
          <w:rFonts w:ascii="Arial" w:eastAsiaTheme="minorEastAsia" w:hAnsi="Arial" w:cs="Arial"/>
          <w:noProof/>
          <w:sz w:val="28"/>
          <w:szCs w:val="28"/>
          <w:lang w:eastAsia="fr-CA"/>
        </w:rPr>
      </w:pPr>
      <w:hyperlink w:anchor="_Toc81213590" w:history="1">
        <w:r w:rsidR="00200A3D" w:rsidRPr="00200A3D">
          <w:rPr>
            <w:rStyle w:val="Hyperlink"/>
            <w:rFonts w:ascii="Arial" w:hAnsi="Arial" w:cs="Arial"/>
            <w:noProof/>
            <w:sz w:val="28"/>
            <w:szCs w:val="28"/>
          </w:rPr>
          <w:t>Figure 18 – Croquis îlot refuge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_Toc81213590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41</w:t>
        </w:r>
        <w:r w:rsidR="00200A3D" w:rsidRPr="00200A3D">
          <w:rPr>
            <w:rFonts w:ascii="Arial" w:hAnsi="Arial" w:cs="Arial"/>
            <w:noProof/>
            <w:webHidden/>
            <w:sz w:val="28"/>
            <w:szCs w:val="28"/>
          </w:rPr>
          <w:fldChar w:fldCharType="end"/>
        </w:r>
      </w:hyperlink>
    </w:p>
    <w:p w14:paraId="00643393" w14:textId="777B0AD3" w:rsidR="00200A3D" w:rsidRPr="00200A3D" w:rsidRDefault="00E85835">
      <w:pPr>
        <w:pStyle w:val="TOC5"/>
        <w:rPr>
          <w:rFonts w:ascii="Arial" w:eastAsiaTheme="minorEastAsia" w:hAnsi="Arial" w:cs="Arial"/>
          <w:noProof/>
          <w:sz w:val="28"/>
          <w:szCs w:val="28"/>
          <w:lang w:eastAsia="fr-CA"/>
        </w:rPr>
      </w:pPr>
      <w:hyperlink w:anchor="_Toc81213591" w:history="1">
        <w:r w:rsidR="00200A3D" w:rsidRPr="00200A3D">
          <w:rPr>
            <w:rStyle w:val="Hyperlink"/>
            <w:rFonts w:ascii="Arial" w:hAnsi="Arial" w:cs="Arial"/>
            <w:noProof/>
            <w:sz w:val="28"/>
            <w:szCs w:val="28"/>
          </w:rPr>
          <w:t>Figure 19 – Saillie non connectée à un réseau de trottoir et passage piéton contrôlé</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_Toc81213591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43</w:t>
        </w:r>
        <w:r w:rsidR="00200A3D" w:rsidRPr="00200A3D">
          <w:rPr>
            <w:rFonts w:ascii="Arial" w:hAnsi="Arial" w:cs="Arial"/>
            <w:noProof/>
            <w:webHidden/>
            <w:sz w:val="28"/>
            <w:szCs w:val="28"/>
          </w:rPr>
          <w:fldChar w:fldCharType="end"/>
        </w:r>
      </w:hyperlink>
    </w:p>
    <w:p w14:paraId="1F1B3D29" w14:textId="357430A3" w:rsidR="00200A3D" w:rsidRPr="00200A3D" w:rsidRDefault="00E85835">
      <w:pPr>
        <w:pStyle w:val="TOC5"/>
        <w:rPr>
          <w:rFonts w:ascii="Arial" w:eastAsiaTheme="minorEastAsia" w:hAnsi="Arial" w:cs="Arial"/>
          <w:noProof/>
          <w:sz w:val="28"/>
          <w:szCs w:val="28"/>
          <w:lang w:eastAsia="fr-CA"/>
        </w:rPr>
      </w:pPr>
      <w:hyperlink w:anchor="_Toc81213592" w:history="1">
        <w:r w:rsidR="00200A3D" w:rsidRPr="00200A3D">
          <w:rPr>
            <w:rStyle w:val="Hyperlink"/>
            <w:rFonts w:ascii="Arial" w:hAnsi="Arial" w:cs="Arial"/>
            <w:noProof/>
            <w:sz w:val="28"/>
            <w:szCs w:val="28"/>
          </w:rPr>
          <w:t>Figure 20 – Saillie et passage piéton non contrôlé aménagés entre deux intersections</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_Toc81213592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43</w:t>
        </w:r>
        <w:r w:rsidR="00200A3D" w:rsidRPr="00200A3D">
          <w:rPr>
            <w:rFonts w:ascii="Arial" w:hAnsi="Arial" w:cs="Arial"/>
            <w:noProof/>
            <w:webHidden/>
            <w:sz w:val="28"/>
            <w:szCs w:val="28"/>
          </w:rPr>
          <w:fldChar w:fldCharType="end"/>
        </w:r>
      </w:hyperlink>
    </w:p>
    <w:p w14:paraId="73060E8E" w14:textId="158F675E" w:rsidR="00200A3D" w:rsidRPr="00200A3D" w:rsidRDefault="00E85835">
      <w:pPr>
        <w:pStyle w:val="TOC5"/>
        <w:rPr>
          <w:rFonts w:ascii="Arial" w:eastAsiaTheme="minorEastAsia" w:hAnsi="Arial" w:cs="Arial"/>
          <w:noProof/>
          <w:sz w:val="28"/>
          <w:szCs w:val="28"/>
          <w:lang w:eastAsia="fr-CA"/>
        </w:rPr>
      </w:pPr>
      <w:hyperlink w:anchor="_Toc81213593" w:history="1">
        <w:r w:rsidR="00200A3D" w:rsidRPr="00200A3D">
          <w:rPr>
            <w:rStyle w:val="Hyperlink"/>
            <w:rFonts w:ascii="Arial" w:hAnsi="Arial" w:cs="Arial"/>
            <w:noProof/>
            <w:sz w:val="28"/>
            <w:szCs w:val="28"/>
          </w:rPr>
          <w:t>Figure 21 – Intersection surélevée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_Toc81213593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45</w:t>
        </w:r>
        <w:r w:rsidR="00200A3D" w:rsidRPr="00200A3D">
          <w:rPr>
            <w:rFonts w:ascii="Arial" w:hAnsi="Arial" w:cs="Arial"/>
            <w:noProof/>
            <w:webHidden/>
            <w:sz w:val="28"/>
            <w:szCs w:val="28"/>
          </w:rPr>
          <w:fldChar w:fldCharType="end"/>
        </w:r>
      </w:hyperlink>
    </w:p>
    <w:p w14:paraId="4A6962CF" w14:textId="679B2B6D" w:rsidR="00200A3D" w:rsidRPr="00200A3D" w:rsidRDefault="00E85835">
      <w:pPr>
        <w:pStyle w:val="TOC5"/>
        <w:rPr>
          <w:rFonts w:ascii="Arial" w:eastAsiaTheme="minorEastAsia" w:hAnsi="Arial" w:cs="Arial"/>
          <w:noProof/>
          <w:sz w:val="28"/>
          <w:szCs w:val="28"/>
          <w:lang w:eastAsia="fr-CA"/>
        </w:rPr>
      </w:pPr>
      <w:hyperlink w:anchor="_Toc81213594" w:history="1">
        <w:r w:rsidR="00200A3D" w:rsidRPr="00200A3D">
          <w:rPr>
            <w:rStyle w:val="Hyperlink"/>
            <w:rFonts w:ascii="Arial" w:hAnsi="Arial" w:cs="Arial"/>
            <w:noProof/>
            <w:sz w:val="28"/>
            <w:szCs w:val="28"/>
          </w:rPr>
          <w:t>Figure 22 – Passage piéton surélevé et îlot refuge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_Toc81213594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47</w:t>
        </w:r>
        <w:r w:rsidR="00200A3D" w:rsidRPr="00200A3D">
          <w:rPr>
            <w:rFonts w:ascii="Arial" w:hAnsi="Arial" w:cs="Arial"/>
            <w:noProof/>
            <w:webHidden/>
            <w:sz w:val="28"/>
            <w:szCs w:val="28"/>
          </w:rPr>
          <w:fldChar w:fldCharType="end"/>
        </w:r>
      </w:hyperlink>
    </w:p>
    <w:p w14:paraId="4800778A" w14:textId="5DF36C3A" w:rsidR="00200A3D" w:rsidRPr="00200A3D" w:rsidRDefault="00E85835">
      <w:pPr>
        <w:pStyle w:val="TOC5"/>
        <w:rPr>
          <w:rFonts w:ascii="Arial" w:eastAsiaTheme="minorEastAsia" w:hAnsi="Arial" w:cs="Arial"/>
          <w:noProof/>
          <w:sz w:val="28"/>
          <w:szCs w:val="28"/>
          <w:lang w:eastAsia="fr-CA"/>
        </w:rPr>
      </w:pPr>
      <w:hyperlink w:anchor="_Toc81213595" w:history="1">
        <w:r w:rsidR="00200A3D" w:rsidRPr="00200A3D">
          <w:rPr>
            <w:rStyle w:val="Hyperlink"/>
            <w:rFonts w:ascii="Arial" w:hAnsi="Arial" w:cs="Arial"/>
            <w:noProof/>
            <w:sz w:val="28"/>
            <w:szCs w:val="28"/>
          </w:rPr>
          <w:t>Figure 23 – Passages piétons surélevés et trottoir dans un stationnement</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_Toc81213595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48</w:t>
        </w:r>
        <w:r w:rsidR="00200A3D" w:rsidRPr="00200A3D">
          <w:rPr>
            <w:rFonts w:ascii="Arial" w:hAnsi="Arial" w:cs="Arial"/>
            <w:noProof/>
            <w:webHidden/>
            <w:sz w:val="28"/>
            <w:szCs w:val="28"/>
          </w:rPr>
          <w:fldChar w:fldCharType="end"/>
        </w:r>
      </w:hyperlink>
    </w:p>
    <w:p w14:paraId="54F6C8E4" w14:textId="4B6CC381" w:rsidR="00200A3D" w:rsidRPr="00200A3D" w:rsidRDefault="00E85835">
      <w:pPr>
        <w:pStyle w:val="TOC5"/>
        <w:rPr>
          <w:rFonts w:ascii="Arial" w:eastAsiaTheme="minorEastAsia" w:hAnsi="Arial" w:cs="Arial"/>
          <w:noProof/>
          <w:sz w:val="28"/>
          <w:szCs w:val="28"/>
          <w:lang w:eastAsia="fr-CA"/>
        </w:rPr>
      </w:pPr>
      <w:hyperlink w:anchor="_Toc81213596" w:history="1">
        <w:r w:rsidR="00200A3D" w:rsidRPr="00200A3D">
          <w:rPr>
            <w:rStyle w:val="Hyperlink"/>
            <w:rFonts w:ascii="Arial" w:hAnsi="Arial" w:cs="Arial"/>
            <w:noProof/>
            <w:sz w:val="28"/>
            <w:szCs w:val="28"/>
          </w:rPr>
          <w:t>Figure 24 – Croquis trottoir traversant à l’intersection d’une artère et d’une rue locale</w:t>
        </w:r>
        <w:r w:rsidR="00200A3D" w:rsidRPr="00200A3D">
          <w:rPr>
            <w:rFonts w:ascii="Arial" w:hAnsi="Arial" w:cs="Arial"/>
            <w:noProof/>
            <w:webHidden/>
            <w:sz w:val="28"/>
            <w:szCs w:val="28"/>
          </w:rPr>
          <w:tab/>
        </w:r>
        <w:r w:rsidR="00200A3D" w:rsidRPr="00200A3D">
          <w:rPr>
            <w:rFonts w:ascii="Arial" w:hAnsi="Arial" w:cs="Arial"/>
            <w:noProof/>
            <w:webHidden/>
            <w:sz w:val="28"/>
            <w:szCs w:val="28"/>
          </w:rPr>
          <w:fldChar w:fldCharType="begin"/>
        </w:r>
        <w:r w:rsidR="00200A3D" w:rsidRPr="00200A3D">
          <w:rPr>
            <w:rFonts w:ascii="Arial" w:hAnsi="Arial" w:cs="Arial"/>
            <w:noProof/>
            <w:webHidden/>
            <w:sz w:val="28"/>
            <w:szCs w:val="28"/>
          </w:rPr>
          <w:instrText xml:space="preserve"> PAGEREF _Toc81213596 \h </w:instrText>
        </w:r>
        <w:r w:rsidR="00200A3D" w:rsidRPr="00200A3D">
          <w:rPr>
            <w:rFonts w:ascii="Arial" w:hAnsi="Arial" w:cs="Arial"/>
            <w:noProof/>
            <w:webHidden/>
            <w:sz w:val="28"/>
            <w:szCs w:val="28"/>
          </w:rPr>
        </w:r>
        <w:r w:rsidR="00200A3D" w:rsidRPr="00200A3D">
          <w:rPr>
            <w:rFonts w:ascii="Arial" w:hAnsi="Arial" w:cs="Arial"/>
            <w:noProof/>
            <w:webHidden/>
            <w:sz w:val="28"/>
            <w:szCs w:val="28"/>
          </w:rPr>
          <w:fldChar w:fldCharType="separate"/>
        </w:r>
        <w:r w:rsidR="00200A3D" w:rsidRPr="00200A3D">
          <w:rPr>
            <w:rFonts w:ascii="Arial" w:hAnsi="Arial" w:cs="Arial"/>
            <w:noProof/>
            <w:webHidden/>
            <w:sz w:val="28"/>
            <w:szCs w:val="28"/>
          </w:rPr>
          <w:t>50</w:t>
        </w:r>
        <w:r w:rsidR="00200A3D" w:rsidRPr="00200A3D">
          <w:rPr>
            <w:rFonts w:ascii="Arial" w:hAnsi="Arial" w:cs="Arial"/>
            <w:noProof/>
            <w:webHidden/>
            <w:sz w:val="28"/>
            <w:szCs w:val="28"/>
          </w:rPr>
          <w:fldChar w:fldCharType="end"/>
        </w:r>
      </w:hyperlink>
    </w:p>
    <w:p w14:paraId="5345019F" w14:textId="1A85B1EA" w:rsidR="00C11BB7" w:rsidRDefault="00247250" w:rsidP="00C11BB7">
      <w:pPr>
        <w:spacing w:after="0" w:line="240" w:lineRule="auto"/>
        <w:rPr>
          <w:rFonts w:ascii="Arial" w:hAnsi="Arial" w:cs="Arial"/>
          <w:sz w:val="28"/>
        </w:rPr>
      </w:pPr>
      <w:r w:rsidRPr="00200A3D">
        <w:rPr>
          <w:rFonts w:ascii="Arial" w:hAnsi="Arial" w:cs="Arial"/>
          <w:sz w:val="28"/>
          <w:szCs w:val="28"/>
        </w:rPr>
        <w:fldChar w:fldCharType="end"/>
      </w:r>
    </w:p>
    <w:p w14:paraId="195C1FF5" w14:textId="77777777" w:rsidR="002E6261" w:rsidRDefault="002E6261" w:rsidP="00C11BB7">
      <w:pPr>
        <w:spacing w:after="0" w:line="240" w:lineRule="auto"/>
        <w:rPr>
          <w:rFonts w:ascii="Arial" w:hAnsi="Arial" w:cs="Arial"/>
          <w:sz w:val="28"/>
        </w:rPr>
      </w:pPr>
      <w:r>
        <w:rPr>
          <w:rFonts w:ascii="Arial" w:hAnsi="Arial" w:cs="Arial"/>
          <w:sz w:val="28"/>
        </w:rPr>
        <w:t>DÉBUT PAGE 5</w:t>
      </w:r>
    </w:p>
    <w:p w14:paraId="7E42C2C1" w14:textId="77777777" w:rsidR="002E6261" w:rsidRPr="00C11BB7" w:rsidRDefault="002E6261" w:rsidP="00C11BB7">
      <w:pPr>
        <w:spacing w:after="0" w:line="240" w:lineRule="auto"/>
        <w:rPr>
          <w:rFonts w:ascii="Arial" w:hAnsi="Arial" w:cs="Arial"/>
          <w:sz w:val="28"/>
        </w:rPr>
      </w:pPr>
    </w:p>
    <w:p w14:paraId="623674A0" w14:textId="77777777" w:rsidR="002E6261" w:rsidRDefault="00C11BB7" w:rsidP="002E6261">
      <w:pPr>
        <w:pStyle w:val="Heading2"/>
      </w:pPr>
      <w:bookmarkStart w:id="4" w:name="_Toc80012937"/>
      <w:r w:rsidRPr="00C11BB7">
        <w:t>Glossair</w:t>
      </w:r>
      <w:r>
        <w:t>e</w:t>
      </w:r>
      <w:bookmarkEnd w:id="4"/>
    </w:p>
    <w:p w14:paraId="5E250A8B" w14:textId="77777777" w:rsidR="002E6261" w:rsidRDefault="002E6261" w:rsidP="00C11BB7">
      <w:pPr>
        <w:spacing w:after="0" w:line="240" w:lineRule="auto"/>
        <w:rPr>
          <w:rFonts w:ascii="Arial" w:hAnsi="Arial" w:cs="Arial"/>
          <w:sz w:val="28"/>
        </w:rPr>
      </w:pPr>
    </w:p>
    <w:p w14:paraId="4E127054" w14:textId="77777777" w:rsidR="00C11BB7" w:rsidRDefault="00C11BB7" w:rsidP="00C11BB7">
      <w:pPr>
        <w:spacing w:after="0" w:line="240" w:lineRule="auto"/>
        <w:rPr>
          <w:rFonts w:ascii="Arial" w:hAnsi="Arial" w:cs="Arial"/>
          <w:sz w:val="28"/>
        </w:rPr>
      </w:pPr>
      <w:r w:rsidRPr="0060098B">
        <w:rPr>
          <w:rFonts w:ascii="Arial" w:hAnsi="Arial" w:cs="Arial"/>
          <w:b/>
          <w:sz w:val="28"/>
        </w:rPr>
        <w:t>Accessibilité universelle</w:t>
      </w:r>
      <w:r w:rsidR="00EB2979">
        <w:rPr>
          <w:rFonts w:ascii="Arial" w:hAnsi="Arial" w:cs="Arial"/>
          <w:sz w:val="28"/>
        </w:rPr>
        <w:t> :</w:t>
      </w:r>
      <w:r w:rsidRPr="00C11BB7">
        <w:rPr>
          <w:rFonts w:ascii="Arial" w:hAnsi="Arial" w:cs="Arial"/>
          <w:sz w:val="28"/>
        </w:rPr>
        <w:t xml:space="preserve"> L’accessibilité universelle est la caractéristique d’un produit, procédé, service, information o</w:t>
      </w:r>
      <w:r>
        <w:rPr>
          <w:rFonts w:ascii="Arial" w:hAnsi="Arial" w:cs="Arial"/>
          <w:sz w:val="28"/>
        </w:rPr>
        <w:t xml:space="preserve">u </w:t>
      </w:r>
      <w:r w:rsidRPr="00C11BB7">
        <w:rPr>
          <w:rFonts w:ascii="Arial" w:hAnsi="Arial" w:cs="Arial"/>
          <w:sz w:val="28"/>
        </w:rPr>
        <w:t>environnement qui, dans un but d’équité et dans une approche inclusive, permet à toute personne de réaliser des activité</w:t>
      </w:r>
      <w:r>
        <w:rPr>
          <w:rFonts w:ascii="Arial" w:hAnsi="Arial" w:cs="Arial"/>
          <w:sz w:val="28"/>
        </w:rPr>
        <w:t xml:space="preserve">s </w:t>
      </w:r>
      <w:r w:rsidRPr="00C11BB7">
        <w:rPr>
          <w:rFonts w:ascii="Arial" w:hAnsi="Arial" w:cs="Arial"/>
          <w:sz w:val="28"/>
        </w:rPr>
        <w:t>de façon autonome et d’obtenir des résultats identiques</w:t>
      </w:r>
      <w:r w:rsidR="002E6261">
        <w:rPr>
          <w:rFonts w:ascii="Arial" w:hAnsi="Arial" w:cs="Arial"/>
          <w:sz w:val="28"/>
        </w:rPr>
        <w:t xml:space="preserve"> NOTE DE FIN </w:t>
      </w:r>
      <w:r w:rsidRPr="00C11BB7">
        <w:rPr>
          <w:rFonts w:ascii="Arial" w:hAnsi="Arial" w:cs="Arial"/>
          <w:sz w:val="28"/>
        </w:rPr>
        <w:t>1.</w:t>
      </w:r>
    </w:p>
    <w:p w14:paraId="346C2DB1" w14:textId="77777777" w:rsidR="002E6261" w:rsidRPr="00C11BB7" w:rsidRDefault="002E6261" w:rsidP="00C11BB7">
      <w:pPr>
        <w:spacing w:after="0" w:line="240" w:lineRule="auto"/>
        <w:rPr>
          <w:rFonts w:ascii="Arial" w:hAnsi="Arial" w:cs="Arial"/>
          <w:sz w:val="28"/>
        </w:rPr>
      </w:pPr>
    </w:p>
    <w:p w14:paraId="3521BDB6" w14:textId="77777777" w:rsidR="00C11BB7" w:rsidRDefault="00C11BB7" w:rsidP="00C11BB7">
      <w:pPr>
        <w:spacing w:after="0" w:line="240" w:lineRule="auto"/>
        <w:rPr>
          <w:rFonts w:ascii="Arial" w:hAnsi="Arial" w:cs="Arial"/>
          <w:sz w:val="28"/>
        </w:rPr>
      </w:pPr>
      <w:r w:rsidRPr="002E6261">
        <w:rPr>
          <w:rFonts w:ascii="Arial" w:hAnsi="Arial" w:cs="Arial"/>
          <w:b/>
          <w:sz w:val="28"/>
        </w:rPr>
        <w:t>Corridor piéton</w:t>
      </w:r>
      <w:r w:rsidR="00EB2979">
        <w:rPr>
          <w:rFonts w:ascii="Arial" w:hAnsi="Arial" w:cs="Arial"/>
          <w:sz w:val="28"/>
        </w:rPr>
        <w:t> :</w:t>
      </w:r>
      <w:r w:rsidRPr="00C11BB7">
        <w:rPr>
          <w:rFonts w:ascii="Arial" w:hAnsi="Arial" w:cs="Arial"/>
          <w:sz w:val="28"/>
        </w:rPr>
        <w:t xml:space="preserve"> Espace de circulation linéaire réservé aux piétons, exempt d’obstacles et offrant une largeur et un</w:t>
      </w:r>
      <w:r>
        <w:rPr>
          <w:rFonts w:ascii="Arial" w:hAnsi="Arial" w:cs="Arial"/>
          <w:sz w:val="28"/>
        </w:rPr>
        <w:t xml:space="preserve">e </w:t>
      </w:r>
      <w:r w:rsidRPr="00C11BB7">
        <w:rPr>
          <w:rFonts w:ascii="Arial" w:hAnsi="Arial" w:cs="Arial"/>
          <w:sz w:val="28"/>
        </w:rPr>
        <w:t>hauteur suffisantes pour faciliter le déplacement simple et sécuritaire de tous</w:t>
      </w:r>
      <w:r w:rsidR="002E6261">
        <w:rPr>
          <w:rFonts w:ascii="Arial" w:hAnsi="Arial" w:cs="Arial"/>
          <w:sz w:val="28"/>
        </w:rPr>
        <w:t xml:space="preserve"> NOTE DE FIN </w:t>
      </w:r>
      <w:r w:rsidRPr="00C11BB7">
        <w:rPr>
          <w:rFonts w:ascii="Arial" w:hAnsi="Arial" w:cs="Arial"/>
          <w:sz w:val="28"/>
        </w:rPr>
        <w:t>2.</w:t>
      </w:r>
    </w:p>
    <w:p w14:paraId="6A77C3DC" w14:textId="77777777" w:rsidR="002E6261" w:rsidRPr="00C11BB7" w:rsidRDefault="002E6261" w:rsidP="00C11BB7">
      <w:pPr>
        <w:spacing w:after="0" w:line="240" w:lineRule="auto"/>
        <w:rPr>
          <w:rFonts w:ascii="Arial" w:hAnsi="Arial" w:cs="Arial"/>
          <w:sz w:val="28"/>
        </w:rPr>
      </w:pPr>
    </w:p>
    <w:p w14:paraId="0FA1B979" w14:textId="77777777" w:rsidR="00C11BB7" w:rsidRDefault="00C11BB7" w:rsidP="00C11BB7">
      <w:pPr>
        <w:spacing w:after="0" w:line="240" w:lineRule="auto"/>
        <w:rPr>
          <w:rFonts w:ascii="Arial" w:hAnsi="Arial" w:cs="Arial"/>
          <w:sz w:val="28"/>
        </w:rPr>
      </w:pPr>
      <w:r w:rsidRPr="002E6261">
        <w:rPr>
          <w:rFonts w:ascii="Arial" w:hAnsi="Arial" w:cs="Arial"/>
          <w:b/>
          <w:sz w:val="28"/>
        </w:rPr>
        <w:t>Entrée charretière</w:t>
      </w:r>
      <w:r w:rsidR="00EB2979">
        <w:rPr>
          <w:rFonts w:ascii="Arial" w:hAnsi="Arial" w:cs="Arial"/>
          <w:sz w:val="28"/>
        </w:rPr>
        <w:t> :</w:t>
      </w:r>
      <w:r w:rsidRPr="00C11BB7">
        <w:rPr>
          <w:rFonts w:ascii="Arial" w:hAnsi="Arial" w:cs="Arial"/>
          <w:sz w:val="28"/>
        </w:rPr>
        <w:t xml:space="preserve"> Dépression aménagée sur le trottoir permettant à un véhicule d’accéder depuis la rue à un terrai</w:t>
      </w:r>
      <w:r>
        <w:rPr>
          <w:rFonts w:ascii="Arial" w:hAnsi="Arial" w:cs="Arial"/>
          <w:sz w:val="28"/>
        </w:rPr>
        <w:t xml:space="preserve">n </w:t>
      </w:r>
      <w:r w:rsidRPr="00C11BB7">
        <w:rPr>
          <w:rFonts w:ascii="Arial" w:hAnsi="Arial" w:cs="Arial"/>
          <w:sz w:val="28"/>
        </w:rPr>
        <w:t>contigu, par exemple un espace de stationnement, un débarcadère.</w:t>
      </w:r>
    </w:p>
    <w:p w14:paraId="4A5515AC" w14:textId="77777777" w:rsidR="002E6261" w:rsidRPr="00C11BB7" w:rsidRDefault="002E6261" w:rsidP="00C11BB7">
      <w:pPr>
        <w:spacing w:after="0" w:line="240" w:lineRule="auto"/>
        <w:rPr>
          <w:rFonts w:ascii="Arial" w:hAnsi="Arial" w:cs="Arial"/>
          <w:sz w:val="28"/>
        </w:rPr>
      </w:pPr>
    </w:p>
    <w:p w14:paraId="3D2D4299" w14:textId="77777777" w:rsidR="00C11BB7" w:rsidRDefault="00C11BB7" w:rsidP="00C11BB7">
      <w:pPr>
        <w:spacing w:after="0" w:line="240" w:lineRule="auto"/>
        <w:rPr>
          <w:rFonts w:ascii="Arial" w:hAnsi="Arial" w:cs="Arial"/>
          <w:sz w:val="28"/>
        </w:rPr>
      </w:pPr>
      <w:r w:rsidRPr="002E6261">
        <w:rPr>
          <w:rFonts w:ascii="Arial" w:hAnsi="Arial" w:cs="Arial"/>
          <w:b/>
          <w:sz w:val="28"/>
        </w:rPr>
        <w:t>Plaque podotactile</w:t>
      </w:r>
      <w:r w:rsidR="00EB2979">
        <w:rPr>
          <w:rFonts w:ascii="Arial" w:hAnsi="Arial" w:cs="Arial"/>
          <w:sz w:val="28"/>
        </w:rPr>
        <w:t> :</w:t>
      </w:r>
      <w:r w:rsidRPr="00C11BB7">
        <w:rPr>
          <w:rFonts w:ascii="Arial" w:hAnsi="Arial" w:cs="Arial"/>
          <w:sz w:val="28"/>
        </w:rPr>
        <w:t xml:space="preserve"> Surface détectable par le pied et la canne blanche avertissant le</w:t>
      </w:r>
      <w:r>
        <w:rPr>
          <w:rFonts w:ascii="Arial" w:hAnsi="Arial" w:cs="Arial"/>
          <w:sz w:val="28"/>
        </w:rPr>
        <w:t xml:space="preserve">s </w:t>
      </w:r>
      <w:r w:rsidRPr="00C11BB7">
        <w:rPr>
          <w:rFonts w:ascii="Arial" w:hAnsi="Arial" w:cs="Arial"/>
          <w:sz w:val="28"/>
        </w:rPr>
        <w:t>personnes ayant une déficience visuelle (DV) de la présence de voies de circulation e</w:t>
      </w:r>
      <w:r>
        <w:rPr>
          <w:rFonts w:ascii="Arial" w:hAnsi="Arial" w:cs="Arial"/>
          <w:sz w:val="28"/>
        </w:rPr>
        <w:t xml:space="preserve">t </w:t>
      </w:r>
      <w:r w:rsidRPr="00C11BB7">
        <w:rPr>
          <w:rFonts w:ascii="Arial" w:hAnsi="Arial" w:cs="Arial"/>
          <w:sz w:val="28"/>
        </w:rPr>
        <w:t>de la nécessité d’effectuer un arrêt</w:t>
      </w:r>
      <w:r w:rsidR="002E6261">
        <w:rPr>
          <w:rFonts w:ascii="Arial" w:hAnsi="Arial" w:cs="Arial"/>
          <w:sz w:val="28"/>
        </w:rPr>
        <w:t xml:space="preserve"> NOTE DE FIN </w:t>
      </w:r>
      <w:r w:rsidRPr="00C11BB7">
        <w:rPr>
          <w:rFonts w:ascii="Arial" w:hAnsi="Arial" w:cs="Arial"/>
          <w:sz w:val="28"/>
        </w:rPr>
        <w:t>3.</w:t>
      </w:r>
    </w:p>
    <w:p w14:paraId="0C60BCA1" w14:textId="77777777" w:rsidR="002E6261" w:rsidRPr="00C11BB7" w:rsidRDefault="002E6261" w:rsidP="00C11BB7">
      <w:pPr>
        <w:spacing w:after="0" w:line="240" w:lineRule="auto"/>
        <w:rPr>
          <w:rFonts w:ascii="Arial" w:hAnsi="Arial" w:cs="Arial"/>
          <w:sz w:val="28"/>
        </w:rPr>
      </w:pPr>
    </w:p>
    <w:p w14:paraId="7631262E" w14:textId="77777777" w:rsidR="00C11BB7" w:rsidRDefault="00C11BB7" w:rsidP="00C11BB7">
      <w:pPr>
        <w:spacing w:after="0" w:line="240" w:lineRule="auto"/>
        <w:rPr>
          <w:rFonts w:ascii="Arial" w:hAnsi="Arial" w:cs="Arial"/>
          <w:sz w:val="28"/>
        </w:rPr>
      </w:pPr>
      <w:r w:rsidRPr="002E6261">
        <w:rPr>
          <w:rFonts w:ascii="Arial" w:hAnsi="Arial" w:cs="Arial"/>
          <w:b/>
          <w:sz w:val="28"/>
        </w:rPr>
        <w:t>Potentiel piétonnier</w:t>
      </w:r>
      <w:r w:rsidR="00EB2979">
        <w:rPr>
          <w:rFonts w:ascii="Arial" w:hAnsi="Arial" w:cs="Arial"/>
          <w:sz w:val="28"/>
        </w:rPr>
        <w:t> :</w:t>
      </w:r>
      <w:r w:rsidRPr="00C11BB7">
        <w:rPr>
          <w:rFonts w:ascii="Arial" w:hAnsi="Arial" w:cs="Arial"/>
          <w:sz w:val="28"/>
        </w:rPr>
        <w:t xml:space="preserve"> « Mesure dans laquelle les caractéristiques de l’environnemen</w:t>
      </w:r>
      <w:r>
        <w:rPr>
          <w:rFonts w:ascii="Arial" w:hAnsi="Arial" w:cs="Arial"/>
          <w:sz w:val="28"/>
        </w:rPr>
        <w:t xml:space="preserve">t </w:t>
      </w:r>
      <w:r w:rsidRPr="00C11BB7">
        <w:rPr>
          <w:rFonts w:ascii="Arial" w:hAnsi="Arial" w:cs="Arial"/>
          <w:sz w:val="28"/>
        </w:rPr>
        <w:t>bâti favorisent la pratique de la marche en assurant un confort et une sécurité</w:t>
      </w:r>
      <w:r w:rsidR="002E6261">
        <w:rPr>
          <w:rFonts w:ascii="Arial" w:hAnsi="Arial" w:cs="Arial"/>
          <w:sz w:val="28"/>
        </w:rPr>
        <w:t xml:space="preserve"> </w:t>
      </w:r>
      <w:r w:rsidRPr="00C11BB7">
        <w:rPr>
          <w:rFonts w:ascii="Arial" w:hAnsi="Arial" w:cs="Arial"/>
          <w:sz w:val="28"/>
        </w:rPr>
        <w:t xml:space="preserve">aux piétons, en reliant les personnes avec </w:t>
      </w:r>
      <w:r w:rsidRPr="00C11BB7">
        <w:rPr>
          <w:rFonts w:ascii="Arial" w:hAnsi="Arial" w:cs="Arial"/>
          <w:sz w:val="28"/>
        </w:rPr>
        <w:lastRenderedPageBreak/>
        <w:t>des destinations variée</w:t>
      </w:r>
      <w:r>
        <w:rPr>
          <w:rFonts w:ascii="Arial" w:hAnsi="Arial" w:cs="Arial"/>
          <w:sz w:val="28"/>
        </w:rPr>
        <w:t xml:space="preserve">s </w:t>
      </w:r>
      <w:r w:rsidRPr="00C11BB7">
        <w:rPr>
          <w:rFonts w:ascii="Arial" w:hAnsi="Arial" w:cs="Arial"/>
          <w:sz w:val="28"/>
        </w:rPr>
        <w:t>dans un délai raisonnable, et en offrant un intérêt visuel dan</w:t>
      </w:r>
      <w:r>
        <w:rPr>
          <w:rFonts w:ascii="Arial" w:hAnsi="Arial" w:cs="Arial"/>
          <w:sz w:val="28"/>
        </w:rPr>
        <w:t xml:space="preserve">s </w:t>
      </w:r>
      <w:r w:rsidRPr="00C11BB7">
        <w:rPr>
          <w:rFonts w:ascii="Arial" w:hAnsi="Arial" w:cs="Arial"/>
          <w:sz w:val="28"/>
        </w:rPr>
        <w:t>les parcours piétonniers</w:t>
      </w:r>
      <w:r w:rsidR="002E6261">
        <w:rPr>
          <w:rFonts w:ascii="Arial" w:hAnsi="Arial" w:cs="Arial"/>
          <w:sz w:val="28"/>
        </w:rPr>
        <w:t xml:space="preserve"> NOTE DE FIN </w:t>
      </w:r>
      <w:r w:rsidRPr="00C11BB7">
        <w:rPr>
          <w:rFonts w:ascii="Arial" w:hAnsi="Arial" w:cs="Arial"/>
          <w:sz w:val="28"/>
        </w:rPr>
        <w:t>4. »</w:t>
      </w:r>
    </w:p>
    <w:p w14:paraId="5692ADAB" w14:textId="77777777" w:rsidR="002E6261" w:rsidRPr="00C11BB7" w:rsidRDefault="002E6261" w:rsidP="00C11BB7">
      <w:pPr>
        <w:spacing w:after="0" w:line="240" w:lineRule="auto"/>
        <w:rPr>
          <w:rFonts w:ascii="Arial" w:hAnsi="Arial" w:cs="Arial"/>
          <w:sz w:val="28"/>
        </w:rPr>
      </w:pPr>
    </w:p>
    <w:p w14:paraId="541D55CE" w14:textId="77777777" w:rsidR="00C11BB7" w:rsidRDefault="00C11BB7" w:rsidP="00C11BB7">
      <w:pPr>
        <w:spacing w:after="0" w:line="240" w:lineRule="auto"/>
        <w:rPr>
          <w:rFonts w:ascii="Arial" w:hAnsi="Arial" w:cs="Arial"/>
          <w:sz w:val="28"/>
        </w:rPr>
      </w:pPr>
      <w:r w:rsidRPr="00EB2979">
        <w:rPr>
          <w:rFonts w:ascii="Arial" w:hAnsi="Arial" w:cs="Arial"/>
          <w:b/>
          <w:sz w:val="28"/>
        </w:rPr>
        <w:t>Rue artérielle ou artère</w:t>
      </w:r>
      <w:r w:rsidR="00EB2979">
        <w:rPr>
          <w:rFonts w:ascii="Arial" w:hAnsi="Arial" w:cs="Arial"/>
          <w:sz w:val="28"/>
        </w:rPr>
        <w:t> :</w:t>
      </w:r>
      <w:r w:rsidRPr="00C11BB7">
        <w:rPr>
          <w:rFonts w:ascii="Arial" w:hAnsi="Arial" w:cs="Arial"/>
          <w:sz w:val="28"/>
        </w:rPr>
        <w:t xml:space="preserve"> Rue qui a pour fonction l</w:t>
      </w:r>
      <w:r>
        <w:rPr>
          <w:rFonts w:ascii="Arial" w:hAnsi="Arial" w:cs="Arial"/>
          <w:sz w:val="28"/>
        </w:rPr>
        <w:t xml:space="preserve">a </w:t>
      </w:r>
      <w:r w:rsidRPr="00C11BB7">
        <w:rPr>
          <w:rFonts w:ascii="Arial" w:hAnsi="Arial" w:cs="Arial"/>
          <w:sz w:val="28"/>
        </w:rPr>
        <w:t>circulation de transit sur une longue distance. Les artère</w:t>
      </w:r>
      <w:r>
        <w:rPr>
          <w:rFonts w:ascii="Arial" w:hAnsi="Arial" w:cs="Arial"/>
          <w:sz w:val="28"/>
        </w:rPr>
        <w:t xml:space="preserve">s </w:t>
      </w:r>
      <w:r w:rsidRPr="00C11BB7">
        <w:rPr>
          <w:rFonts w:ascii="Arial" w:hAnsi="Arial" w:cs="Arial"/>
          <w:sz w:val="28"/>
        </w:rPr>
        <w:t>assurent les liens entre les différents quartiers d’un</w:t>
      </w:r>
      <w:r>
        <w:rPr>
          <w:rFonts w:ascii="Arial" w:hAnsi="Arial" w:cs="Arial"/>
          <w:sz w:val="28"/>
        </w:rPr>
        <w:t xml:space="preserve">e </w:t>
      </w:r>
      <w:r w:rsidRPr="00C11BB7">
        <w:rPr>
          <w:rFonts w:ascii="Arial" w:hAnsi="Arial" w:cs="Arial"/>
          <w:sz w:val="28"/>
        </w:rPr>
        <w:t>agglomération. La chaussée comprend souvent quatr</w:t>
      </w:r>
      <w:r>
        <w:rPr>
          <w:rFonts w:ascii="Arial" w:hAnsi="Arial" w:cs="Arial"/>
          <w:sz w:val="28"/>
        </w:rPr>
        <w:t xml:space="preserve">e </w:t>
      </w:r>
      <w:r w:rsidRPr="00C11BB7">
        <w:rPr>
          <w:rFonts w:ascii="Arial" w:hAnsi="Arial" w:cs="Arial"/>
          <w:sz w:val="28"/>
        </w:rPr>
        <w:t>voies de circulation et plus. Les intersections sont gérée</w:t>
      </w:r>
      <w:r>
        <w:rPr>
          <w:rFonts w:ascii="Arial" w:hAnsi="Arial" w:cs="Arial"/>
          <w:sz w:val="28"/>
        </w:rPr>
        <w:t xml:space="preserve">s </w:t>
      </w:r>
      <w:r w:rsidRPr="00C11BB7">
        <w:rPr>
          <w:rFonts w:ascii="Arial" w:hAnsi="Arial" w:cs="Arial"/>
          <w:sz w:val="28"/>
        </w:rPr>
        <w:t>par des feux de circulation. On y trouve les principau</w:t>
      </w:r>
      <w:r>
        <w:rPr>
          <w:rFonts w:ascii="Arial" w:hAnsi="Arial" w:cs="Arial"/>
          <w:sz w:val="28"/>
        </w:rPr>
        <w:t xml:space="preserve">x </w:t>
      </w:r>
      <w:r w:rsidRPr="00C11BB7">
        <w:rPr>
          <w:rFonts w:ascii="Arial" w:hAnsi="Arial" w:cs="Arial"/>
          <w:sz w:val="28"/>
        </w:rPr>
        <w:t>circuits d’autobus. La limite de vitesse y est généralemen</w:t>
      </w:r>
      <w:r>
        <w:rPr>
          <w:rFonts w:ascii="Arial" w:hAnsi="Arial" w:cs="Arial"/>
          <w:sz w:val="28"/>
        </w:rPr>
        <w:t xml:space="preserve">t </w:t>
      </w:r>
      <w:r w:rsidRPr="00C11BB7">
        <w:rPr>
          <w:rFonts w:ascii="Arial" w:hAnsi="Arial" w:cs="Arial"/>
          <w:sz w:val="28"/>
        </w:rPr>
        <w:t>plus élevée que dans les rues locales</w:t>
      </w:r>
      <w:r w:rsidR="000E1BC6">
        <w:rPr>
          <w:rFonts w:ascii="Arial" w:hAnsi="Arial" w:cs="Arial"/>
          <w:sz w:val="28"/>
        </w:rPr>
        <w:t xml:space="preserve"> NOTE DE FIN </w:t>
      </w:r>
      <w:r w:rsidRPr="00C11BB7">
        <w:rPr>
          <w:rFonts w:ascii="Arial" w:hAnsi="Arial" w:cs="Arial"/>
          <w:sz w:val="28"/>
        </w:rPr>
        <w:t>5. Elle varie selon l</w:t>
      </w:r>
      <w:r>
        <w:rPr>
          <w:rFonts w:ascii="Arial" w:hAnsi="Arial" w:cs="Arial"/>
          <w:sz w:val="28"/>
        </w:rPr>
        <w:t xml:space="preserve">e </w:t>
      </w:r>
      <w:r w:rsidRPr="00C11BB7">
        <w:rPr>
          <w:rFonts w:ascii="Arial" w:hAnsi="Arial" w:cs="Arial"/>
          <w:sz w:val="28"/>
        </w:rPr>
        <w:t>milieu, de 40 km/h à 70 km/h avec parfoi</w:t>
      </w:r>
      <w:r w:rsidR="00EB2979">
        <w:rPr>
          <w:rFonts w:ascii="Arial" w:hAnsi="Arial" w:cs="Arial"/>
          <w:sz w:val="28"/>
        </w:rPr>
        <w:t xml:space="preserve">s des segments à </w:t>
      </w:r>
      <w:r w:rsidRPr="00C11BB7">
        <w:rPr>
          <w:rFonts w:ascii="Arial" w:hAnsi="Arial" w:cs="Arial"/>
          <w:sz w:val="28"/>
        </w:rPr>
        <w:t>30 km/h.</w:t>
      </w:r>
    </w:p>
    <w:p w14:paraId="0471B421" w14:textId="77777777" w:rsidR="00EB2979" w:rsidRPr="00C11BB7" w:rsidRDefault="00EB2979" w:rsidP="00C11BB7">
      <w:pPr>
        <w:spacing w:after="0" w:line="240" w:lineRule="auto"/>
        <w:rPr>
          <w:rFonts w:ascii="Arial" w:hAnsi="Arial" w:cs="Arial"/>
          <w:sz w:val="28"/>
        </w:rPr>
      </w:pPr>
    </w:p>
    <w:p w14:paraId="191805DF" w14:textId="77777777" w:rsidR="00C11BB7" w:rsidRDefault="00C11BB7" w:rsidP="00C11BB7">
      <w:pPr>
        <w:spacing w:after="0" w:line="240" w:lineRule="auto"/>
        <w:rPr>
          <w:rFonts w:ascii="Arial" w:hAnsi="Arial" w:cs="Arial"/>
          <w:sz w:val="28"/>
        </w:rPr>
      </w:pPr>
      <w:r w:rsidRPr="00EB2979">
        <w:rPr>
          <w:rFonts w:ascii="Arial" w:hAnsi="Arial" w:cs="Arial"/>
          <w:b/>
          <w:sz w:val="28"/>
        </w:rPr>
        <w:t>Rue collectrice municipale</w:t>
      </w:r>
      <w:r w:rsidR="00EB2979">
        <w:rPr>
          <w:rFonts w:ascii="Arial" w:hAnsi="Arial" w:cs="Arial"/>
          <w:sz w:val="28"/>
        </w:rPr>
        <w:t> :</w:t>
      </w:r>
      <w:r w:rsidRPr="00C11BB7">
        <w:rPr>
          <w:rFonts w:ascii="Arial" w:hAnsi="Arial" w:cs="Arial"/>
          <w:sz w:val="28"/>
        </w:rPr>
        <w:t xml:space="preserve"> Rue municipale qui a pou</w:t>
      </w:r>
      <w:r>
        <w:rPr>
          <w:rFonts w:ascii="Arial" w:hAnsi="Arial" w:cs="Arial"/>
          <w:sz w:val="28"/>
        </w:rPr>
        <w:t xml:space="preserve">r </w:t>
      </w:r>
      <w:r w:rsidRPr="00C11BB7">
        <w:rPr>
          <w:rFonts w:ascii="Arial" w:hAnsi="Arial" w:cs="Arial"/>
          <w:sz w:val="28"/>
        </w:rPr>
        <w:t>fonction la circulation de transit et la desserte de</w:t>
      </w:r>
      <w:r>
        <w:rPr>
          <w:rFonts w:ascii="Arial" w:hAnsi="Arial" w:cs="Arial"/>
          <w:sz w:val="28"/>
        </w:rPr>
        <w:t xml:space="preserve">s </w:t>
      </w:r>
      <w:r w:rsidRPr="00C11BB7">
        <w:rPr>
          <w:rFonts w:ascii="Arial" w:hAnsi="Arial" w:cs="Arial"/>
          <w:sz w:val="28"/>
        </w:rPr>
        <w:t>propriétés adjacentes. Les collectrices municipale</w:t>
      </w:r>
      <w:r>
        <w:rPr>
          <w:rFonts w:ascii="Arial" w:hAnsi="Arial" w:cs="Arial"/>
          <w:sz w:val="28"/>
        </w:rPr>
        <w:t xml:space="preserve">s </w:t>
      </w:r>
      <w:r w:rsidRPr="00C11BB7">
        <w:rPr>
          <w:rFonts w:ascii="Arial" w:hAnsi="Arial" w:cs="Arial"/>
          <w:sz w:val="28"/>
        </w:rPr>
        <w:t>donnent accès aux équipements locaux important</w:t>
      </w:r>
      <w:r>
        <w:rPr>
          <w:rFonts w:ascii="Arial" w:hAnsi="Arial" w:cs="Arial"/>
          <w:sz w:val="28"/>
        </w:rPr>
        <w:t xml:space="preserve">s </w:t>
      </w:r>
      <w:r w:rsidRPr="00C11BB7">
        <w:rPr>
          <w:rFonts w:ascii="Arial" w:hAnsi="Arial" w:cs="Arial"/>
          <w:sz w:val="28"/>
        </w:rPr>
        <w:t>(parcs industriels, CLSC, etc.). Le stationnement sur ru</w:t>
      </w:r>
      <w:r>
        <w:rPr>
          <w:rFonts w:ascii="Arial" w:hAnsi="Arial" w:cs="Arial"/>
          <w:sz w:val="28"/>
        </w:rPr>
        <w:t xml:space="preserve">e </w:t>
      </w:r>
      <w:r w:rsidRPr="00C11BB7">
        <w:rPr>
          <w:rFonts w:ascii="Arial" w:hAnsi="Arial" w:cs="Arial"/>
          <w:sz w:val="28"/>
        </w:rPr>
        <w:t>y est souvent permis. La plupart des intersections son</w:t>
      </w:r>
      <w:r>
        <w:rPr>
          <w:rFonts w:ascii="Arial" w:hAnsi="Arial" w:cs="Arial"/>
          <w:sz w:val="28"/>
        </w:rPr>
        <w:t xml:space="preserve">t </w:t>
      </w:r>
      <w:r w:rsidRPr="00C11BB7">
        <w:rPr>
          <w:rFonts w:ascii="Arial" w:hAnsi="Arial" w:cs="Arial"/>
          <w:sz w:val="28"/>
        </w:rPr>
        <w:t xml:space="preserve">gérées par des feux de circulation ou des arrêts. On </w:t>
      </w:r>
      <w:r>
        <w:rPr>
          <w:rFonts w:ascii="Arial" w:hAnsi="Arial" w:cs="Arial"/>
          <w:sz w:val="28"/>
        </w:rPr>
        <w:t xml:space="preserve">y </w:t>
      </w:r>
      <w:r w:rsidRPr="00C11BB7">
        <w:rPr>
          <w:rFonts w:ascii="Arial" w:hAnsi="Arial" w:cs="Arial"/>
          <w:sz w:val="28"/>
        </w:rPr>
        <w:t>trouve des circuits d’autobus. La limite de vitesse peu</w:t>
      </w:r>
      <w:r>
        <w:rPr>
          <w:rFonts w:ascii="Arial" w:hAnsi="Arial" w:cs="Arial"/>
          <w:sz w:val="28"/>
        </w:rPr>
        <w:t xml:space="preserve">t </w:t>
      </w:r>
      <w:r w:rsidRPr="00C11BB7">
        <w:rPr>
          <w:rFonts w:ascii="Arial" w:hAnsi="Arial" w:cs="Arial"/>
          <w:sz w:val="28"/>
        </w:rPr>
        <w:t>être de 30 km/h (zone scolaire), 40 km/h, 50 km/h o</w:t>
      </w:r>
      <w:r>
        <w:rPr>
          <w:rFonts w:ascii="Arial" w:hAnsi="Arial" w:cs="Arial"/>
          <w:sz w:val="28"/>
        </w:rPr>
        <w:t xml:space="preserve">u </w:t>
      </w:r>
      <w:r w:rsidRPr="00C11BB7">
        <w:rPr>
          <w:rFonts w:ascii="Arial" w:hAnsi="Arial" w:cs="Arial"/>
          <w:sz w:val="28"/>
        </w:rPr>
        <w:t>70 km/h selon le milieu</w:t>
      </w:r>
      <w:r w:rsidR="00EB2979">
        <w:rPr>
          <w:rFonts w:ascii="Arial" w:hAnsi="Arial" w:cs="Arial"/>
          <w:sz w:val="28"/>
        </w:rPr>
        <w:t xml:space="preserve"> NOTE DE FIN </w:t>
      </w:r>
      <w:r w:rsidRPr="00C11BB7">
        <w:rPr>
          <w:rFonts w:ascii="Arial" w:hAnsi="Arial" w:cs="Arial"/>
          <w:sz w:val="28"/>
        </w:rPr>
        <w:t>6.</w:t>
      </w:r>
    </w:p>
    <w:p w14:paraId="49A5F21C" w14:textId="77777777" w:rsidR="00EB2979" w:rsidRPr="00C11BB7" w:rsidRDefault="00EB2979" w:rsidP="00C11BB7">
      <w:pPr>
        <w:spacing w:after="0" w:line="240" w:lineRule="auto"/>
        <w:rPr>
          <w:rFonts w:ascii="Arial" w:hAnsi="Arial" w:cs="Arial"/>
          <w:sz w:val="28"/>
        </w:rPr>
      </w:pPr>
    </w:p>
    <w:p w14:paraId="7E45FB8D" w14:textId="77777777" w:rsidR="00C11BB7" w:rsidRDefault="00C11BB7" w:rsidP="00C11BB7">
      <w:pPr>
        <w:spacing w:after="0" w:line="240" w:lineRule="auto"/>
        <w:rPr>
          <w:rFonts w:ascii="Arial" w:hAnsi="Arial" w:cs="Arial"/>
          <w:sz w:val="28"/>
        </w:rPr>
      </w:pPr>
      <w:r w:rsidRPr="00EB2979">
        <w:rPr>
          <w:rFonts w:ascii="Arial" w:hAnsi="Arial" w:cs="Arial"/>
          <w:b/>
          <w:sz w:val="28"/>
        </w:rPr>
        <w:t>Rue locale</w:t>
      </w:r>
      <w:r w:rsidR="00EB2979">
        <w:rPr>
          <w:rFonts w:ascii="Arial" w:hAnsi="Arial" w:cs="Arial"/>
          <w:sz w:val="28"/>
        </w:rPr>
        <w:t> :</w:t>
      </w:r>
      <w:r w:rsidRPr="00C11BB7">
        <w:rPr>
          <w:rFonts w:ascii="Arial" w:hAnsi="Arial" w:cs="Arial"/>
          <w:sz w:val="28"/>
        </w:rPr>
        <w:t xml:space="preserve"> Rue desservant des propriétés résidentielle</w:t>
      </w:r>
      <w:r>
        <w:rPr>
          <w:rFonts w:ascii="Arial" w:hAnsi="Arial" w:cs="Arial"/>
          <w:sz w:val="28"/>
        </w:rPr>
        <w:t xml:space="preserve">s </w:t>
      </w:r>
      <w:r w:rsidRPr="00C11BB7">
        <w:rPr>
          <w:rFonts w:ascii="Arial" w:hAnsi="Arial" w:cs="Arial"/>
          <w:sz w:val="28"/>
        </w:rPr>
        <w:t>adjacentes. Il y a très peu de circulation de transit. Le</w:t>
      </w:r>
      <w:r>
        <w:rPr>
          <w:rFonts w:ascii="Arial" w:hAnsi="Arial" w:cs="Arial"/>
          <w:sz w:val="28"/>
        </w:rPr>
        <w:t xml:space="preserve">s </w:t>
      </w:r>
      <w:r w:rsidRPr="00C11BB7">
        <w:rPr>
          <w:rFonts w:ascii="Arial" w:hAnsi="Arial" w:cs="Arial"/>
          <w:sz w:val="28"/>
        </w:rPr>
        <w:t>intersections sont gérées par des arrêts. Généralement</w:t>
      </w:r>
      <w:r>
        <w:rPr>
          <w:rFonts w:ascii="Arial" w:hAnsi="Arial" w:cs="Arial"/>
          <w:sz w:val="28"/>
        </w:rPr>
        <w:t xml:space="preserve">, </w:t>
      </w:r>
      <w:r w:rsidRPr="00C11BB7">
        <w:rPr>
          <w:rFonts w:ascii="Arial" w:hAnsi="Arial" w:cs="Arial"/>
          <w:sz w:val="28"/>
        </w:rPr>
        <w:t xml:space="preserve">sans circuits d’autobus. Le stationnement sur rue </w:t>
      </w:r>
      <w:r>
        <w:rPr>
          <w:rFonts w:ascii="Arial" w:hAnsi="Arial" w:cs="Arial"/>
          <w:sz w:val="28"/>
        </w:rPr>
        <w:t xml:space="preserve">y </w:t>
      </w:r>
      <w:r w:rsidRPr="00C11BB7">
        <w:rPr>
          <w:rFonts w:ascii="Arial" w:hAnsi="Arial" w:cs="Arial"/>
          <w:sz w:val="28"/>
        </w:rPr>
        <w:t>est permis. La limite de vitesse varie de 30 km/h à</w:t>
      </w:r>
      <w:r w:rsidR="00EB2979">
        <w:rPr>
          <w:rFonts w:ascii="Arial" w:hAnsi="Arial" w:cs="Arial"/>
          <w:sz w:val="28"/>
        </w:rPr>
        <w:t xml:space="preserve"> </w:t>
      </w:r>
      <w:r w:rsidRPr="00C11BB7">
        <w:rPr>
          <w:rFonts w:ascii="Arial" w:hAnsi="Arial" w:cs="Arial"/>
          <w:sz w:val="28"/>
        </w:rPr>
        <w:t>50 km/h selon le milieu</w:t>
      </w:r>
      <w:r w:rsidR="00EB2979">
        <w:rPr>
          <w:rFonts w:ascii="Arial" w:hAnsi="Arial" w:cs="Arial"/>
          <w:sz w:val="28"/>
        </w:rPr>
        <w:t xml:space="preserve"> NOTE DE FIN </w:t>
      </w:r>
      <w:r w:rsidRPr="00C11BB7">
        <w:rPr>
          <w:rFonts w:ascii="Arial" w:hAnsi="Arial" w:cs="Arial"/>
          <w:sz w:val="28"/>
        </w:rPr>
        <w:t>7.</w:t>
      </w:r>
    </w:p>
    <w:p w14:paraId="5DD05931" w14:textId="77777777" w:rsidR="00EB2979" w:rsidRDefault="00EB2979" w:rsidP="00C11BB7">
      <w:pPr>
        <w:spacing w:after="0" w:line="240" w:lineRule="auto"/>
        <w:rPr>
          <w:rFonts w:ascii="Arial" w:hAnsi="Arial" w:cs="Arial"/>
          <w:sz w:val="28"/>
        </w:rPr>
      </w:pPr>
    </w:p>
    <w:p w14:paraId="1CFA8824" w14:textId="77777777" w:rsidR="00EB2979" w:rsidRDefault="00EB2979" w:rsidP="00C11BB7">
      <w:pPr>
        <w:spacing w:after="0" w:line="240" w:lineRule="auto"/>
        <w:rPr>
          <w:rFonts w:ascii="Arial" w:hAnsi="Arial" w:cs="Arial"/>
          <w:sz w:val="28"/>
        </w:rPr>
      </w:pPr>
      <w:r>
        <w:rPr>
          <w:rFonts w:ascii="Arial" w:hAnsi="Arial" w:cs="Arial"/>
          <w:sz w:val="28"/>
        </w:rPr>
        <w:t>DÉBUT PAGE 6</w:t>
      </w:r>
    </w:p>
    <w:p w14:paraId="524590AA" w14:textId="77777777" w:rsidR="00EB2979" w:rsidRPr="00C11BB7" w:rsidRDefault="00EB2979" w:rsidP="00C11BB7">
      <w:pPr>
        <w:spacing w:after="0" w:line="240" w:lineRule="auto"/>
        <w:rPr>
          <w:rFonts w:ascii="Arial" w:hAnsi="Arial" w:cs="Arial"/>
          <w:sz w:val="28"/>
        </w:rPr>
      </w:pPr>
    </w:p>
    <w:p w14:paraId="51CB9D74" w14:textId="77777777" w:rsidR="00EB2979" w:rsidRDefault="00C11BB7" w:rsidP="00EB2979">
      <w:pPr>
        <w:pStyle w:val="Heading2"/>
      </w:pPr>
      <w:bookmarkStart w:id="5" w:name="_Toc80012938"/>
      <w:r w:rsidRPr="00C11BB7">
        <w:t>INTRODUCTIO</w:t>
      </w:r>
      <w:r w:rsidR="00EB2979">
        <w:t>N</w:t>
      </w:r>
      <w:bookmarkEnd w:id="5"/>
    </w:p>
    <w:p w14:paraId="0B6440DD" w14:textId="77777777" w:rsidR="00EB2979" w:rsidRDefault="00EB2979" w:rsidP="00C11BB7">
      <w:pPr>
        <w:spacing w:after="0" w:line="240" w:lineRule="auto"/>
        <w:rPr>
          <w:rFonts w:ascii="Arial" w:hAnsi="Arial" w:cs="Arial"/>
          <w:sz w:val="28"/>
        </w:rPr>
      </w:pPr>
    </w:p>
    <w:p w14:paraId="201909F8" w14:textId="77777777" w:rsidR="00C11BB7" w:rsidRDefault="00C11BB7" w:rsidP="00C11BB7">
      <w:pPr>
        <w:spacing w:after="0" w:line="240" w:lineRule="auto"/>
        <w:rPr>
          <w:rFonts w:ascii="Arial" w:hAnsi="Arial" w:cs="Arial"/>
          <w:sz w:val="28"/>
        </w:rPr>
      </w:pPr>
      <w:r w:rsidRPr="00C11BB7">
        <w:rPr>
          <w:rFonts w:ascii="Arial" w:hAnsi="Arial" w:cs="Arial"/>
          <w:sz w:val="28"/>
        </w:rPr>
        <w:t>De façon générale, l’environnement urbain datan</w:t>
      </w:r>
      <w:r>
        <w:rPr>
          <w:rFonts w:ascii="Arial" w:hAnsi="Arial" w:cs="Arial"/>
          <w:sz w:val="28"/>
        </w:rPr>
        <w:t xml:space="preserve">t </w:t>
      </w:r>
      <w:r w:rsidRPr="00C11BB7">
        <w:rPr>
          <w:rFonts w:ascii="Arial" w:hAnsi="Arial" w:cs="Arial"/>
          <w:sz w:val="28"/>
        </w:rPr>
        <w:t>des années 1950 et 1960, aménagé en fonction d</w:t>
      </w:r>
      <w:r>
        <w:rPr>
          <w:rFonts w:ascii="Arial" w:hAnsi="Arial" w:cs="Arial"/>
          <w:sz w:val="28"/>
        </w:rPr>
        <w:t xml:space="preserve">e </w:t>
      </w:r>
      <w:r w:rsidRPr="00C11BB7">
        <w:rPr>
          <w:rFonts w:ascii="Arial" w:hAnsi="Arial" w:cs="Arial"/>
          <w:sz w:val="28"/>
        </w:rPr>
        <w:t>l’automobile, est peu favorable aux déplacements à pied</w:t>
      </w:r>
      <w:r>
        <w:rPr>
          <w:rFonts w:ascii="Arial" w:hAnsi="Arial" w:cs="Arial"/>
          <w:sz w:val="28"/>
        </w:rPr>
        <w:t xml:space="preserve">, </w:t>
      </w:r>
      <w:r w:rsidRPr="00C11BB7">
        <w:rPr>
          <w:rFonts w:ascii="Arial" w:hAnsi="Arial" w:cs="Arial"/>
          <w:sz w:val="28"/>
        </w:rPr>
        <w:t>particulièrement pour les aînés.</w:t>
      </w:r>
    </w:p>
    <w:p w14:paraId="7BA044F5" w14:textId="77777777" w:rsidR="00EB2979" w:rsidRPr="00C11BB7" w:rsidRDefault="00EB2979" w:rsidP="00C11BB7">
      <w:pPr>
        <w:spacing w:after="0" w:line="240" w:lineRule="auto"/>
        <w:rPr>
          <w:rFonts w:ascii="Arial" w:hAnsi="Arial" w:cs="Arial"/>
          <w:sz w:val="28"/>
        </w:rPr>
      </w:pPr>
    </w:p>
    <w:p w14:paraId="4E82715A" w14:textId="77777777" w:rsidR="00EB2979" w:rsidRPr="00EB2979" w:rsidRDefault="00C11BB7" w:rsidP="00EB2979">
      <w:pPr>
        <w:pStyle w:val="ListParagraph"/>
        <w:numPr>
          <w:ilvl w:val="0"/>
          <w:numId w:val="1"/>
        </w:numPr>
        <w:spacing w:after="0" w:line="240" w:lineRule="auto"/>
        <w:rPr>
          <w:rFonts w:ascii="Arial" w:hAnsi="Arial" w:cs="Arial"/>
          <w:sz w:val="28"/>
        </w:rPr>
      </w:pPr>
      <w:r w:rsidRPr="00EB2979">
        <w:rPr>
          <w:rFonts w:ascii="Arial" w:hAnsi="Arial" w:cs="Arial"/>
          <w:sz w:val="28"/>
        </w:rPr>
        <w:t>Les infrastructures piétonnes sont discontinues ou inexistantes;</w:t>
      </w:r>
    </w:p>
    <w:p w14:paraId="7D435764" w14:textId="77777777" w:rsidR="00EB2979" w:rsidRPr="00EB2979" w:rsidRDefault="00C11BB7" w:rsidP="00EB2979">
      <w:pPr>
        <w:pStyle w:val="ListParagraph"/>
        <w:numPr>
          <w:ilvl w:val="0"/>
          <w:numId w:val="1"/>
        </w:numPr>
        <w:spacing w:after="0" w:line="240" w:lineRule="auto"/>
        <w:rPr>
          <w:rFonts w:ascii="Arial" w:hAnsi="Arial" w:cs="Arial"/>
          <w:sz w:val="28"/>
        </w:rPr>
      </w:pPr>
      <w:r w:rsidRPr="00EB2979">
        <w:rPr>
          <w:rFonts w:ascii="Arial" w:hAnsi="Arial" w:cs="Arial"/>
          <w:sz w:val="28"/>
        </w:rPr>
        <w:t>La dispersion des services rend les distances trop longues pour leurs capacités;</w:t>
      </w:r>
    </w:p>
    <w:p w14:paraId="1B7CA565" w14:textId="77777777" w:rsidR="00EB2979" w:rsidRPr="00EB2979" w:rsidRDefault="00C11BB7" w:rsidP="00EB2979">
      <w:pPr>
        <w:pStyle w:val="ListParagraph"/>
        <w:numPr>
          <w:ilvl w:val="0"/>
          <w:numId w:val="1"/>
        </w:numPr>
        <w:spacing w:after="0" w:line="240" w:lineRule="auto"/>
        <w:rPr>
          <w:rFonts w:ascii="Arial" w:hAnsi="Arial" w:cs="Arial"/>
          <w:sz w:val="28"/>
        </w:rPr>
      </w:pPr>
      <w:r w:rsidRPr="00EB2979">
        <w:rPr>
          <w:rFonts w:ascii="Arial" w:hAnsi="Arial" w:cs="Arial"/>
          <w:sz w:val="28"/>
        </w:rPr>
        <w:lastRenderedPageBreak/>
        <w:t>La conception des aménagements piétons ne répond pas à leurs besoins et participe à leur sentiment d’insécurité;</w:t>
      </w:r>
    </w:p>
    <w:p w14:paraId="17E1D628" w14:textId="77777777" w:rsidR="00C11BB7" w:rsidRPr="00EB2979" w:rsidRDefault="00C11BB7" w:rsidP="00EB2979">
      <w:pPr>
        <w:pStyle w:val="ListParagraph"/>
        <w:numPr>
          <w:ilvl w:val="0"/>
          <w:numId w:val="1"/>
        </w:numPr>
        <w:spacing w:after="0" w:line="240" w:lineRule="auto"/>
        <w:rPr>
          <w:rFonts w:ascii="Arial" w:hAnsi="Arial" w:cs="Arial"/>
          <w:sz w:val="28"/>
        </w:rPr>
      </w:pPr>
      <w:r w:rsidRPr="00EB2979">
        <w:rPr>
          <w:rFonts w:ascii="Arial" w:hAnsi="Arial" w:cs="Arial"/>
          <w:sz w:val="28"/>
        </w:rPr>
        <w:t>L’hiver, la déficience de l’entretien (déneigement, déglaçage) augmente les risques de chute sur l’espace public.</w:t>
      </w:r>
    </w:p>
    <w:p w14:paraId="4DE1746D" w14:textId="77777777" w:rsidR="00EB2979" w:rsidRPr="00C11BB7" w:rsidRDefault="00EB2979" w:rsidP="00C11BB7">
      <w:pPr>
        <w:spacing w:after="0" w:line="240" w:lineRule="auto"/>
        <w:rPr>
          <w:rFonts w:ascii="Arial" w:hAnsi="Arial" w:cs="Arial"/>
          <w:sz w:val="28"/>
        </w:rPr>
      </w:pPr>
    </w:p>
    <w:p w14:paraId="5D3C66C4" w14:textId="77777777" w:rsidR="00C11BB7" w:rsidRDefault="00C11BB7" w:rsidP="00C11BB7">
      <w:pPr>
        <w:spacing w:after="0" w:line="240" w:lineRule="auto"/>
        <w:rPr>
          <w:rFonts w:ascii="Arial" w:hAnsi="Arial" w:cs="Arial"/>
          <w:sz w:val="28"/>
        </w:rPr>
      </w:pPr>
      <w:r w:rsidRPr="00C11BB7">
        <w:rPr>
          <w:rFonts w:ascii="Arial" w:hAnsi="Arial" w:cs="Arial"/>
          <w:sz w:val="28"/>
        </w:rPr>
        <w:t>De plus, le nombre et la taille des véhicules sur les route</w:t>
      </w:r>
      <w:r>
        <w:rPr>
          <w:rFonts w:ascii="Arial" w:hAnsi="Arial" w:cs="Arial"/>
          <w:sz w:val="28"/>
        </w:rPr>
        <w:t xml:space="preserve">s </w:t>
      </w:r>
      <w:r w:rsidRPr="00C11BB7">
        <w:rPr>
          <w:rFonts w:ascii="Arial" w:hAnsi="Arial" w:cs="Arial"/>
          <w:sz w:val="28"/>
        </w:rPr>
        <w:t>sont en croissance au Québec, tout comme au Canada e</w:t>
      </w:r>
      <w:r>
        <w:rPr>
          <w:rFonts w:ascii="Arial" w:hAnsi="Arial" w:cs="Arial"/>
          <w:sz w:val="28"/>
        </w:rPr>
        <w:t xml:space="preserve">t </w:t>
      </w:r>
      <w:r w:rsidRPr="00C11BB7">
        <w:rPr>
          <w:rFonts w:ascii="Arial" w:hAnsi="Arial" w:cs="Arial"/>
          <w:sz w:val="28"/>
        </w:rPr>
        <w:t>ailleurs dans le monde. Cela a pour conséquence direct</w:t>
      </w:r>
      <w:r>
        <w:rPr>
          <w:rFonts w:ascii="Arial" w:hAnsi="Arial" w:cs="Arial"/>
          <w:sz w:val="28"/>
        </w:rPr>
        <w:t xml:space="preserve">e </w:t>
      </w:r>
      <w:r w:rsidRPr="00C11BB7">
        <w:rPr>
          <w:rFonts w:ascii="Arial" w:hAnsi="Arial" w:cs="Arial"/>
          <w:sz w:val="28"/>
        </w:rPr>
        <w:t>d’exposer davantage les piétons à des risques de collisio</w:t>
      </w:r>
      <w:r>
        <w:rPr>
          <w:rFonts w:ascii="Arial" w:hAnsi="Arial" w:cs="Arial"/>
          <w:sz w:val="28"/>
        </w:rPr>
        <w:t xml:space="preserve">n </w:t>
      </w:r>
      <w:r w:rsidRPr="00C11BB7">
        <w:rPr>
          <w:rFonts w:ascii="Arial" w:hAnsi="Arial" w:cs="Arial"/>
          <w:sz w:val="28"/>
        </w:rPr>
        <w:t>fatale ou induisant de graves blessures.</w:t>
      </w:r>
    </w:p>
    <w:p w14:paraId="713F5FFE" w14:textId="77777777" w:rsidR="00EB2979" w:rsidRPr="00C11BB7" w:rsidRDefault="00EB2979" w:rsidP="00C11BB7">
      <w:pPr>
        <w:spacing w:after="0" w:line="240" w:lineRule="auto"/>
        <w:rPr>
          <w:rFonts w:ascii="Arial" w:hAnsi="Arial" w:cs="Arial"/>
          <w:sz w:val="28"/>
        </w:rPr>
      </w:pPr>
    </w:p>
    <w:p w14:paraId="2752779B" w14:textId="77777777" w:rsidR="00C11BB7" w:rsidRDefault="00C11BB7" w:rsidP="00C11BB7">
      <w:pPr>
        <w:spacing w:after="0" w:line="240" w:lineRule="auto"/>
        <w:rPr>
          <w:rFonts w:ascii="Arial" w:hAnsi="Arial" w:cs="Arial"/>
          <w:sz w:val="28"/>
        </w:rPr>
      </w:pPr>
      <w:r w:rsidRPr="00C11BB7">
        <w:rPr>
          <w:rFonts w:ascii="Arial" w:hAnsi="Arial" w:cs="Arial"/>
          <w:sz w:val="28"/>
        </w:rPr>
        <w:t>Ainsi, au Québec, les piétons aînés constituent près de l</w:t>
      </w:r>
      <w:r>
        <w:rPr>
          <w:rFonts w:ascii="Arial" w:hAnsi="Arial" w:cs="Arial"/>
          <w:sz w:val="28"/>
        </w:rPr>
        <w:t xml:space="preserve">a </w:t>
      </w:r>
      <w:r w:rsidRPr="00C11BB7">
        <w:rPr>
          <w:rFonts w:ascii="Arial" w:hAnsi="Arial" w:cs="Arial"/>
          <w:sz w:val="28"/>
        </w:rPr>
        <w:t>moitié des piétons décédés annuellement, une proportio</w:t>
      </w:r>
      <w:r>
        <w:rPr>
          <w:rFonts w:ascii="Arial" w:hAnsi="Arial" w:cs="Arial"/>
          <w:sz w:val="28"/>
        </w:rPr>
        <w:t xml:space="preserve">n </w:t>
      </w:r>
      <w:r w:rsidRPr="00C11BB7">
        <w:rPr>
          <w:rFonts w:ascii="Arial" w:hAnsi="Arial" w:cs="Arial"/>
          <w:sz w:val="28"/>
        </w:rPr>
        <w:t>qui dépasse largement leur poids démographique dan</w:t>
      </w:r>
      <w:r>
        <w:rPr>
          <w:rFonts w:ascii="Arial" w:hAnsi="Arial" w:cs="Arial"/>
          <w:sz w:val="28"/>
        </w:rPr>
        <w:t xml:space="preserve">s </w:t>
      </w:r>
      <w:r w:rsidRPr="00C11BB7">
        <w:rPr>
          <w:rFonts w:ascii="Arial" w:hAnsi="Arial" w:cs="Arial"/>
          <w:sz w:val="28"/>
        </w:rPr>
        <w:t>la population québécoise, qui représentait 18 % de l</w:t>
      </w:r>
      <w:r>
        <w:rPr>
          <w:rFonts w:ascii="Arial" w:hAnsi="Arial" w:cs="Arial"/>
          <w:sz w:val="28"/>
        </w:rPr>
        <w:t xml:space="preserve">a </w:t>
      </w:r>
      <w:r w:rsidRPr="00C11BB7">
        <w:rPr>
          <w:rFonts w:ascii="Arial" w:hAnsi="Arial" w:cs="Arial"/>
          <w:sz w:val="28"/>
        </w:rPr>
        <w:t>population en 2016</w:t>
      </w:r>
      <w:r w:rsidR="00EB2979">
        <w:rPr>
          <w:rFonts w:ascii="Arial" w:hAnsi="Arial" w:cs="Arial"/>
          <w:sz w:val="28"/>
        </w:rPr>
        <w:t xml:space="preserve"> NOTE DE FIN </w:t>
      </w:r>
      <w:r w:rsidRPr="00C11BB7">
        <w:rPr>
          <w:rFonts w:ascii="Arial" w:hAnsi="Arial" w:cs="Arial"/>
          <w:sz w:val="28"/>
        </w:rPr>
        <w:t>8.</w:t>
      </w:r>
    </w:p>
    <w:p w14:paraId="21C3312E" w14:textId="77777777" w:rsidR="00EB2979" w:rsidRDefault="00EB2979" w:rsidP="00C11BB7">
      <w:pPr>
        <w:spacing w:after="0" w:line="240" w:lineRule="auto"/>
        <w:rPr>
          <w:rFonts w:ascii="Arial" w:hAnsi="Arial" w:cs="Arial"/>
          <w:sz w:val="28"/>
        </w:rPr>
      </w:pPr>
    </w:p>
    <w:p w14:paraId="58426A35" w14:textId="77777777" w:rsidR="00FF7248" w:rsidRDefault="00FF7248" w:rsidP="00C11BB7">
      <w:pPr>
        <w:spacing w:after="0" w:line="240" w:lineRule="auto"/>
        <w:rPr>
          <w:rFonts w:ascii="Arial" w:hAnsi="Arial" w:cs="Arial"/>
          <w:sz w:val="28"/>
        </w:rPr>
      </w:pPr>
      <w:r>
        <w:rPr>
          <w:rFonts w:ascii="Arial" w:hAnsi="Arial" w:cs="Arial"/>
          <w:sz w:val="28"/>
        </w:rPr>
        <w:t>DÉBUT MARGE :</w:t>
      </w:r>
    </w:p>
    <w:p w14:paraId="06F14B73" w14:textId="77777777" w:rsidR="00FF7248" w:rsidRPr="00FF7248" w:rsidRDefault="00FF7248" w:rsidP="00FF7248">
      <w:pPr>
        <w:spacing w:after="0" w:line="240" w:lineRule="auto"/>
        <w:rPr>
          <w:rFonts w:ascii="Arial" w:hAnsi="Arial" w:cs="Arial"/>
          <w:b/>
          <w:sz w:val="28"/>
        </w:rPr>
      </w:pPr>
      <w:r w:rsidRPr="00FF7248">
        <w:rPr>
          <w:rFonts w:ascii="Arial" w:hAnsi="Arial" w:cs="Arial"/>
          <w:b/>
          <w:sz w:val="28"/>
        </w:rPr>
        <w:t>Entre 2010 et 2019, quelque 5 456 piétons âgés de 65 ans et plus ont été victimes de collisions routières.</w:t>
      </w:r>
    </w:p>
    <w:p w14:paraId="71E8263C" w14:textId="77777777" w:rsidR="00FF7248" w:rsidRDefault="00FF7248" w:rsidP="00FF7248">
      <w:pPr>
        <w:spacing w:after="0" w:line="240" w:lineRule="auto"/>
        <w:rPr>
          <w:rFonts w:ascii="Arial" w:hAnsi="Arial" w:cs="Arial"/>
          <w:sz w:val="28"/>
        </w:rPr>
      </w:pPr>
    </w:p>
    <w:p w14:paraId="720FB31F" w14:textId="77777777" w:rsidR="00FF7248" w:rsidRPr="00FF7248" w:rsidRDefault="00FF7248" w:rsidP="00FF7248">
      <w:pPr>
        <w:spacing w:after="0" w:line="240" w:lineRule="auto"/>
        <w:rPr>
          <w:rFonts w:ascii="Arial" w:hAnsi="Arial" w:cs="Arial"/>
          <w:b/>
          <w:sz w:val="28"/>
        </w:rPr>
      </w:pPr>
      <w:r w:rsidRPr="00FF7248">
        <w:rPr>
          <w:rFonts w:ascii="Arial" w:hAnsi="Arial" w:cs="Arial"/>
          <w:b/>
          <w:sz w:val="28"/>
        </w:rPr>
        <w:t>De ce nombre, on compte 554 blessés graves et 284 décès.</w:t>
      </w:r>
    </w:p>
    <w:p w14:paraId="5F5798AE" w14:textId="77777777" w:rsidR="00FF7248" w:rsidRDefault="00FF7248" w:rsidP="00FF7248">
      <w:pPr>
        <w:spacing w:after="0" w:line="240" w:lineRule="auto"/>
        <w:rPr>
          <w:rFonts w:ascii="Arial" w:hAnsi="Arial" w:cs="Arial"/>
          <w:sz w:val="28"/>
        </w:rPr>
      </w:pPr>
    </w:p>
    <w:p w14:paraId="3E89451F" w14:textId="77777777" w:rsidR="00FF7248" w:rsidRDefault="00FF7248" w:rsidP="00FF7248">
      <w:pPr>
        <w:spacing w:after="0" w:line="240" w:lineRule="auto"/>
        <w:rPr>
          <w:rFonts w:ascii="Arial" w:hAnsi="Arial" w:cs="Arial"/>
          <w:sz w:val="28"/>
        </w:rPr>
      </w:pPr>
      <w:r w:rsidRPr="00C11BB7">
        <w:rPr>
          <w:rFonts w:ascii="Arial" w:hAnsi="Arial" w:cs="Arial"/>
          <w:sz w:val="28"/>
        </w:rPr>
        <w:t>Source</w:t>
      </w:r>
      <w:r>
        <w:rPr>
          <w:rFonts w:ascii="Arial" w:hAnsi="Arial" w:cs="Arial"/>
          <w:sz w:val="28"/>
        </w:rPr>
        <w:t> :</w:t>
      </w:r>
      <w:r w:rsidRPr="00C11BB7">
        <w:rPr>
          <w:rFonts w:ascii="Arial" w:hAnsi="Arial" w:cs="Arial"/>
          <w:sz w:val="28"/>
        </w:rPr>
        <w:t xml:space="preserve"> SAA</w:t>
      </w:r>
      <w:r>
        <w:rPr>
          <w:rFonts w:ascii="Arial" w:hAnsi="Arial" w:cs="Arial"/>
          <w:sz w:val="28"/>
        </w:rPr>
        <w:t>Q</w:t>
      </w:r>
    </w:p>
    <w:p w14:paraId="332D7E0B" w14:textId="77777777" w:rsidR="00EB2979" w:rsidRDefault="00FF7248" w:rsidP="00C11BB7">
      <w:pPr>
        <w:spacing w:after="0" w:line="240" w:lineRule="auto"/>
        <w:rPr>
          <w:rFonts w:ascii="Arial" w:hAnsi="Arial" w:cs="Arial"/>
          <w:sz w:val="28"/>
        </w:rPr>
      </w:pPr>
      <w:r>
        <w:rPr>
          <w:rFonts w:ascii="Arial" w:hAnsi="Arial" w:cs="Arial"/>
          <w:sz w:val="28"/>
        </w:rPr>
        <w:t>FIN MARGE.</w:t>
      </w:r>
    </w:p>
    <w:p w14:paraId="73494648" w14:textId="77777777" w:rsidR="00FF7248" w:rsidRPr="00C11BB7" w:rsidRDefault="00FF7248" w:rsidP="00C11BB7">
      <w:pPr>
        <w:spacing w:after="0" w:line="240" w:lineRule="auto"/>
        <w:rPr>
          <w:rFonts w:ascii="Arial" w:hAnsi="Arial" w:cs="Arial"/>
          <w:sz w:val="28"/>
        </w:rPr>
      </w:pPr>
    </w:p>
    <w:p w14:paraId="5D1A33A3" w14:textId="77777777" w:rsidR="00C11BB7" w:rsidRDefault="00C11BB7" w:rsidP="00C11BB7">
      <w:pPr>
        <w:spacing w:after="0" w:line="240" w:lineRule="auto"/>
        <w:rPr>
          <w:rFonts w:ascii="Arial" w:hAnsi="Arial" w:cs="Arial"/>
          <w:sz w:val="28"/>
        </w:rPr>
      </w:pPr>
      <w:r w:rsidRPr="00C11BB7">
        <w:rPr>
          <w:rFonts w:ascii="Arial" w:hAnsi="Arial" w:cs="Arial"/>
          <w:sz w:val="28"/>
        </w:rPr>
        <w:t>Chaque semaine, environ 10 piétons aînés sont blessés o</w:t>
      </w:r>
      <w:r>
        <w:rPr>
          <w:rFonts w:ascii="Arial" w:hAnsi="Arial" w:cs="Arial"/>
          <w:sz w:val="28"/>
        </w:rPr>
        <w:t xml:space="preserve">u </w:t>
      </w:r>
      <w:r w:rsidRPr="00C11BB7">
        <w:rPr>
          <w:rFonts w:ascii="Arial" w:hAnsi="Arial" w:cs="Arial"/>
          <w:sz w:val="28"/>
        </w:rPr>
        <w:t>tués lors d’une collision routière. Ces tragédies évitable</w:t>
      </w:r>
      <w:r>
        <w:rPr>
          <w:rFonts w:ascii="Arial" w:hAnsi="Arial" w:cs="Arial"/>
          <w:sz w:val="28"/>
        </w:rPr>
        <w:t xml:space="preserve">s </w:t>
      </w:r>
      <w:r w:rsidRPr="00C11BB7">
        <w:rPr>
          <w:rFonts w:ascii="Arial" w:hAnsi="Arial" w:cs="Arial"/>
          <w:sz w:val="28"/>
        </w:rPr>
        <w:t>bouleversent leur vie et celles de leurs proches en plus d</w:t>
      </w:r>
      <w:r>
        <w:rPr>
          <w:rFonts w:ascii="Arial" w:hAnsi="Arial" w:cs="Arial"/>
          <w:sz w:val="28"/>
        </w:rPr>
        <w:t xml:space="preserve">e </w:t>
      </w:r>
      <w:r w:rsidRPr="00C11BB7">
        <w:rPr>
          <w:rFonts w:ascii="Arial" w:hAnsi="Arial" w:cs="Arial"/>
          <w:sz w:val="28"/>
        </w:rPr>
        <w:t>menacer l’autonomie des victimes blessées.</w:t>
      </w:r>
    </w:p>
    <w:p w14:paraId="513BDB3E" w14:textId="77777777" w:rsidR="00EB2979" w:rsidRPr="00C11BB7" w:rsidRDefault="00EB2979" w:rsidP="00C11BB7">
      <w:pPr>
        <w:spacing w:after="0" w:line="240" w:lineRule="auto"/>
        <w:rPr>
          <w:rFonts w:ascii="Arial" w:hAnsi="Arial" w:cs="Arial"/>
          <w:sz w:val="28"/>
        </w:rPr>
      </w:pPr>
    </w:p>
    <w:p w14:paraId="0056AA00" w14:textId="77777777" w:rsidR="00C11BB7" w:rsidRDefault="00C11BB7" w:rsidP="00C11BB7">
      <w:pPr>
        <w:spacing w:after="0" w:line="240" w:lineRule="auto"/>
        <w:rPr>
          <w:rFonts w:ascii="Arial" w:hAnsi="Arial" w:cs="Arial"/>
          <w:sz w:val="28"/>
        </w:rPr>
      </w:pPr>
      <w:r w:rsidRPr="00C11BB7">
        <w:rPr>
          <w:rFonts w:ascii="Arial" w:hAnsi="Arial" w:cs="Arial"/>
          <w:sz w:val="28"/>
        </w:rPr>
        <w:t>Cette situation est inquiétante, car la province connaît u</w:t>
      </w:r>
      <w:r>
        <w:rPr>
          <w:rFonts w:ascii="Arial" w:hAnsi="Arial" w:cs="Arial"/>
          <w:sz w:val="28"/>
        </w:rPr>
        <w:t>n</w:t>
      </w:r>
      <w:r w:rsidR="00FF7248">
        <w:rPr>
          <w:rFonts w:ascii="Arial" w:hAnsi="Arial" w:cs="Arial"/>
          <w:sz w:val="28"/>
        </w:rPr>
        <w:t xml:space="preserve"> </w:t>
      </w:r>
      <w:r w:rsidRPr="00C11BB7">
        <w:rPr>
          <w:rFonts w:ascii="Arial" w:hAnsi="Arial" w:cs="Arial"/>
          <w:sz w:val="28"/>
        </w:rPr>
        <w:t>vieillissement rapide de sa population (voir figure 1). D’ic</w:t>
      </w:r>
      <w:r>
        <w:rPr>
          <w:rFonts w:ascii="Arial" w:hAnsi="Arial" w:cs="Arial"/>
          <w:sz w:val="28"/>
        </w:rPr>
        <w:t xml:space="preserve">i </w:t>
      </w:r>
      <w:r w:rsidRPr="00C11BB7">
        <w:rPr>
          <w:rFonts w:ascii="Arial" w:hAnsi="Arial" w:cs="Arial"/>
          <w:sz w:val="28"/>
        </w:rPr>
        <w:t>2031, un Québécois sur qua</w:t>
      </w:r>
      <w:r w:rsidR="00FF7248">
        <w:rPr>
          <w:rFonts w:ascii="Arial" w:hAnsi="Arial" w:cs="Arial"/>
          <w:sz w:val="28"/>
        </w:rPr>
        <w:t xml:space="preserve">tre sera âgé de 65 ans et plus. </w:t>
      </w:r>
      <w:r w:rsidRPr="00C11BB7">
        <w:rPr>
          <w:rFonts w:ascii="Arial" w:hAnsi="Arial" w:cs="Arial"/>
          <w:sz w:val="28"/>
        </w:rPr>
        <w:t>De plus, ce changement générationnel persistera, puisqu’e</w:t>
      </w:r>
      <w:r>
        <w:rPr>
          <w:rFonts w:ascii="Arial" w:hAnsi="Arial" w:cs="Arial"/>
          <w:sz w:val="28"/>
        </w:rPr>
        <w:t xml:space="preserve">n </w:t>
      </w:r>
      <w:r w:rsidRPr="00C11BB7">
        <w:rPr>
          <w:rFonts w:ascii="Arial" w:hAnsi="Arial" w:cs="Arial"/>
          <w:sz w:val="28"/>
        </w:rPr>
        <w:t>2066, quelque 28 % des Québécois seront des aînés</w:t>
      </w:r>
      <w:r w:rsidR="00FF7248">
        <w:rPr>
          <w:rFonts w:ascii="Arial" w:hAnsi="Arial" w:cs="Arial"/>
          <w:sz w:val="28"/>
        </w:rPr>
        <w:t xml:space="preserve"> NOTE DE FIN </w:t>
      </w:r>
      <w:r w:rsidRPr="00C11BB7">
        <w:rPr>
          <w:rFonts w:ascii="Arial" w:hAnsi="Arial" w:cs="Arial"/>
          <w:sz w:val="28"/>
        </w:rPr>
        <w:t>9.</w:t>
      </w:r>
    </w:p>
    <w:p w14:paraId="17C478A0" w14:textId="77777777" w:rsidR="00FF7248" w:rsidRDefault="00FF7248" w:rsidP="00C11BB7">
      <w:pPr>
        <w:spacing w:after="0" w:line="240" w:lineRule="auto"/>
        <w:rPr>
          <w:rFonts w:ascii="Arial" w:hAnsi="Arial" w:cs="Arial"/>
          <w:sz w:val="28"/>
        </w:rPr>
      </w:pPr>
    </w:p>
    <w:p w14:paraId="6754558F" w14:textId="77777777" w:rsidR="00FF7248" w:rsidRPr="000E1BC6" w:rsidRDefault="00FF7248" w:rsidP="000E1BC6">
      <w:pPr>
        <w:pStyle w:val="Heading5"/>
      </w:pPr>
      <w:bookmarkStart w:id="6" w:name="_Toc81213573"/>
      <w:r w:rsidRPr="000E1BC6">
        <w:t>Figure 1 – Croissance de la population québécoise âgée de 65 ans et plus, 1976-2066</w:t>
      </w:r>
      <w:bookmarkEnd w:id="6"/>
    </w:p>
    <w:p w14:paraId="29634971" w14:textId="77777777" w:rsidR="00FF7248" w:rsidRDefault="00FF7248" w:rsidP="00FF7248">
      <w:pPr>
        <w:spacing w:after="0" w:line="240" w:lineRule="auto"/>
        <w:rPr>
          <w:rFonts w:ascii="Arial" w:hAnsi="Arial" w:cs="Arial"/>
          <w:sz w:val="28"/>
        </w:rPr>
      </w:pPr>
    </w:p>
    <w:p w14:paraId="61052EB8" w14:textId="77777777" w:rsidR="00FF7248" w:rsidRDefault="00FF7248" w:rsidP="00FF7248">
      <w:pPr>
        <w:spacing w:after="0" w:line="240" w:lineRule="auto"/>
        <w:rPr>
          <w:rFonts w:ascii="Arial" w:hAnsi="Arial" w:cs="Arial"/>
          <w:sz w:val="28"/>
        </w:rPr>
      </w:pPr>
      <w:r>
        <w:rPr>
          <w:rFonts w:ascii="Arial" w:hAnsi="Arial" w:cs="Arial"/>
          <w:noProof/>
          <w:sz w:val="28"/>
          <w:lang w:eastAsia="fr-CA"/>
        </w:rPr>
        <w:lastRenderedPageBreak/>
        <w:drawing>
          <wp:inline distT="0" distB="0" distL="0" distR="0" wp14:anchorId="75DFBB85" wp14:editId="2329D3C8">
            <wp:extent cx="4391247" cy="3133310"/>
            <wp:effectExtent l="0" t="0" r="0" b="0"/>
            <wp:docPr id="1" name="Image 1" descr="La figure 1 est un diagramme à bande présentant la Population du Québec et la Population de 65 ans et plus entre 1976 e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125" cy="3133223"/>
                    </a:xfrm>
                    <a:prstGeom prst="rect">
                      <a:avLst/>
                    </a:prstGeom>
                    <a:noFill/>
                    <a:ln>
                      <a:noFill/>
                    </a:ln>
                  </pic:spPr>
                </pic:pic>
              </a:graphicData>
            </a:graphic>
          </wp:inline>
        </w:drawing>
      </w:r>
    </w:p>
    <w:p w14:paraId="1EDE2B4D" w14:textId="77777777" w:rsidR="00FF7248" w:rsidRDefault="00FF7248" w:rsidP="00FF7248">
      <w:pPr>
        <w:spacing w:after="0" w:line="240" w:lineRule="auto"/>
        <w:rPr>
          <w:rFonts w:ascii="Arial" w:hAnsi="Arial" w:cs="Arial"/>
          <w:sz w:val="28"/>
        </w:rPr>
      </w:pPr>
    </w:p>
    <w:p w14:paraId="4C2FF660" w14:textId="77777777" w:rsidR="00FF7248" w:rsidRDefault="00FF7248" w:rsidP="00FF7248">
      <w:pPr>
        <w:spacing w:after="0" w:line="240" w:lineRule="auto"/>
        <w:rPr>
          <w:rFonts w:ascii="Arial" w:hAnsi="Arial" w:cs="Arial"/>
          <w:sz w:val="28"/>
        </w:rPr>
      </w:pPr>
      <w:r>
        <w:rPr>
          <w:rFonts w:ascii="Arial" w:hAnsi="Arial" w:cs="Arial"/>
          <w:sz w:val="28"/>
        </w:rPr>
        <w:t>DÉBUT FIGURE :</w:t>
      </w:r>
    </w:p>
    <w:p w14:paraId="670B8CB3" w14:textId="77777777" w:rsidR="00FF7248" w:rsidRDefault="00FF7248" w:rsidP="00FF7248">
      <w:pPr>
        <w:spacing w:after="0" w:line="240" w:lineRule="auto"/>
        <w:rPr>
          <w:rFonts w:ascii="Arial" w:hAnsi="Arial" w:cs="Arial"/>
          <w:sz w:val="28"/>
        </w:rPr>
      </w:pPr>
      <w:r>
        <w:rPr>
          <w:rFonts w:ascii="Arial" w:hAnsi="Arial" w:cs="Arial"/>
          <w:sz w:val="28"/>
        </w:rPr>
        <w:t>DÉBUT NOTE DU TRANSCRIPTEUR :</w:t>
      </w:r>
    </w:p>
    <w:p w14:paraId="4121A856" w14:textId="77777777" w:rsidR="00FF7248" w:rsidRDefault="00FF7248" w:rsidP="00FF7248">
      <w:pPr>
        <w:spacing w:after="0" w:line="240" w:lineRule="auto"/>
        <w:rPr>
          <w:rFonts w:ascii="Arial" w:hAnsi="Arial" w:cs="Arial"/>
          <w:sz w:val="28"/>
        </w:rPr>
      </w:pPr>
      <w:r>
        <w:rPr>
          <w:rFonts w:ascii="Arial" w:hAnsi="Arial" w:cs="Arial"/>
          <w:sz w:val="28"/>
        </w:rPr>
        <w:t>Dans cette figure, les données exactes de</w:t>
      </w:r>
      <w:r w:rsidR="000E1BC6">
        <w:rPr>
          <w:rFonts w:ascii="Arial" w:hAnsi="Arial" w:cs="Arial"/>
          <w:sz w:val="28"/>
        </w:rPr>
        <w:t xml:space="preserve"> la</w:t>
      </w:r>
      <w:r>
        <w:rPr>
          <w:rFonts w:ascii="Arial" w:hAnsi="Arial" w:cs="Arial"/>
          <w:sz w:val="28"/>
        </w:rPr>
        <w:t xml:space="preserve"> population du Québec ne peuvent être reproduites.</w:t>
      </w:r>
    </w:p>
    <w:p w14:paraId="4343C801" w14:textId="77777777" w:rsidR="00FF7248" w:rsidRDefault="00FF7248" w:rsidP="00FF7248">
      <w:pPr>
        <w:spacing w:after="0" w:line="240" w:lineRule="auto"/>
        <w:rPr>
          <w:rFonts w:ascii="Arial" w:hAnsi="Arial" w:cs="Arial"/>
          <w:sz w:val="28"/>
        </w:rPr>
      </w:pPr>
      <w:r>
        <w:rPr>
          <w:rFonts w:ascii="Arial" w:hAnsi="Arial" w:cs="Arial"/>
          <w:sz w:val="28"/>
        </w:rPr>
        <w:t>FIN NOTE DU TRANSCRIPTEUR.</w:t>
      </w:r>
    </w:p>
    <w:p w14:paraId="1A5CA342" w14:textId="77777777" w:rsidR="00FF7248" w:rsidRDefault="00FF7248" w:rsidP="00FF7248">
      <w:pPr>
        <w:spacing w:after="0" w:line="240" w:lineRule="auto"/>
        <w:rPr>
          <w:rFonts w:ascii="Arial" w:hAnsi="Arial" w:cs="Arial"/>
          <w:sz w:val="28"/>
        </w:rPr>
      </w:pPr>
    </w:p>
    <w:p w14:paraId="6EEFED18"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1976</w:t>
      </w:r>
    </w:p>
    <w:p w14:paraId="0567B4EC"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7694774E"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8%</w:t>
      </w:r>
    </w:p>
    <w:p w14:paraId="38B1E6AB" w14:textId="77777777" w:rsidR="00FF7248" w:rsidRDefault="00FF7248" w:rsidP="00FF7248">
      <w:pPr>
        <w:spacing w:after="0" w:line="240" w:lineRule="auto"/>
        <w:rPr>
          <w:rFonts w:ascii="Arial" w:hAnsi="Arial" w:cs="Arial"/>
          <w:sz w:val="28"/>
        </w:rPr>
      </w:pPr>
    </w:p>
    <w:p w14:paraId="1BEB075D"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1986</w:t>
      </w:r>
    </w:p>
    <w:p w14:paraId="22863B13"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12951BE6"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10%</w:t>
      </w:r>
    </w:p>
    <w:p w14:paraId="7D5C11C7" w14:textId="77777777" w:rsidR="00FF7248" w:rsidRDefault="00FF7248" w:rsidP="00FF7248">
      <w:pPr>
        <w:spacing w:after="0" w:line="240" w:lineRule="auto"/>
        <w:rPr>
          <w:rFonts w:ascii="Arial" w:hAnsi="Arial" w:cs="Arial"/>
          <w:sz w:val="28"/>
        </w:rPr>
      </w:pPr>
    </w:p>
    <w:p w14:paraId="50230D95"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1996</w:t>
      </w:r>
    </w:p>
    <w:p w14:paraId="6BCCE491"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2E698DE8"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12%</w:t>
      </w:r>
    </w:p>
    <w:p w14:paraId="2275C13E" w14:textId="77777777" w:rsidR="00FF7248" w:rsidRDefault="00FF7248" w:rsidP="00FF7248">
      <w:pPr>
        <w:spacing w:after="0" w:line="240" w:lineRule="auto"/>
        <w:rPr>
          <w:rFonts w:ascii="Arial" w:hAnsi="Arial" w:cs="Arial"/>
          <w:sz w:val="28"/>
        </w:rPr>
      </w:pPr>
    </w:p>
    <w:p w14:paraId="1A8337B3"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2006</w:t>
      </w:r>
    </w:p>
    <w:p w14:paraId="36FC8F24"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120C2C00"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14%</w:t>
      </w:r>
    </w:p>
    <w:p w14:paraId="7800C042" w14:textId="77777777" w:rsidR="00FF7248" w:rsidRDefault="00FF7248" w:rsidP="00FF7248">
      <w:pPr>
        <w:spacing w:after="0" w:line="240" w:lineRule="auto"/>
        <w:rPr>
          <w:rFonts w:ascii="Arial" w:hAnsi="Arial" w:cs="Arial"/>
          <w:sz w:val="28"/>
        </w:rPr>
      </w:pPr>
    </w:p>
    <w:p w14:paraId="4FDC9006"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2016</w:t>
      </w:r>
    </w:p>
    <w:p w14:paraId="5B8E0D52" w14:textId="77777777" w:rsidR="00FF7248" w:rsidRDefault="00FF7248" w:rsidP="00FF7248">
      <w:pPr>
        <w:spacing w:after="0" w:line="240" w:lineRule="auto"/>
        <w:rPr>
          <w:rFonts w:ascii="Arial" w:hAnsi="Arial" w:cs="Arial"/>
          <w:sz w:val="28"/>
        </w:rPr>
      </w:pPr>
      <w:r>
        <w:rPr>
          <w:rFonts w:ascii="Arial" w:hAnsi="Arial" w:cs="Arial"/>
          <w:sz w:val="28"/>
        </w:rPr>
        <w:lastRenderedPageBreak/>
        <w:t>Population du Québec : Non reproduit</w:t>
      </w:r>
    </w:p>
    <w:p w14:paraId="73A1E624"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18%</w:t>
      </w:r>
    </w:p>
    <w:p w14:paraId="2506EDBD" w14:textId="77777777" w:rsidR="00FF7248" w:rsidRDefault="00FF7248" w:rsidP="00FF7248">
      <w:pPr>
        <w:spacing w:after="0" w:line="240" w:lineRule="auto"/>
        <w:rPr>
          <w:rFonts w:ascii="Arial" w:hAnsi="Arial" w:cs="Arial"/>
          <w:sz w:val="28"/>
        </w:rPr>
      </w:pPr>
    </w:p>
    <w:p w14:paraId="15DB2C7A"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2026</w:t>
      </w:r>
    </w:p>
    <w:p w14:paraId="1445FC5F"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5BEF76E4"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23%</w:t>
      </w:r>
    </w:p>
    <w:p w14:paraId="0CB0F361" w14:textId="77777777" w:rsidR="00FF7248" w:rsidRDefault="00FF7248" w:rsidP="00FF7248">
      <w:pPr>
        <w:spacing w:after="0" w:line="240" w:lineRule="auto"/>
        <w:rPr>
          <w:rFonts w:ascii="Arial" w:hAnsi="Arial" w:cs="Arial"/>
          <w:sz w:val="28"/>
        </w:rPr>
      </w:pPr>
    </w:p>
    <w:p w14:paraId="7B758EF3"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2036</w:t>
      </w:r>
    </w:p>
    <w:p w14:paraId="67FA01C0"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7D221E27"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26%</w:t>
      </w:r>
    </w:p>
    <w:p w14:paraId="20EBC497" w14:textId="77777777" w:rsidR="00FF7248" w:rsidRDefault="00FF7248" w:rsidP="00FF7248">
      <w:pPr>
        <w:spacing w:after="0" w:line="240" w:lineRule="auto"/>
        <w:rPr>
          <w:rFonts w:ascii="Arial" w:hAnsi="Arial" w:cs="Arial"/>
          <w:sz w:val="28"/>
        </w:rPr>
      </w:pPr>
    </w:p>
    <w:p w14:paraId="0FE1A99A"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2046</w:t>
      </w:r>
    </w:p>
    <w:p w14:paraId="5F343D21"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721A0010"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27%</w:t>
      </w:r>
    </w:p>
    <w:p w14:paraId="6A816749" w14:textId="77777777" w:rsidR="00FF7248" w:rsidRDefault="00FF7248" w:rsidP="00FF7248">
      <w:pPr>
        <w:spacing w:after="0" w:line="240" w:lineRule="auto"/>
        <w:rPr>
          <w:rFonts w:ascii="Arial" w:hAnsi="Arial" w:cs="Arial"/>
          <w:sz w:val="28"/>
        </w:rPr>
      </w:pPr>
    </w:p>
    <w:p w14:paraId="016456EE"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2056</w:t>
      </w:r>
    </w:p>
    <w:p w14:paraId="0167A229"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7FC4AD1F"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27%</w:t>
      </w:r>
    </w:p>
    <w:p w14:paraId="37328CBD" w14:textId="77777777" w:rsidR="00FF7248" w:rsidRDefault="00FF7248" w:rsidP="00FF7248">
      <w:pPr>
        <w:spacing w:after="0" w:line="240" w:lineRule="auto"/>
        <w:rPr>
          <w:rFonts w:ascii="Arial" w:hAnsi="Arial" w:cs="Arial"/>
          <w:sz w:val="28"/>
        </w:rPr>
      </w:pPr>
    </w:p>
    <w:p w14:paraId="294DED60" w14:textId="77777777" w:rsidR="00FF7248" w:rsidRPr="00EB2979" w:rsidRDefault="00FF7248" w:rsidP="00FF7248">
      <w:pPr>
        <w:spacing w:after="0" w:line="240" w:lineRule="auto"/>
        <w:rPr>
          <w:rFonts w:ascii="Arial" w:hAnsi="Arial" w:cs="Arial"/>
          <w:b/>
          <w:sz w:val="28"/>
        </w:rPr>
      </w:pPr>
      <w:r w:rsidRPr="00EB2979">
        <w:rPr>
          <w:rFonts w:ascii="Arial" w:hAnsi="Arial" w:cs="Arial"/>
          <w:b/>
          <w:sz w:val="28"/>
        </w:rPr>
        <w:t>2066</w:t>
      </w:r>
    </w:p>
    <w:p w14:paraId="2D9856FD" w14:textId="77777777" w:rsidR="00FF7248" w:rsidRDefault="00FF7248" w:rsidP="00FF7248">
      <w:pPr>
        <w:spacing w:after="0" w:line="240" w:lineRule="auto"/>
        <w:rPr>
          <w:rFonts w:ascii="Arial" w:hAnsi="Arial" w:cs="Arial"/>
          <w:sz w:val="28"/>
        </w:rPr>
      </w:pPr>
      <w:r>
        <w:rPr>
          <w:rFonts w:ascii="Arial" w:hAnsi="Arial" w:cs="Arial"/>
          <w:sz w:val="28"/>
        </w:rPr>
        <w:t>Population du Québec : Non reproduit</w:t>
      </w:r>
    </w:p>
    <w:p w14:paraId="484DFCF4" w14:textId="77777777" w:rsidR="00FF7248" w:rsidRDefault="00FF7248" w:rsidP="00FF7248">
      <w:pPr>
        <w:spacing w:after="0" w:line="240" w:lineRule="auto"/>
        <w:rPr>
          <w:rFonts w:ascii="Arial" w:hAnsi="Arial" w:cs="Arial"/>
          <w:sz w:val="28"/>
        </w:rPr>
      </w:pPr>
      <w:r>
        <w:rPr>
          <w:rFonts w:ascii="Arial" w:hAnsi="Arial" w:cs="Arial"/>
          <w:sz w:val="28"/>
        </w:rPr>
        <w:t>Population de 65 ans et plus : 28%</w:t>
      </w:r>
    </w:p>
    <w:p w14:paraId="72EDFCB2" w14:textId="77777777" w:rsidR="00FF7248" w:rsidRDefault="00FF7248" w:rsidP="00FF7248">
      <w:pPr>
        <w:spacing w:after="0" w:line="240" w:lineRule="auto"/>
        <w:rPr>
          <w:rFonts w:ascii="Arial" w:hAnsi="Arial" w:cs="Arial"/>
          <w:sz w:val="28"/>
        </w:rPr>
      </w:pPr>
    </w:p>
    <w:p w14:paraId="2F04339F" w14:textId="77777777" w:rsidR="00FF7248" w:rsidRDefault="00FF7248" w:rsidP="00FF7248">
      <w:pPr>
        <w:spacing w:after="0" w:line="240" w:lineRule="auto"/>
        <w:rPr>
          <w:rFonts w:ascii="Arial" w:hAnsi="Arial" w:cs="Arial"/>
          <w:sz w:val="28"/>
        </w:rPr>
      </w:pPr>
      <w:r w:rsidRPr="00C11BB7">
        <w:rPr>
          <w:rFonts w:ascii="Arial" w:hAnsi="Arial" w:cs="Arial"/>
          <w:sz w:val="28"/>
        </w:rPr>
        <w:t>Source</w:t>
      </w:r>
      <w:r>
        <w:rPr>
          <w:rFonts w:ascii="Arial" w:hAnsi="Arial" w:cs="Arial"/>
          <w:sz w:val="28"/>
        </w:rPr>
        <w:t> :</w:t>
      </w:r>
      <w:r w:rsidRPr="00C11BB7">
        <w:rPr>
          <w:rFonts w:ascii="Arial" w:hAnsi="Arial" w:cs="Arial"/>
          <w:sz w:val="28"/>
        </w:rPr>
        <w:t xml:space="preserve"> Institut de</w:t>
      </w:r>
      <w:r>
        <w:rPr>
          <w:rFonts w:ascii="Arial" w:hAnsi="Arial" w:cs="Arial"/>
          <w:sz w:val="28"/>
        </w:rPr>
        <w:t xml:space="preserve"> la statistique du Québec (ISQ)</w:t>
      </w:r>
    </w:p>
    <w:p w14:paraId="4F3D3773" w14:textId="77777777" w:rsidR="00FF7248" w:rsidRDefault="00FF7248" w:rsidP="00FF7248">
      <w:pPr>
        <w:spacing w:after="0" w:line="240" w:lineRule="auto"/>
        <w:rPr>
          <w:rFonts w:ascii="Arial" w:hAnsi="Arial" w:cs="Arial"/>
          <w:sz w:val="28"/>
        </w:rPr>
      </w:pPr>
      <w:r>
        <w:rPr>
          <w:rFonts w:ascii="Arial" w:hAnsi="Arial" w:cs="Arial"/>
          <w:sz w:val="28"/>
        </w:rPr>
        <w:t>FIN FIGURE.</w:t>
      </w:r>
    </w:p>
    <w:p w14:paraId="7A8504B3" w14:textId="77777777" w:rsidR="00FF7248" w:rsidRPr="00C11BB7" w:rsidRDefault="00FF7248" w:rsidP="00C11BB7">
      <w:pPr>
        <w:spacing w:after="0" w:line="240" w:lineRule="auto"/>
        <w:rPr>
          <w:rFonts w:ascii="Arial" w:hAnsi="Arial" w:cs="Arial"/>
          <w:sz w:val="28"/>
        </w:rPr>
      </w:pPr>
    </w:p>
    <w:p w14:paraId="5C1243A2"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Par ailleurs, le vieillissement de l</w:t>
      </w:r>
      <w:r>
        <w:rPr>
          <w:rFonts w:ascii="Arial" w:hAnsi="Arial" w:cs="Arial"/>
          <w:sz w:val="28"/>
        </w:rPr>
        <w:t xml:space="preserve">a </w:t>
      </w:r>
      <w:r w:rsidRPr="00C11BB7">
        <w:rPr>
          <w:rFonts w:ascii="Arial" w:hAnsi="Arial" w:cs="Arial"/>
          <w:sz w:val="28"/>
        </w:rPr>
        <w:t>populat</w:t>
      </w:r>
      <w:r w:rsidR="00FF7248">
        <w:rPr>
          <w:rFonts w:ascii="Arial" w:hAnsi="Arial" w:cs="Arial"/>
          <w:sz w:val="28"/>
        </w:rPr>
        <w:t xml:space="preserve">ion touche davantage </w:t>
      </w:r>
      <w:r w:rsidRPr="00C11BB7">
        <w:rPr>
          <w:rFonts w:ascii="Arial" w:hAnsi="Arial" w:cs="Arial"/>
          <w:sz w:val="28"/>
        </w:rPr>
        <w:t>certaine</w:t>
      </w:r>
      <w:r>
        <w:rPr>
          <w:rFonts w:ascii="Arial" w:hAnsi="Arial" w:cs="Arial"/>
          <w:sz w:val="28"/>
        </w:rPr>
        <w:t xml:space="preserve">s </w:t>
      </w:r>
      <w:r w:rsidRPr="00C11BB7">
        <w:rPr>
          <w:rFonts w:ascii="Arial" w:hAnsi="Arial" w:cs="Arial"/>
          <w:sz w:val="28"/>
        </w:rPr>
        <w:t>régions du Québec, notamment l</w:t>
      </w:r>
      <w:r>
        <w:rPr>
          <w:rFonts w:ascii="Arial" w:hAnsi="Arial" w:cs="Arial"/>
          <w:sz w:val="28"/>
        </w:rPr>
        <w:t xml:space="preserve">a </w:t>
      </w:r>
      <w:r w:rsidRPr="00C11BB7">
        <w:rPr>
          <w:rFonts w:ascii="Arial" w:hAnsi="Arial" w:cs="Arial"/>
          <w:sz w:val="28"/>
        </w:rPr>
        <w:t>Gaspésie–Îles-de-la-Madeleine, l</w:t>
      </w:r>
      <w:r>
        <w:rPr>
          <w:rFonts w:ascii="Arial" w:hAnsi="Arial" w:cs="Arial"/>
          <w:sz w:val="28"/>
        </w:rPr>
        <w:t xml:space="preserve">e </w:t>
      </w:r>
      <w:r w:rsidRPr="00C11BB7">
        <w:rPr>
          <w:rFonts w:ascii="Arial" w:hAnsi="Arial" w:cs="Arial"/>
          <w:sz w:val="28"/>
        </w:rPr>
        <w:t>Bas-Saint-Laurent et la Mauricie ains</w:t>
      </w:r>
      <w:r>
        <w:rPr>
          <w:rFonts w:ascii="Arial" w:hAnsi="Arial" w:cs="Arial"/>
          <w:sz w:val="28"/>
        </w:rPr>
        <w:t xml:space="preserve">i </w:t>
      </w:r>
      <w:r w:rsidRPr="00C11BB7">
        <w:rPr>
          <w:rFonts w:ascii="Arial" w:hAnsi="Arial" w:cs="Arial"/>
          <w:sz w:val="28"/>
        </w:rPr>
        <w:t>que les municipalités de moins d</w:t>
      </w:r>
      <w:r>
        <w:rPr>
          <w:rFonts w:ascii="Arial" w:hAnsi="Arial" w:cs="Arial"/>
          <w:sz w:val="28"/>
        </w:rPr>
        <w:t xml:space="preserve">e </w:t>
      </w:r>
      <w:r w:rsidRPr="00C11BB7">
        <w:rPr>
          <w:rFonts w:ascii="Arial" w:hAnsi="Arial" w:cs="Arial"/>
          <w:sz w:val="28"/>
        </w:rPr>
        <w:t>1 000 habitants</w:t>
      </w:r>
      <w:r w:rsidR="00FF7248">
        <w:rPr>
          <w:rFonts w:ascii="Arial" w:hAnsi="Arial" w:cs="Arial"/>
          <w:sz w:val="28"/>
        </w:rPr>
        <w:t xml:space="preserve"> NOTE DE FIN </w:t>
      </w:r>
      <w:r w:rsidRPr="00C11BB7">
        <w:rPr>
          <w:rFonts w:ascii="Arial" w:hAnsi="Arial" w:cs="Arial"/>
          <w:sz w:val="28"/>
        </w:rPr>
        <w:t>10.</w:t>
      </w:r>
    </w:p>
    <w:p w14:paraId="43B97A63" w14:textId="77777777" w:rsidR="00091A6B" w:rsidRDefault="00091A6B" w:rsidP="00C11BB7">
      <w:pPr>
        <w:spacing w:after="0" w:line="240" w:lineRule="auto"/>
        <w:rPr>
          <w:rFonts w:ascii="Arial" w:hAnsi="Arial" w:cs="Arial"/>
          <w:sz w:val="28"/>
        </w:rPr>
      </w:pPr>
    </w:p>
    <w:p w14:paraId="3D990E51" w14:textId="77777777" w:rsidR="00C11BB7" w:rsidRDefault="00C11BB7" w:rsidP="00C11BB7">
      <w:pPr>
        <w:spacing w:after="0" w:line="240" w:lineRule="auto"/>
        <w:rPr>
          <w:rFonts w:ascii="Arial" w:hAnsi="Arial" w:cs="Arial"/>
          <w:sz w:val="28"/>
        </w:rPr>
      </w:pPr>
      <w:r w:rsidRPr="00C11BB7">
        <w:rPr>
          <w:rFonts w:ascii="Arial" w:hAnsi="Arial" w:cs="Arial"/>
          <w:sz w:val="28"/>
        </w:rPr>
        <w:t>Par conséquent, il y aura davantag</w:t>
      </w:r>
      <w:r>
        <w:rPr>
          <w:rFonts w:ascii="Arial" w:hAnsi="Arial" w:cs="Arial"/>
          <w:sz w:val="28"/>
        </w:rPr>
        <w:t xml:space="preserve">e </w:t>
      </w:r>
      <w:r w:rsidRPr="00C11BB7">
        <w:rPr>
          <w:rFonts w:ascii="Arial" w:hAnsi="Arial" w:cs="Arial"/>
          <w:sz w:val="28"/>
        </w:rPr>
        <w:t>de personnes aînées exposées à d</w:t>
      </w:r>
      <w:r>
        <w:rPr>
          <w:rFonts w:ascii="Arial" w:hAnsi="Arial" w:cs="Arial"/>
          <w:sz w:val="28"/>
        </w:rPr>
        <w:t xml:space="preserve">e </w:t>
      </w:r>
      <w:r w:rsidRPr="00C11BB7">
        <w:rPr>
          <w:rFonts w:ascii="Arial" w:hAnsi="Arial" w:cs="Arial"/>
          <w:sz w:val="28"/>
        </w:rPr>
        <w:t>l’insécurité routière</w:t>
      </w:r>
      <w:r w:rsidR="00FF7248">
        <w:rPr>
          <w:rFonts w:ascii="Arial" w:hAnsi="Arial" w:cs="Arial"/>
          <w:sz w:val="28"/>
        </w:rPr>
        <w:t xml:space="preserve"> NO</w:t>
      </w:r>
      <w:r w:rsidR="000E1BC6">
        <w:rPr>
          <w:rFonts w:ascii="Arial" w:hAnsi="Arial" w:cs="Arial"/>
          <w:sz w:val="28"/>
        </w:rPr>
        <w:t>T</w:t>
      </w:r>
      <w:r w:rsidR="00FF7248">
        <w:rPr>
          <w:rFonts w:ascii="Arial" w:hAnsi="Arial" w:cs="Arial"/>
          <w:sz w:val="28"/>
        </w:rPr>
        <w:t xml:space="preserve">E DE FIN </w:t>
      </w:r>
      <w:r w:rsidRPr="00C11BB7">
        <w:rPr>
          <w:rFonts w:ascii="Arial" w:hAnsi="Arial" w:cs="Arial"/>
          <w:sz w:val="28"/>
        </w:rPr>
        <w:t>11 alors qu’elles seron</w:t>
      </w:r>
      <w:r>
        <w:rPr>
          <w:rFonts w:ascii="Arial" w:hAnsi="Arial" w:cs="Arial"/>
          <w:sz w:val="28"/>
        </w:rPr>
        <w:t xml:space="preserve">t </w:t>
      </w:r>
      <w:r w:rsidRPr="00C11BB7">
        <w:rPr>
          <w:rFonts w:ascii="Arial" w:hAnsi="Arial" w:cs="Arial"/>
          <w:sz w:val="28"/>
        </w:rPr>
        <w:t>plus nombreuses à marcher dans nos ville</w:t>
      </w:r>
      <w:r>
        <w:rPr>
          <w:rFonts w:ascii="Arial" w:hAnsi="Arial" w:cs="Arial"/>
          <w:sz w:val="28"/>
        </w:rPr>
        <w:t xml:space="preserve">s </w:t>
      </w:r>
      <w:r w:rsidRPr="00C11BB7">
        <w:rPr>
          <w:rFonts w:ascii="Arial" w:hAnsi="Arial" w:cs="Arial"/>
          <w:sz w:val="28"/>
        </w:rPr>
        <w:t>et villages.</w:t>
      </w:r>
    </w:p>
    <w:p w14:paraId="33C717E9" w14:textId="77777777" w:rsidR="00FF7248" w:rsidRDefault="00FF7248" w:rsidP="00C11BB7">
      <w:pPr>
        <w:spacing w:after="0" w:line="240" w:lineRule="auto"/>
        <w:rPr>
          <w:rFonts w:ascii="Arial" w:hAnsi="Arial" w:cs="Arial"/>
          <w:sz w:val="28"/>
        </w:rPr>
      </w:pPr>
    </w:p>
    <w:p w14:paraId="77ED215B" w14:textId="77777777" w:rsidR="00FF7248" w:rsidRPr="00C11BB7" w:rsidRDefault="00FF7248" w:rsidP="00C11BB7">
      <w:pPr>
        <w:spacing w:after="0" w:line="240" w:lineRule="auto"/>
        <w:rPr>
          <w:rFonts w:ascii="Arial" w:hAnsi="Arial" w:cs="Arial"/>
          <w:sz w:val="28"/>
        </w:rPr>
      </w:pPr>
      <w:r>
        <w:rPr>
          <w:rFonts w:ascii="Arial" w:hAnsi="Arial" w:cs="Arial"/>
          <w:sz w:val="28"/>
        </w:rPr>
        <w:t>DÉBUT PAGE 7</w:t>
      </w:r>
    </w:p>
    <w:p w14:paraId="5F25867C" w14:textId="77777777" w:rsidR="00C11BB7" w:rsidRPr="00C11BB7" w:rsidRDefault="00C11BB7" w:rsidP="00C11BB7">
      <w:pPr>
        <w:spacing w:after="0" w:line="240" w:lineRule="auto"/>
        <w:rPr>
          <w:rFonts w:ascii="Arial" w:hAnsi="Arial" w:cs="Arial"/>
          <w:sz w:val="28"/>
        </w:rPr>
      </w:pPr>
    </w:p>
    <w:p w14:paraId="3DA52893" w14:textId="77777777" w:rsidR="00FF7248" w:rsidRDefault="00C11BB7" w:rsidP="00FF7248">
      <w:pPr>
        <w:pStyle w:val="Heading2"/>
      </w:pPr>
      <w:bookmarkStart w:id="7" w:name="_Toc80012939"/>
      <w:r w:rsidRPr="00C11BB7">
        <w:lastRenderedPageBreak/>
        <w:t>Marche</w:t>
      </w:r>
      <w:r w:rsidR="00FF7248">
        <w:t xml:space="preserve">r est essentiel à la santé et à </w:t>
      </w:r>
      <w:r w:rsidRPr="00C11BB7">
        <w:t>l’autonomie des aîné</w:t>
      </w:r>
      <w:r w:rsidR="00FF7248">
        <w:t>s</w:t>
      </w:r>
      <w:bookmarkEnd w:id="7"/>
    </w:p>
    <w:p w14:paraId="04126DF7" w14:textId="77777777" w:rsidR="00FF7248" w:rsidRDefault="00FF7248" w:rsidP="00C11BB7">
      <w:pPr>
        <w:spacing w:after="0" w:line="240" w:lineRule="auto"/>
        <w:rPr>
          <w:rFonts w:ascii="Arial" w:hAnsi="Arial" w:cs="Arial"/>
          <w:sz w:val="28"/>
        </w:rPr>
      </w:pPr>
    </w:p>
    <w:p w14:paraId="5211590C" w14:textId="77777777" w:rsidR="00C11BB7" w:rsidRDefault="00C11BB7" w:rsidP="00C11BB7">
      <w:pPr>
        <w:spacing w:after="0" w:line="240" w:lineRule="auto"/>
        <w:rPr>
          <w:rFonts w:ascii="Arial" w:hAnsi="Arial" w:cs="Arial"/>
          <w:sz w:val="28"/>
        </w:rPr>
      </w:pPr>
      <w:r w:rsidRPr="00C11BB7">
        <w:rPr>
          <w:rFonts w:ascii="Arial" w:hAnsi="Arial" w:cs="Arial"/>
          <w:sz w:val="28"/>
        </w:rPr>
        <w:t>En avançant en âge, les personnes aînées délaissen</w:t>
      </w:r>
      <w:r>
        <w:rPr>
          <w:rFonts w:ascii="Arial" w:hAnsi="Arial" w:cs="Arial"/>
          <w:sz w:val="28"/>
        </w:rPr>
        <w:t>t</w:t>
      </w:r>
      <w:r w:rsidR="00FF7248">
        <w:rPr>
          <w:rFonts w:ascii="Arial" w:hAnsi="Arial" w:cs="Arial"/>
          <w:sz w:val="28"/>
        </w:rPr>
        <w:t xml:space="preserve"> </w:t>
      </w:r>
      <w:r w:rsidRPr="00C11BB7">
        <w:rPr>
          <w:rFonts w:ascii="Arial" w:hAnsi="Arial" w:cs="Arial"/>
          <w:sz w:val="28"/>
        </w:rPr>
        <w:t>progressivement les autres modes de transport</w:t>
      </w:r>
      <w:r w:rsidR="00FF7248">
        <w:rPr>
          <w:rFonts w:ascii="Arial" w:hAnsi="Arial" w:cs="Arial"/>
          <w:sz w:val="28"/>
        </w:rPr>
        <w:t xml:space="preserve"> NOTE DE FIN </w:t>
      </w:r>
      <w:r w:rsidRPr="00C11BB7">
        <w:rPr>
          <w:rFonts w:ascii="Arial" w:hAnsi="Arial" w:cs="Arial"/>
          <w:sz w:val="28"/>
        </w:rPr>
        <w:t>12. N’ayan</w:t>
      </w:r>
      <w:r>
        <w:rPr>
          <w:rFonts w:ascii="Arial" w:hAnsi="Arial" w:cs="Arial"/>
          <w:sz w:val="28"/>
        </w:rPr>
        <w:t xml:space="preserve">t </w:t>
      </w:r>
      <w:r w:rsidRPr="00C11BB7">
        <w:rPr>
          <w:rFonts w:ascii="Arial" w:hAnsi="Arial" w:cs="Arial"/>
          <w:sz w:val="28"/>
        </w:rPr>
        <w:t>pas accès à une voiture ou n’ayant plus de permis d</w:t>
      </w:r>
      <w:r>
        <w:rPr>
          <w:rFonts w:ascii="Arial" w:hAnsi="Arial" w:cs="Arial"/>
          <w:sz w:val="28"/>
        </w:rPr>
        <w:t xml:space="preserve">e </w:t>
      </w:r>
      <w:r w:rsidRPr="00C11BB7">
        <w:rPr>
          <w:rFonts w:ascii="Arial" w:hAnsi="Arial" w:cs="Arial"/>
          <w:sz w:val="28"/>
        </w:rPr>
        <w:t>conduire, leur territoire d’action se rétrécit. La march</w:t>
      </w:r>
      <w:r>
        <w:rPr>
          <w:rFonts w:ascii="Arial" w:hAnsi="Arial" w:cs="Arial"/>
          <w:sz w:val="28"/>
        </w:rPr>
        <w:t xml:space="preserve">e </w:t>
      </w:r>
      <w:r w:rsidRPr="00C11BB7">
        <w:rPr>
          <w:rFonts w:ascii="Arial" w:hAnsi="Arial" w:cs="Arial"/>
          <w:sz w:val="28"/>
        </w:rPr>
        <w:t>est alors le trait d’union vers le transport collectif o</w:t>
      </w:r>
      <w:r>
        <w:rPr>
          <w:rFonts w:ascii="Arial" w:hAnsi="Arial" w:cs="Arial"/>
          <w:sz w:val="28"/>
        </w:rPr>
        <w:t xml:space="preserve">u </w:t>
      </w:r>
      <w:r w:rsidRPr="00C11BB7">
        <w:rPr>
          <w:rFonts w:ascii="Arial" w:hAnsi="Arial" w:cs="Arial"/>
          <w:sz w:val="28"/>
        </w:rPr>
        <w:t>encore leur principal moyen de déplacement pour fair</w:t>
      </w:r>
      <w:r>
        <w:rPr>
          <w:rFonts w:ascii="Arial" w:hAnsi="Arial" w:cs="Arial"/>
          <w:sz w:val="28"/>
        </w:rPr>
        <w:t xml:space="preserve">e </w:t>
      </w:r>
      <w:r w:rsidRPr="00C11BB7">
        <w:rPr>
          <w:rFonts w:ascii="Arial" w:hAnsi="Arial" w:cs="Arial"/>
          <w:sz w:val="28"/>
        </w:rPr>
        <w:t>des emplettes, participer à la vie sociale et se mainteni</w:t>
      </w:r>
      <w:r>
        <w:rPr>
          <w:rFonts w:ascii="Arial" w:hAnsi="Arial" w:cs="Arial"/>
          <w:sz w:val="28"/>
        </w:rPr>
        <w:t xml:space="preserve">r </w:t>
      </w:r>
      <w:r w:rsidRPr="00C11BB7">
        <w:rPr>
          <w:rFonts w:ascii="Arial" w:hAnsi="Arial" w:cs="Arial"/>
          <w:sz w:val="28"/>
        </w:rPr>
        <w:t>physiquement actif. En plus d’être une activité simple e</w:t>
      </w:r>
      <w:r>
        <w:rPr>
          <w:rFonts w:ascii="Arial" w:hAnsi="Arial" w:cs="Arial"/>
          <w:sz w:val="28"/>
        </w:rPr>
        <w:t xml:space="preserve">t </w:t>
      </w:r>
      <w:r w:rsidRPr="00C11BB7">
        <w:rPr>
          <w:rFonts w:ascii="Arial" w:hAnsi="Arial" w:cs="Arial"/>
          <w:sz w:val="28"/>
        </w:rPr>
        <w:t>peu coûteuse, les bienfai</w:t>
      </w:r>
      <w:r w:rsidR="00FF7248">
        <w:rPr>
          <w:rFonts w:ascii="Arial" w:hAnsi="Arial" w:cs="Arial"/>
          <w:sz w:val="28"/>
        </w:rPr>
        <w:t xml:space="preserve">ts de la marche pour leur santé </w:t>
      </w:r>
      <w:r w:rsidRPr="00C11BB7">
        <w:rPr>
          <w:rFonts w:ascii="Arial" w:hAnsi="Arial" w:cs="Arial"/>
          <w:sz w:val="28"/>
        </w:rPr>
        <w:t>sont d’ailleurs largement reconnus. Marcher favorise don</w:t>
      </w:r>
      <w:r>
        <w:rPr>
          <w:rFonts w:ascii="Arial" w:hAnsi="Arial" w:cs="Arial"/>
          <w:sz w:val="28"/>
        </w:rPr>
        <w:t xml:space="preserve">c </w:t>
      </w:r>
      <w:r w:rsidRPr="00C11BB7">
        <w:rPr>
          <w:rFonts w:ascii="Arial" w:hAnsi="Arial" w:cs="Arial"/>
          <w:sz w:val="28"/>
        </w:rPr>
        <w:t>l’autonomie et le maintien des personnes âgées dans leu</w:t>
      </w:r>
      <w:r>
        <w:rPr>
          <w:rFonts w:ascii="Arial" w:hAnsi="Arial" w:cs="Arial"/>
          <w:sz w:val="28"/>
        </w:rPr>
        <w:t xml:space="preserve">r </w:t>
      </w:r>
      <w:r w:rsidRPr="00C11BB7">
        <w:rPr>
          <w:rFonts w:ascii="Arial" w:hAnsi="Arial" w:cs="Arial"/>
          <w:sz w:val="28"/>
        </w:rPr>
        <w:t>milieu de vie.</w:t>
      </w:r>
    </w:p>
    <w:p w14:paraId="7E9203A9" w14:textId="77777777" w:rsidR="00FF7248" w:rsidRPr="00C11BB7" w:rsidRDefault="00FF7248" w:rsidP="00C11BB7">
      <w:pPr>
        <w:spacing w:after="0" w:line="240" w:lineRule="auto"/>
        <w:rPr>
          <w:rFonts w:ascii="Arial" w:hAnsi="Arial" w:cs="Arial"/>
          <w:sz w:val="28"/>
        </w:rPr>
      </w:pPr>
    </w:p>
    <w:p w14:paraId="42A37696" w14:textId="77777777" w:rsidR="00FF7248" w:rsidRDefault="00C11BB7" w:rsidP="00FF7248">
      <w:pPr>
        <w:pStyle w:val="Heading2"/>
      </w:pPr>
      <w:bookmarkStart w:id="8" w:name="_Toc80012940"/>
      <w:r w:rsidRPr="00C11BB7">
        <w:t>Adapter les environnements aux besoin</w:t>
      </w:r>
      <w:r>
        <w:t xml:space="preserve">s </w:t>
      </w:r>
      <w:r w:rsidRPr="00C11BB7">
        <w:t>des aînés, un bénéfice pour tou</w:t>
      </w:r>
      <w:r>
        <w:t>s</w:t>
      </w:r>
      <w:bookmarkEnd w:id="8"/>
    </w:p>
    <w:p w14:paraId="14092CA4" w14:textId="77777777" w:rsidR="00FF7248" w:rsidRDefault="00FF7248" w:rsidP="00C11BB7">
      <w:pPr>
        <w:spacing w:after="0" w:line="240" w:lineRule="auto"/>
        <w:rPr>
          <w:rFonts w:ascii="Arial" w:hAnsi="Arial" w:cs="Arial"/>
          <w:sz w:val="28"/>
        </w:rPr>
      </w:pPr>
    </w:p>
    <w:p w14:paraId="3F024261" w14:textId="77777777" w:rsidR="00C11BB7" w:rsidRDefault="00C11BB7" w:rsidP="00C11BB7">
      <w:pPr>
        <w:spacing w:after="0" w:line="240" w:lineRule="auto"/>
        <w:rPr>
          <w:rFonts w:ascii="Arial" w:hAnsi="Arial" w:cs="Arial"/>
          <w:sz w:val="28"/>
        </w:rPr>
      </w:pPr>
      <w:r w:rsidRPr="00C11BB7">
        <w:rPr>
          <w:rFonts w:ascii="Arial" w:hAnsi="Arial" w:cs="Arial"/>
          <w:sz w:val="28"/>
        </w:rPr>
        <w:t>Intervenir dans les milieux de vie pour favoriser la march</w:t>
      </w:r>
      <w:r>
        <w:rPr>
          <w:rFonts w:ascii="Arial" w:hAnsi="Arial" w:cs="Arial"/>
          <w:sz w:val="28"/>
        </w:rPr>
        <w:t xml:space="preserve">e </w:t>
      </w:r>
      <w:r w:rsidRPr="00C11BB7">
        <w:rPr>
          <w:rFonts w:ascii="Arial" w:hAnsi="Arial" w:cs="Arial"/>
          <w:sz w:val="28"/>
        </w:rPr>
        <w:t>et la sécurité des piétons aînés est bénéfique pou</w:t>
      </w:r>
      <w:r>
        <w:rPr>
          <w:rFonts w:ascii="Arial" w:hAnsi="Arial" w:cs="Arial"/>
          <w:sz w:val="28"/>
        </w:rPr>
        <w:t xml:space="preserve">r </w:t>
      </w:r>
      <w:r w:rsidRPr="00C11BB7">
        <w:rPr>
          <w:rFonts w:ascii="Arial" w:hAnsi="Arial" w:cs="Arial"/>
          <w:sz w:val="28"/>
        </w:rPr>
        <w:t>tous les types de piétons (ex.</w:t>
      </w:r>
      <w:r w:rsidR="00EB2979">
        <w:rPr>
          <w:rFonts w:ascii="Arial" w:hAnsi="Arial" w:cs="Arial"/>
          <w:sz w:val="28"/>
        </w:rPr>
        <w:t> :</w:t>
      </w:r>
      <w:r w:rsidRPr="00C11BB7">
        <w:rPr>
          <w:rFonts w:ascii="Arial" w:hAnsi="Arial" w:cs="Arial"/>
          <w:sz w:val="28"/>
        </w:rPr>
        <w:t xml:space="preserve"> enfants, jeunes familles</w:t>
      </w:r>
      <w:r>
        <w:rPr>
          <w:rFonts w:ascii="Arial" w:hAnsi="Arial" w:cs="Arial"/>
          <w:sz w:val="28"/>
        </w:rPr>
        <w:t xml:space="preserve">, </w:t>
      </w:r>
      <w:r w:rsidRPr="00C11BB7">
        <w:rPr>
          <w:rFonts w:ascii="Arial" w:hAnsi="Arial" w:cs="Arial"/>
          <w:sz w:val="28"/>
        </w:rPr>
        <w:t>personnes handicapées). Ce faisant, les actions doiven</w:t>
      </w:r>
      <w:r>
        <w:rPr>
          <w:rFonts w:ascii="Arial" w:hAnsi="Arial" w:cs="Arial"/>
          <w:sz w:val="28"/>
        </w:rPr>
        <w:t xml:space="preserve">t </w:t>
      </w:r>
      <w:r w:rsidRPr="00C11BB7">
        <w:rPr>
          <w:rFonts w:ascii="Arial" w:hAnsi="Arial" w:cs="Arial"/>
          <w:sz w:val="28"/>
        </w:rPr>
        <w:t>être considérées globalement dans une perspectiv</w:t>
      </w:r>
      <w:r>
        <w:rPr>
          <w:rFonts w:ascii="Arial" w:hAnsi="Arial" w:cs="Arial"/>
          <w:sz w:val="28"/>
        </w:rPr>
        <w:t xml:space="preserve">e </w:t>
      </w:r>
      <w:r w:rsidRPr="00C11BB7">
        <w:rPr>
          <w:rFonts w:ascii="Arial" w:hAnsi="Arial" w:cs="Arial"/>
          <w:sz w:val="28"/>
        </w:rPr>
        <w:t>d’accessibilité universelle pour répondre aux besoin</w:t>
      </w:r>
      <w:r>
        <w:rPr>
          <w:rFonts w:ascii="Arial" w:hAnsi="Arial" w:cs="Arial"/>
          <w:sz w:val="28"/>
        </w:rPr>
        <w:t xml:space="preserve">s </w:t>
      </w:r>
      <w:r w:rsidRPr="00C11BB7">
        <w:rPr>
          <w:rFonts w:ascii="Arial" w:hAnsi="Arial" w:cs="Arial"/>
          <w:sz w:val="28"/>
        </w:rPr>
        <w:t>de mobilité de tous les citoyens et encourager l</w:t>
      </w:r>
      <w:r>
        <w:rPr>
          <w:rFonts w:ascii="Arial" w:hAnsi="Arial" w:cs="Arial"/>
          <w:sz w:val="28"/>
        </w:rPr>
        <w:t xml:space="preserve">e </w:t>
      </w:r>
      <w:r w:rsidRPr="00C11BB7">
        <w:rPr>
          <w:rFonts w:ascii="Arial" w:hAnsi="Arial" w:cs="Arial"/>
          <w:sz w:val="28"/>
        </w:rPr>
        <w:t>développement d’une ville inclusive et résiliente.</w:t>
      </w:r>
    </w:p>
    <w:p w14:paraId="54B962EC" w14:textId="77777777" w:rsidR="00FF7248" w:rsidRDefault="00FF7248" w:rsidP="00C11BB7">
      <w:pPr>
        <w:spacing w:after="0" w:line="240" w:lineRule="auto"/>
        <w:rPr>
          <w:rFonts w:ascii="Arial" w:hAnsi="Arial" w:cs="Arial"/>
          <w:sz w:val="28"/>
        </w:rPr>
      </w:pPr>
    </w:p>
    <w:p w14:paraId="6714CFD9" w14:textId="77777777" w:rsidR="00FF7248" w:rsidRPr="00C11BB7" w:rsidRDefault="00FF7248" w:rsidP="00C11BB7">
      <w:pPr>
        <w:spacing w:after="0" w:line="240" w:lineRule="auto"/>
        <w:rPr>
          <w:rFonts w:ascii="Arial" w:hAnsi="Arial" w:cs="Arial"/>
          <w:sz w:val="28"/>
        </w:rPr>
      </w:pPr>
      <w:r>
        <w:rPr>
          <w:rFonts w:ascii="Arial" w:hAnsi="Arial" w:cs="Arial"/>
          <w:sz w:val="28"/>
        </w:rPr>
        <w:t>DÉBUT MARGE :</w:t>
      </w:r>
    </w:p>
    <w:p w14:paraId="2476A90D" w14:textId="77777777" w:rsidR="00C11BB7" w:rsidRPr="00FF7248" w:rsidRDefault="00C11BB7" w:rsidP="00C11BB7">
      <w:pPr>
        <w:spacing w:after="0" w:line="240" w:lineRule="auto"/>
        <w:rPr>
          <w:rFonts w:ascii="Arial" w:hAnsi="Arial" w:cs="Arial"/>
          <w:b/>
          <w:sz w:val="28"/>
        </w:rPr>
      </w:pPr>
      <w:r w:rsidRPr="00FF7248">
        <w:rPr>
          <w:rFonts w:ascii="Arial" w:hAnsi="Arial" w:cs="Arial"/>
          <w:b/>
          <w:sz w:val="28"/>
        </w:rPr>
        <w:t>Piétons Québec a conçu ce guide pour aider les municipalités à répondre aux enjeux de sécurité des personnes aînées qui se déplacent à pied. La première fiche expose les principales caractéristiques des piétons aînés de même que leurs besoins. On y trouve également des ressources en ligne pour aider à déterminer les besoins de la municipalité en matière d’aménagements favorables à la marche. Les deux fiches subséquentes présentent les éléments nécessaires au confort et à la sécurit</w:t>
      </w:r>
      <w:r w:rsidR="00FF7248" w:rsidRPr="00FF7248">
        <w:rPr>
          <w:rFonts w:ascii="Arial" w:hAnsi="Arial" w:cs="Arial"/>
          <w:b/>
          <w:sz w:val="28"/>
        </w:rPr>
        <w:t xml:space="preserve">é </w:t>
      </w:r>
      <w:r w:rsidRPr="00FF7248">
        <w:rPr>
          <w:rFonts w:ascii="Arial" w:hAnsi="Arial" w:cs="Arial"/>
          <w:b/>
          <w:sz w:val="28"/>
        </w:rPr>
        <w:t xml:space="preserve">de ces usagers vulnérables tout au long de leur cheminement, soit dans les corridors piétons et lors de la traversée de rue. Pour chaque infrastructure recommandée, on y présente le contexte d’implantation et les principes de </w:t>
      </w:r>
      <w:r w:rsidRPr="00FF7248">
        <w:rPr>
          <w:rFonts w:ascii="Arial" w:hAnsi="Arial" w:cs="Arial"/>
          <w:b/>
          <w:sz w:val="28"/>
        </w:rPr>
        <w:lastRenderedPageBreak/>
        <w:t>conception. Les avantages et</w:t>
      </w:r>
      <w:r w:rsidR="00FF7248" w:rsidRPr="00FF7248">
        <w:rPr>
          <w:rFonts w:ascii="Arial" w:hAnsi="Arial" w:cs="Arial"/>
          <w:b/>
          <w:sz w:val="28"/>
        </w:rPr>
        <w:t xml:space="preserve"> les éléments à </w:t>
      </w:r>
      <w:r w:rsidRPr="00FF7248">
        <w:rPr>
          <w:rFonts w:ascii="Arial" w:hAnsi="Arial" w:cs="Arial"/>
          <w:b/>
          <w:sz w:val="28"/>
        </w:rPr>
        <w:t>considérer y sont aussi mis en évidence.</w:t>
      </w:r>
    </w:p>
    <w:p w14:paraId="77401CCE" w14:textId="77777777" w:rsidR="00FF7248" w:rsidRDefault="00FF7248" w:rsidP="00C11BB7">
      <w:pPr>
        <w:spacing w:after="0" w:line="240" w:lineRule="auto"/>
        <w:rPr>
          <w:rFonts w:ascii="Arial" w:hAnsi="Arial" w:cs="Arial"/>
          <w:sz w:val="28"/>
        </w:rPr>
      </w:pPr>
      <w:r>
        <w:rPr>
          <w:rFonts w:ascii="Arial" w:hAnsi="Arial" w:cs="Arial"/>
          <w:sz w:val="28"/>
        </w:rPr>
        <w:t>FIN MARGE.</w:t>
      </w:r>
    </w:p>
    <w:p w14:paraId="719DF6CE" w14:textId="77777777" w:rsidR="00FF7248" w:rsidRDefault="00FF7248" w:rsidP="00C11BB7">
      <w:pPr>
        <w:spacing w:after="0" w:line="240" w:lineRule="auto"/>
        <w:rPr>
          <w:rFonts w:ascii="Arial" w:hAnsi="Arial" w:cs="Arial"/>
          <w:sz w:val="28"/>
        </w:rPr>
      </w:pPr>
    </w:p>
    <w:p w14:paraId="5412334C" w14:textId="77777777" w:rsidR="00FF7248" w:rsidRPr="00C11BB7" w:rsidRDefault="00FF7248" w:rsidP="00C11BB7">
      <w:pPr>
        <w:spacing w:after="0" w:line="240" w:lineRule="auto"/>
        <w:rPr>
          <w:rFonts w:ascii="Arial" w:hAnsi="Arial" w:cs="Arial"/>
          <w:sz w:val="28"/>
        </w:rPr>
      </w:pPr>
      <w:r>
        <w:rPr>
          <w:rFonts w:ascii="Arial" w:hAnsi="Arial" w:cs="Arial"/>
          <w:sz w:val="28"/>
        </w:rPr>
        <w:t>DÉBUT ENCADRÉ :</w:t>
      </w:r>
    </w:p>
    <w:p w14:paraId="5946CB31" w14:textId="77777777" w:rsidR="00C11BB7" w:rsidRPr="00091A6B" w:rsidRDefault="00C11BB7" w:rsidP="00091A6B">
      <w:pPr>
        <w:spacing w:after="0" w:line="240" w:lineRule="auto"/>
        <w:rPr>
          <w:rFonts w:ascii="Arial" w:hAnsi="Arial" w:cs="Arial"/>
          <w:b/>
          <w:sz w:val="28"/>
          <w:szCs w:val="28"/>
        </w:rPr>
      </w:pPr>
      <w:bookmarkStart w:id="9" w:name="_Toc80012630"/>
      <w:bookmarkStart w:id="10" w:name="_Toc80012941"/>
      <w:r w:rsidRPr="00091A6B">
        <w:rPr>
          <w:rFonts w:ascii="Arial" w:hAnsi="Arial" w:cs="Arial"/>
          <w:b/>
          <w:sz w:val="28"/>
          <w:szCs w:val="28"/>
        </w:rPr>
        <w:t>BIENFAITS DE LA MARCHE POUR LA SANTÉ</w:t>
      </w:r>
      <w:r w:rsidR="00FF7248" w:rsidRPr="00091A6B">
        <w:rPr>
          <w:rFonts w:ascii="Arial" w:hAnsi="Arial" w:cs="Arial"/>
          <w:b/>
          <w:sz w:val="28"/>
          <w:szCs w:val="28"/>
        </w:rPr>
        <w:t xml:space="preserve"> </w:t>
      </w:r>
      <w:r w:rsidRPr="00091A6B">
        <w:rPr>
          <w:rFonts w:ascii="Arial" w:hAnsi="Arial" w:cs="Arial"/>
          <w:b/>
          <w:sz w:val="28"/>
          <w:szCs w:val="28"/>
        </w:rPr>
        <w:t>CHEZ LES ADULTES ÂGÉS</w:t>
      </w:r>
      <w:r w:rsidR="00FF7248" w:rsidRPr="00091A6B">
        <w:rPr>
          <w:rFonts w:ascii="Arial" w:hAnsi="Arial" w:cs="Arial"/>
          <w:b/>
          <w:sz w:val="28"/>
          <w:szCs w:val="28"/>
        </w:rPr>
        <w:t xml:space="preserve"> NOTE DE FIN </w:t>
      </w:r>
      <w:r w:rsidRPr="00091A6B">
        <w:rPr>
          <w:rFonts w:ascii="Arial" w:hAnsi="Arial" w:cs="Arial"/>
          <w:b/>
          <w:sz w:val="28"/>
          <w:szCs w:val="28"/>
        </w:rPr>
        <w:t>13</w:t>
      </w:r>
      <w:bookmarkEnd w:id="9"/>
      <w:bookmarkEnd w:id="10"/>
    </w:p>
    <w:p w14:paraId="0BEDF5D0" w14:textId="77777777" w:rsidR="00FF7248" w:rsidRPr="00C11BB7" w:rsidRDefault="00FF7248" w:rsidP="00C11BB7">
      <w:pPr>
        <w:spacing w:after="0" w:line="240" w:lineRule="auto"/>
        <w:rPr>
          <w:rFonts w:ascii="Arial" w:hAnsi="Arial" w:cs="Arial"/>
          <w:sz w:val="28"/>
        </w:rPr>
      </w:pPr>
    </w:p>
    <w:p w14:paraId="42FBEC54" w14:textId="77777777" w:rsidR="00FF7248" w:rsidRPr="00FF7248" w:rsidRDefault="00C11BB7" w:rsidP="00FF7248">
      <w:pPr>
        <w:pStyle w:val="ListParagraph"/>
        <w:numPr>
          <w:ilvl w:val="0"/>
          <w:numId w:val="2"/>
        </w:numPr>
        <w:spacing w:after="0" w:line="240" w:lineRule="auto"/>
        <w:rPr>
          <w:rFonts w:ascii="Arial" w:hAnsi="Arial" w:cs="Arial"/>
          <w:sz w:val="28"/>
        </w:rPr>
      </w:pPr>
      <w:r w:rsidRPr="00FF7248">
        <w:rPr>
          <w:rFonts w:ascii="Arial" w:hAnsi="Arial" w:cs="Arial"/>
          <w:sz w:val="28"/>
        </w:rPr>
        <w:t>Réduction des risques de maladies cardiovasculaires de 31 % et du diabète de type 2 de 36 % ainsi que d’hypertension et de certains cancers;</w:t>
      </w:r>
    </w:p>
    <w:p w14:paraId="55A61C18" w14:textId="77777777" w:rsidR="00FF7248" w:rsidRPr="00FF7248" w:rsidRDefault="00C11BB7" w:rsidP="00FF7248">
      <w:pPr>
        <w:pStyle w:val="ListParagraph"/>
        <w:numPr>
          <w:ilvl w:val="0"/>
          <w:numId w:val="2"/>
        </w:numPr>
        <w:spacing w:after="0" w:line="240" w:lineRule="auto"/>
        <w:rPr>
          <w:rFonts w:ascii="Arial" w:hAnsi="Arial" w:cs="Arial"/>
          <w:sz w:val="28"/>
        </w:rPr>
      </w:pPr>
      <w:r w:rsidRPr="00FF7248">
        <w:rPr>
          <w:rFonts w:ascii="Arial" w:hAnsi="Arial" w:cs="Arial"/>
          <w:sz w:val="28"/>
        </w:rPr>
        <w:t>Renforcement et maintien de la santé des os, des muscles et des articulations, un facteur important de réduction des risques de blessures associées à une chute, notamment aux risques de fractures de 36 %;</w:t>
      </w:r>
    </w:p>
    <w:p w14:paraId="6090ACCB" w14:textId="77777777" w:rsidR="00FF7248" w:rsidRPr="00FF7248" w:rsidRDefault="00C11BB7" w:rsidP="00FF7248">
      <w:pPr>
        <w:pStyle w:val="ListParagraph"/>
        <w:numPr>
          <w:ilvl w:val="0"/>
          <w:numId w:val="2"/>
        </w:numPr>
        <w:spacing w:after="0" w:line="240" w:lineRule="auto"/>
        <w:rPr>
          <w:rFonts w:ascii="Arial" w:hAnsi="Arial" w:cs="Arial"/>
          <w:sz w:val="28"/>
        </w:rPr>
      </w:pPr>
      <w:r w:rsidRPr="00FF7248">
        <w:rPr>
          <w:rFonts w:ascii="Arial" w:hAnsi="Arial" w:cs="Arial"/>
          <w:sz w:val="28"/>
        </w:rPr>
        <w:t>Amélioration de la santé mentale et des fonctions cognitives;</w:t>
      </w:r>
    </w:p>
    <w:p w14:paraId="2941CD0D" w14:textId="77777777" w:rsidR="00C11BB7" w:rsidRPr="00FF7248" w:rsidRDefault="00C11BB7" w:rsidP="00FF7248">
      <w:pPr>
        <w:pStyle w:val="ListParagraph"/>
        <w:numPr>
          <w:ilvl w:val="0"/>
          <w:numId w:val="2"/>
        </w:numPr>
        <w:spacing w:after="0" w:line="240" w:lineRule="auto"/>
        <w:rPr>
          <w:rFonts w:ascii="Arial" w:hAnsi="Arial" w:cs="Arial"/>
          <w:sz w:val="28"/>
        </w:rPr>
      </w:pPr>
      <w:r w:rsidRPr="00FF7248">
        <w:rPr>
          <w:rFonts w:ascii="Arial" w:hAnsi="Arial" w:cs="Arial"/>
          <w:sz w:val="28"/>
        </w:rPr>
        <w:t>Réduction de 33 % des risques de développer la maladie d’Alzheimer et ralentissement de sa progression.</w:t>
      </w:r>
    </w:p>
    <w:p w14:paraId="5C643560" w14:textId="77777777" w:rsidR="00FF7248" w:rsidRDefault="00FF7248" w:rsidP="00C11BB7">
      <w:pPr>
        <w:spacing w:after="0" w:line="240" w:lineRule="auto"/>
        <w:rPr>
          <w:rFonts w:ascii="Arial" w:hAnsi="Arial" w:cs="Arial"/>
          <w:sz w:val="28"/>
        </w:rPr>
      </w:pPr>
      <w:r>
        <w:rPr>
          <w:rFonts w:ascii="Arial" w:hAnsi="Arial" w:cs="Arial"/>
          <w:sz w:val="28"/>
        </w:rPr>
        <w:t>FIN ENCADRÉ.</w:t>
      </w:r>
    </w:p>
    <w:p w14:paraId="0B6092EC" w14:textId="77777777" w:rsidR="00FF7248" w:rsidRDefault="00FF7248" w:rsidP="00C11BB7">
      <w:pPr>
        <w:spacing w:after="0" w:line="240" w:lineRule="auto"/>
        <w:rPr>
          <w:rFonts w:ascii="Arial" w:hAnsi="Arial" w:cs="Arial"/>
          <w:sz w:val="28"/>
        </w:rPr>
      </w:pPr>
    </w:p>
    <w:p w14:paraId="12F1228E" w14:textId="77777777" w:rsidR="00013C26" w:rsidRDefault="00013C26" w:rsidP="00C11BB7">
      <w:pPr>
        <w:spacing w:after="0" w:line="240" w:lineRule="auto"/>
        <w:rPr>
          <w:rFonts w:ascii="Arial" w:hAnsi="Arial" w:cs="Arial"/>
          <w:sz w:val="28"/>
        </w:rPr>
      </w:pPr>
      <w:r>
        <w:rPr>
          <w:rFonts w:ascii="Arial" w:hAnsi="Arial" w:cs="Arial"/>
          <w:sz w:val="28"/>
        </w:rPr>
        <w:t>DÉBUT PAGE 8</w:t>
      </w:r>
    </w:p>
    <w:p w14:paraId="47C76B9D" w14:textId="77777777" w:rsidR="00013C26" w:rsidRPr="00C11BB7" w:rsidRDefault="00013C26" w:rsidP="00C11BB7">
      <w:pPr>
        <w:spacing w:after="0" w:line="240" w:lineRule="auto"/>
        <w:rPr>
          <w:rFonts w:ascii="Arial" w:hAnsi="Arial" w:cs="Arial"/>
          <w:sz w:val="28"/>
        </w:rPr>
      </w:pPr>
    </w:p>
    <w:p w14:paraId="4878518F" w14:textId="77777777" w:rsidR="00013C26" w:rsidRDefault="00013C26" w:rsidP="00013C26">
      <w:pPr>
        <w:pStyle w:val="Heading1"/>
      </w:pPr>
      <w:bookmarkStart w:id="11" w:name="_Toc80012942"/>
      <w:r>
        <w:t xml:space="preserve">1. </w:t>
      </w:r>
      <w:r w:rsidR="00C11BB7" w:rsidRPr="00C11BB7">
        <w:t>Créer des aménagements favorables à la march</w:t>
      </w:r>
      <w:r w:rsidR="00C11BB7">
        <w:t xml:space="preserve">e </w:t>
      </w:r>
      <w:r w:rsidR="00C11BB7" w:rsidRPr="00C11BB7">
        <w:t>pour les aînés</w:t>
      </w:r>
      <w:bookmarkEnd w:id="11"/>
    </w:p>
    <w:p w14:paraId="4ADDA787" w14:textId="77777777" w:rsidR="00013C26" w:rsidRDefault="00013C26" w:rsidP="00013C26">
      <w:pPr>
        <w:spacing w:after="0" w:line="240" w:lineRule="auto"/>
        <w:rPr>
          <w:rFonts w:ascii="Arial" w:hAnsi="Arial" w:cs="Arial"/>
          <w:sz w:val="28"/>
        </w:rPr>
      </w:pPr>
    </w:p>
    <w:p w14:paraId="3470B1F2" w14:textId="77777777" w:rsidR="00C11BB7" w:rsidRDefault="00C11BB7" w:rsidP="00C11BB7">
      <w:pPr>
        <w:spacing w:after="0" w:line="240" w:lineRule="auto"/>
        <w:rPr>
          <w:rFonts w:ascii="Arial" w:hAnsi="Arial" w:cs="Arial"/>
          <w:sz w:val="28"/>
        </w:rPr>
      </w:pPr>
      <w:r w:rsidRPr="00C11BB7">
        <w:rPr>
          <w:rFonts w:ascii="Arial" w:hAnsi="Arial" w:cs="Arial"/>
          <w:sz w:val="28"/>
        </w:rPr>
        <w:t>Les aînés vivent de plus en plus longtemps en bonne santé. Néanmoins, les personnes qui avancen</w:t>
      </w:r>
      <w:r>
        <w:rPr>
          <w:rFonts w:ascii="Arial" w:hAnsi="Arial" w:cs="Arial"/>
          <w:sz w:val="28"/>
        </w:rPr>
        <w:t xml:space="preserve">t </w:t>
      </w:r>
      <w:r w:rsidRPr="00C11BB7">
        <w:rPr>
          <w:rFonts w:ascii="Arial" w:hAnsi="Arial" w:cs="Arial"/>
          <w:sz w:val="28"/>
        </w:rPr>
        <w:t>en âge peuvent développer une ou des limitations fonctionnelles</w:t>
      </w:r>
      <w:r w:rsidR="00013C26">
        <w:rPr>
          <w:rFonts w:ascii="Arial" w:hAnsi="Arial" w:cs="Arial"/>
          <w:sz w:val="28"/>
        </w:rPr>
        <w:t xml:space="preserve"> NOTE DE FIN </w:t>
      </w:r>
      <w:r w:rsidRPr="00C11BB7">
        <w:rPr>
          <w:rFonts w:ascii="Arial" w:hAnsi="Arial" w:cs="Arial"/>
          <w:sz w:val="28"/>
        </w:rPr>
        <w:t>14.</w:t>
      </w:r>
    </w:p>
    <w:p w14:paraId="62676AD4" w14:textId="77777777" w:rsidR="00013C26" w:rsidRPr="00C11BB7" w:rsidRDefault="00013C26" w:rsidP="00C11BB7">
      <w:pPr>
        <w:spacing w:after="0" w:line="240" w:lineRule="auto"/>
        <w:rPr>
          <w:rFonts w:ascii="Arial" w:hAnsi="Arial" w:cs="Arial"/>
          <w:sz w:val="28"/>
        </w:rPr>
      </w:pPr>
    </w:p>
    <w:p w14:paraId="347A1FA8" w14:textId="77777777" w:rsidR="00013C26" w:rsidRDefault="00C11BB7" w:rsidP="00013C26">
      <w:pPr>
        <w:pStyle w:val="Heading2"/>
      </w:pPr>
      <w:bookmarkStart w:id="12" w:name="_Toc80012943"/>
      <w:r w:rsidRPr="00C11BB7">
        <w:t>Caractéristiques des piétons aîné</w:t>
      </w:r>
      <w:r w:rsidR="00013C26">
        <w:t>s</w:t>
      </w:r>
      <w:bookmarkEnd w:id="12"/>
    </w:p>
    <w:p w14:paraId="4C1D454D" w14:textId="77777777" w:rsidR="00013C26" w:rsidRDefault="00013C26" w:rsidP="00C11BB7">
      <w:pPr>
        <w:spacing w:after="0" w:line="240" w:lineRule="auto"/>
        <w:rPr>
          <w:rFonts w:ascii="Arial" w:hAnsi="Arial" w:cs="Arial"/>
          <w:sz w:val="28"/>
        </w:rPr>
      </w:pPr>
    </w:p>
    <w:p w14:paraId="19F86993" w14:textId="77777777" w:rsidR="00C11BB7" w:rsidRDefault="00C11BB7" w:rsidP="00C11BB7">
      <w:pPr>
        <w:spacing w:after="0" w:line="240" w:lineRule="auto"/>
        <w:rPr>
          <w:rFonts w:ascii="Arial" w:hAnsi="Arial" w:cs="Arial"/>
          <w:sz w:val="28"/>
        </w:rPr>
      </w:pPr>
      <w:r w:rsidRPr="00C11BB7">
        <w:rPr>
          <w:rFonts w:ascii="Arial" w:hAnsi="Arial" w:cs="Arial"/>
          <w:sz w:val="28"/>
        </w:rPr>
        <w:t>Chez les personnes aînées de 75 ans et plus</w:t>
      </w:r>
      <w:r>
        <w:rPr>
          <w:rFonts w:ascii="Arial" w:hAnsi="Arial" w:cs="Arial"/>
          <w:sz w:val="28"/>
        </w:rPr>
        <w:t xml:space="preserve">, </w:t>
      </w:r>
      <w:r w:rsidRPr="00C11BB7">
        <w:rPr>
          <w:rFonts w:ascii="Arial" w:hAnsi="Arial" w:cs="Arial"/>
          <w:sz w:val="28"/>
        </w:rPr>
        <w:t>une personne sur trois éprouve une limitatio</w:t>
      </w:r>
      <w:r>
        <w:rPr>
          <w:rFonts w:ascii="Arial" w:hAnsi="Arial" w:cs="Arial"/>
          <w:sz w:val="28"/>
        </w:rPr>
        <w:t xml:space="preserve">n </w:t>
      </w:r>
      <w:r w:rsidRPr="00C11BB7">
        <w:rPr>
          <w:rFonts w:ascii="Arial" w:hAnsi="Arial" w:cs="Arial"/>
          <w:sz w:val="28"/>
        </w:rPr>
        <w:t>quelconque</w:t>
      </w:r>
      <w:r w:rsidR="00013C26">
        <w:rPr>
          <w:rFonts w:ascii="Arial" w:hAnsi="Arial" w:cs="Arial"/>
          <w:sz w:val="28"/>
        </w:rPr>
        <w:t xml:space="preserve"> NOTE DE FIN </w:t>
      </w:r>
      <w:r w:rsidRPr="00C11BB7">
        <w:rPr>
          <w:rFonts w:ascii="Arial" w:hAnsi="Arial" w:cs="Arial"/>
          <w:sz w:val="28"/>
        </w:rPr>
        <w:t>15. Leurs capacités physiques, sensorielle</w:t>
      </w:r>
      <w:r>
        <w:rPr>
          <w:rFonts w:ascii="Arial" w:hAnsi="Arial" w:cs="Arial"/>
          <w:sz w:val="28"/>
        </w:rPr>
        <w:t xml:space="preserve">s </w:t>
      </w:r>
      <w:r w:rsidRPr="00C11BB7">
        <w:rPr>
          <w:rFonts w:ascii="Arial" w:hAnsi="Arial" w:cs="Arial"/>
          <w:sz w:val="28"/>
        </w:rPr>
        <w:t>et cognitives diminuant, les piétons aînés peuven</w:t>
      </w:r>
      <w:r>
        <w:rPr>
          <w:rFonts w:ascii="Arial" w:hAnsi="Arial" w:cs="Arial"/>
          <w:sz w:val="28"/>
        </w:rPr>
        <w:t xml:space="preserve">t </w:t>
      </w:r>
      <w:r w:rsidRPr="00C11BB7">
        <w:rPr>
          <w:rFonts w:ascii="Arial" w:hAnsi="Arial" w:cs="Arial"/>
          <w:sz w:val="28"/>
        </w:rPr>
        <w:t>éprouver diverses difficultés à se déplacer à pied.</w:t>
      </w:r>
    </w:p>
    <w:p w14:paraId="69F6F4A2" w14:textId="77777777" w:rsidR="00013C26" w:rsidRPr="00C11BB7" w:rsidRDefault="00013C26" w:rsidP="00C11BB7">
      <w:pPr>
        <w:spacing w:after="0" w:line="240" w:lineRule="auto"/>
        <w:rPr>
          <w:rFonts w:ascii="Arial" w:hAnsi="Arial" w:cs="Arial"/>
          <w:sz w:val="28"/>
        </w:rPr>
      </w:pPr>
    </w:p>
    <w:p w14:paraId="4213C896" w14:textId="77777777" w:rsidR="00013C26" w:rsidRDefault="00C11BB7" w:rsidP="00C11BB7">
      <w:pPr>
        <w:spacing w:after="0" w:line="240" w:lineRule="auto"/>
        <w:rPr>
          <w:rFonts w:ascii="Arial" w:hAnsi="Arial" w:cs="Arial"/>
          <w:sz w:val="28"/>
        </w:rPr>
      </w:pPr>
      <w:r w:rsidRPr="00C11BB7">
        <w:rPr>
          <w:rFonts w:ascii="Arial" w:hAnsi="Arial" w:cs="Arial"/>
          <w:sz w:val="28"/>
        </w:rPr>
        <w:t>Voici des facteurs qui influencent la capacité de</w:t>
      </w:r>
      <w:r>
        <w:rPr>
          <w:rFonts w:ascii="Arial" w:hAnsi="Arial" w:cs="Arial"/>
          <w:sz w:val="28"/>
        </w:rPr>
        <w:t xml:space="preserve">s </w:t>
      </w:r>
      <w:r w:rsidRPr="00C11BB7">
        <w:rPr>
          <w:rFonts w:ascii="Arial" w:hAnsi="Arial" w:cs="Arial"/>
          <w:sz w:val="28"/>
        </w:rPr>
        <w:t>personnes aînées à se déplacer à pied</w:t>
      </w:r>
      <w:r w:rsidR="00EB2979">
        <w:rPr>
          <w:rFonts w:ascii="Arial" w:hAnsi="Arial" w:cs="Arial"/>
          <w:sz w:val="28"/>
        </w:rPr>
        <w:t> :</w:t>
      </w:r>
    </w:p>
    <w:p w14:paraId="0C030540" w14:textId="77777777" w:rsidR="00013C26" w:rsidRPr="00013C26" w:rsidRDefault="00C11BB7" w:rsidP="00013C26">
      <w:pPr>
        <w:pStyle w:val="ListParagraph"/>
        <w:numPr>
          <w:ilvl w:val="0"/>
          <w:numId w:val="3"/>
        </w:numPr>
        <w:spacing w:after="0" w:line="240" w:lineRule="auto"/>
        <w:rPr>
          <w:rFonts w:ascii="Arial" w:hAnsi="Arial" w:cs="Arial"/>
          <w:sz w:val="28"/>
        </w:rPr>
      </w:pPr>
      <w:r w:rsidRPr="00013C26">
        <w:rPr>
          <w:rFonts w:ascii="Arial" w:hAnsi="Arial" w:cs="Arial"/>
          <w:sz w:val="28"/>
        </w:rPr>
        <w:lastRenderedPageBreak/>
        <w:t>Fatigue musculaire;</w:t>
      </w:r>
    </w:p>
    <w:p w14:paraId="6AED2B29" w14:textId="77777777" w:rsidR="00013C26" w:rsidRPr="00013C26" w:rsidRDefault="00C11BB7" w:rsidP="00013C26">
      <w:pPr>
        <w:pStyle w:val="ListParagraph"/>
        <w:numPr>
          <w:ilvl w:val="0"/>
          <w:numId w:val="3"/>
        </w:numPr>
        <w:spacing w:after="0" w:line="240" w:lineRule="auto"/>
        <w:rPr>
          <w:rFonts w:ascii="Arial" w:hAnsi="Arial" w:cs="Arial"/>
          <w:sz w:val="28"/>
        </w:rPr>
      </w:pPr>
      <w:r w:rsidRPr="00013C26">
        <w:rPr>
          <w:rFonts w:ascii="Arial" w:hAnsi="Arial" w:cs="Arial"/>
          <w:sz w:val="28"/>
        </w:rPr>
        <w:t>Pertes cognitives (concentration, mémoire, orientation);</w:t>
      </w:r>
    </w:p>
    <w:p w14:paraId="279DA59A" w14:textId="77777777" w:rsidR="00013C26" w:rsidRPr="00013C26" w:rsidRDefault="00C11BB7" w:rsidP="00013C26">
      <w:pPr>
        <w:pStyle w:val="ListParagraph"/>
        <w:numPr>
          <w:ilvl w:val="0"/>
          <w:numId w:val="3"/>
        </w:numPr>
        <w:spacing w:after="0" w:line="240" w:lineRule="auto"/>
        <w:rPr>
          <w:rFonts w:ascii="Arial" w:hAnsi="Arial" w:cs="Arial"/>
          <w:sz w:val="28"/>
        </w:rPr>
      </w:pPr>
      <w:r w:rsidRPr="00013C26">
        <w:rPr>
          <w:rFonts w:ascii="Arial" w:hAnsi="Arial" w:cs="Arial"/>
          <w:sz w:val="28"/>
        </w:rPr>
        <w:t>Problèmes de vision;</w:t>
      </w:r>
    </w:p>
    <w:p w14:paraId="65E6D963" w14:textId="77777777" w:rsidR="00013C26" w:rsidRPr="00013C26" w:rsidRDefault="00C11BB7" w:rsidP="00013C26">
      <w:pPr>
        <w:pStyle w:val="ListParagraph"/>
        <w:numPr>
          <w:ilvl w:val="0"/>
          <w:numId w:val="3"/>
        </w:numPr>
        <w:spacing w:after="0" w:line="240" w:lineRule="auto"/>
        <w:rPr>
          <w:rFonts w:ascii="Arial" w:hAnsi="Arial" w:cs="Arial"/>
          <w:sz w:val="28"/>
        </w:rPr>
      </w:pPr>
      <w:r w:rsidRPr="00013C26">
        <w:rPr>
          <w:rFonts w:ascii="Arial" w:hAnsi="Arial" w:cs="Arial"/>
          <w:sz w:val="28"/>
        </w:rPr>
        <w:t>Problèmes d’audition;</w:t>
      </w:r>
    </w:p>
    <w:p w14:paraId="642EA000" w14:textId="77777777" w:rsidR="00013C26" w:rsidRPr="00013C26" w:rsidRDefault="00C11BB7" w:rsidP="00013C26">
      <w:pPr>
        <w:pStyle w:val="ListParagraph"/>
        <w:numPr>
          <w:ilvl w:val="0"/>
          <w:numId w:val="3"/>
        </w:numPr>
        <w:spacing w:after="0" w:line="240" w:lineRule="auto"/>
        <w:rPr>
          <w:rFonts w:ascii="Arial" w:hAnsi="Arial" w:cs="Arial"/>
          <w:sz w:val="28"/>
        </w:rPr>
      </w:pPr>
      <w:r w:rsidRPr="00013C26">
        <w:rPr>
          <w:rFonts w:ascii="Arial" w:hAnsi="Arial" w:cs="Arial"/>
          <w:sz w:val="28"/>
        </w:rPr>
        <w:t>Pertes d’équilibre;</w:t>
      </w:r>
    </w:p>
    <w:p w14:paraId="6BBD158F" w14:textId="77777777" w:rsidR="00C11BB7" w:rsidRPr="00013C26" w:rsidRDefault="00C11BB7" w:rsidP="00013C26">
      <w:pPr>
        <w:pStyle w:val="ListParagraph"/>
        <w:numPr>
          <w:ilvl w:val="0"/>
          <w:numId w:val="3"/>
        </w:numPr>
        <w:spacing w:after="0" w:line="240" w:lineRule="auto"/>
        <w:rPr>
          <w:rFonts w:ascii="Arial" w:hAnsi="Arial" w:cs="Arial"/>
          <w:sz w:val="28"/>
        </w:rPr>
      </w:pPr>
      <w:r w:rsidRPr="00013C26">
        <w:rPr>
          <w:rFonts w:ascii="Arial" w:hAnsi="Arial" w:cs="Arial"/>
          <w:sz w:val="28"/>
        </w:rPr>
        <w:t>Douleurs articulaires.</w:t>
      </w:r>
    </w:p>
    <w:p w14:paraId="4FF10EED" w14:textId="77777777" w:rsidR="00013C26" w:rsidRPr="00C11BB7" w:rsidRDefault="00013C26" w:rsidP="00C11BB7">
      <w:pPr>
        <w:spacing w:after="0" w:line="240" w:lineRule="auto"/>
        <w:rPr>
          <w:rFonts w:ascii="Arial" w:hAnsi="Arial" w:cs="Arial"/>
          <w:sz w:val="28"/>
        </w:rPr>
      </w:pPr>
    </w:p>
    <w:p w14:paraId="6DD67D3A" w14:textId="77777777" w:rsidR="00013C26" w:rsidRDefault="00C11BB7" w:rsidP="00013C26">
      <w:pPr>
        <w:pStyle w:val="Heading2"/>
      </w:pPr>
      <w:bookmarkStart w:id="13" w:name="_Toc80012944"/>
      <w:r w:rsidRPr="00C11BB7">
        <w:t>Sécurité des piétons aîné</w:t>
      </w:r>
      <w:r w:rsidR="00013C26">
        <w:t>s</w:t>
      </w:r>
      <w:bookmarkEnd w:id="13"/>
    </w:p>
    <w:p w14:paraId="588EFFD2" w14:textId="77777777" w:rsidR="00013C26" w:rsidRDefault="00013C26" w:rsidP="00C11BB7">
      <w:pPr>
        <w:spacing w:after="0" w:line="240" w:lineRule="auto"/>
        <w:rPr>
          <w:rFonts w:ascii="Arial" w:hAnsi="Arial" w:cs="Arial"/>
          <w:sz w:val="28"/>
        </w:rPr>
      </w:pPr>
    </w:p>
    <w:p w14:paraId="00F90EE8" w14:textId="77777777" w:rsidR="00C11BB7" w:rsidRDefault="00C11BB7" w:rsidP="00C11BB7">
      <w:pPr>
        <w:spacing w:after="0" w:line="240" w:lineRule="auto"/>
        <w:rPr>
          <w:rFonts w:ascii="Arial" w:hAnsi="Arial" w:cs="Arial"/>
          <w:sz w:val="28"/>
        </w:rPr>
      </w:pPr>
      <w:r w:rsidRPr="00C11BB7">
        <w:rPr>
          <w:rFonts w:ascii="Arial" w:hAnsi="Arial" w:cs="Arial"/>
          <w:sz w:val="28"/>
        </w:rPr>
        <w:t>Considérant leurs caractéristiques spécifiques</w:t>
      </w:r>
      <w:r>
        <w:rPr>
          <w:rFonts w:ascii="Arial" w:hAnsi="Arial" w:cs="Arial"/>
          <w:sz w:val="28"/>
        </w:rPr>
        <w:t xml:space="preserve">, </w:t>
      </w:r>
      <w:r w:rsidRPr="00C11BB7">
        <w:rPr>
          <w:rFonts w:ascii="Arial" w:hAnsi="Arial" w:cs="Arial"/>
          <w:sz w:val="28"/>
        </w:rPr>
        <w:t>les piétons aînés sont confrontés à deux facteur</w:t>
      </w:r>
      <w:r>
        <w:rPr>
          <w:rFonts w:ascii="Arial" w:hAnsi="Arial" w:cs="Arial"/>
          <w:sz w:val="28"/>
        </w:rPr>
        <w:t xml:space="preserve">s </w:t>
      </w:r>
      <w:r w:rsidRPr="00C11BB7">
        <w:rPr>
          <w:rFonts w:ascii="Arial" w:hAnsi="Arial" w:cs="Arial"/>
          <w:sz w:val="28"/>
        </w:rPr>
        <w:t>d’insécurité lors de leurs déplacements à pied</w:t>
      </w:r>
      <w:r w:rsidR="00EB2979">
        <w:rPr>
          <w:rFonts w:ascii="Arial" w:hAnsi="Arial" w:cs="Arial"/>
          <w:sz w:val="28"/>
        </w:rPr>
        <w:t> :</w:t>
      </w:r>
      <w:r w:rsidRPr="00C11BB7">
        <w:rPr>
          <w:rFonts w:ascii="Arial" w:hAnsi="Arial" w:cs="Arial"/>
          <w:sz w:val="28"/>
        </w:rPr>
        <w:t xml:space="preserve"> le</w:t>
      </w:r>
      <w:r>
        <w:rPr>
          <w:rFonts w:ascii="Arial" w:hAnsi="Arial" w:cs="Arial"/>
          <w:sz w:val="28"/>
        </w:rPr>
        <w:t xml:space="preserve">s </w:t>
      </w:r>
      <w:r w:rsidRPr="00C11BB7">
        <w:rPr>
          <w:rFonts w:ascii="Arial" w:hAnsi="Arial" w:cs="Arial"/>
          <w:sz w:val="28"/>
        </w:rPr>
        <w:t>collisions routières et les chutes.</w:t>
      </w:r>
    </w:p>
    <w:p w14:paraId="6DBD982B" w14:textId="77777777" w:rsidR="00013C26" w:rsidRPr="00C11BB7" w:rsidRDefault="00013C26" w:rsidP="00C11BB7">
      <w:pPr>
        <w:spacing w:after="0" w:line="240" w:lineRule="auto"/>
        <w:rPr>
          <w:rFonts w:ascii="Arial" w:hAnsi="Arial" w:cs="Arial"/>
          <w:sz w:val="28"/>
        </w:rPr>
      </w:pPr>
    </w:p>
    <w:p w14:paraId="1D83AB2D" w14:textId="77777777" w:rsidR="00013C26" w:rsidRDefault="00C11BB7" w:rsidP="00013C26">
      <w:pPr>
        <w:pStyle w:val="Heading2"/>
      </w:pPr>
      <w:bookmarkStart w:id="14" w:name="_Toc80012945"/>
      <w:r w:rsidRPr="00C11BB7">
        <w:t>Collisions routière</w:t>
      </w:r>
      <w:r w:rsidR="00013C26">
        <w:t>s</w:t>
      </w:r>
      <w:bookmarkEnd w:id="14"/>
    </w:p>
    <w:p w14:paraId="5F4A9E9C" w14:textId="77777777" w:rsidR="00013C26" w:rsidRDefault="00013C26" w:rsidP="00C11BB7">
      <w:pPr>
        <w:spacing w:after="0" w:line="240" w:lineRule="auto"/>
        <w:rPr>
          <w:rFonts w:ascii="Arial" w:hAnsi="Arial" w:cs="Arial"/>
          <w:sz w:val="28"/>
        </w:rPr>
      </w:pPr>
    </w:p>
    <w:p w14:paraId="4CB3A887" w14:textId="77777777" w:rsidR="00C11BB7" w:rsidRDefault="00C11BB7" w:rsidP="00C11BB7">
      <w:pPr>
        <w:spacing w:after="0" w:line="240" w:lineRule="auto"/>
        <w:rPr>
          <w:rFonts w:ascii="Arial" w:hAnsi="Arial" w:cs="Arial"/>
          <w:sz w:val="28"/>
        </w:rPr>
      </w:pPr>
      <w:r w:rsidRPr="00C11BB7">
        <w:rPr>
          <w:rFonts w:ascii="Arial" w:hAnsi="Arial" w:cs="Arial"/>
          <w:sz w:val="28"/>
        </w:rPr>
        <w:t>En raison de leur avancée en âge, les piéton</w:t>
      </w:r>
      <w:r>
        <w:rPr>
          <w:rFonts w:ascii="Arial" w:hAnsi="Arial" w:cs="Arial"/>
          <w:sz w:val="28"/>
        </w:rPr>
        <w:t xml:space="preserve">s </w:t>
      </w:r>
      <w:r w:rsidRPr="00C11BB7">
        <w:rPr>
          <w:rFonts w:ascii="Arial" w:hAnsi="Arial" w:cs="Arial"/>
          <w:sz w:val="28"/>
        </w:rPr>
        <w:t>âgés peuvent avoir plus de difficulté à analyse</w:t>
      </w:r>
      <w:r>
        <w:rPr>
          <w:rFonts w:ascii="Arial" w:hAnsi="Arial" w:cs="Arial"/>
          <w:sz w:val="28"/>
        </w:rPr>
        <w:t xml:space="preserve">r </w:t>
      </w:r>
      <w:r w:rsidRPr="00C11BB7">
        <w:rPr>
          <w:rFonts w:ascii="Arial" w:hAnsi="Arial" w:cs="Arial"/>
          <w:sz w:val="28"/>
        </w:rPr>
        <w:t>une situation routière dangereuse, ce qui les me</w:t>
      </w:r>
      <w:r>
        <w:rPr>
          <w:rFonts w:ascii="Arial" w:hAnsi="Arial" w:cs="Arial"/>
          <w:sz w:val="28"/>
        </w:rPr>
        <w:t xml:space="preserve">t </w:t>
      </w:r>
      <w:r w:rsidRPr="00C11BB7">
        <w:rPr>
          <w:rFonts w:ascii="Arial" w:hAnsi="Arial" w:cs="Arial"/>
          <w:sz w:val="28"/>
        </w:rPr>
        <w:t>davantage à risque d’une collision</w:t>
      </w:r>
      <w:r w:rsidR="00013C26">
        <w:rPr>
          <w:rFonts w:ascii="Arial" w:hAnsi="Arial" w:cs="Arial"/>
          <w:sz w:val="28"/>
        </w:rPr>
        <w:t xml:space="preserve"> NOTE DE FIN </w:t>
      </w:r>
      <w:r w:rsidRPr="00C11BB7">
        <w:rPr>
          <w:rFonts w:ascii="Arial" w:hAnsi="Arial" w:cs="Arial"/>
          <w:sz w:val="28"/>
        </w:rPr>
        <w:t>16.</w:t>
      </w:r>
    </w:p>
    <w:p w14:paraId="2355256D" w14:textId="77777777" w:rsidR="00013C26" w:rsidRPr="00C11BB7" w:rsidRDefault="00013C26" w:rsidP="00C11BB7">
      <w:pPr>
        <w:spacing w:after="0" w:line="240" w:lineRule="auto"/>
        <w:rPr>
          <w:rFonts w:ascii="Arial" w:hAnsi="Arial" w:cs="Arial"/>
          <w:sz w:val="28"/>
        </w:rPr>
      </w:pPr>
    </w:p>
    <w:p w14:paraId="14898D09" w14:textId="77777777" w:rsidR="00C11BB7" w:rsidRDefault="00C11BB7" w:rsidP="00C11BB7">
      <w:pPr>
        <w:spacing w:after="0" w:line="240" w:lineRule="auto"/>
        <w:rPr>
          <w:rFonts w:ascii="Arial" w:hAnsi="Arial" w:cs="Arial"/>
          <w:sz w:val="28"/>
        </w:rPr>
      </w:pPr>
      <w:r w:rsidRPr="00C11BB7">
        <w:rPr>
          <w:rFonts w:ascii="Arial" w:hAnsi="Arial" w:cs="Arial"/>
          <w:sz w:val="28"/>
        </w:rPr>
        <w:t>De plus, en vieillissant, les piétons aînés son</w:t>
      </w:r>
      <w:r>
        <w:rPr>
          <w:rFonts w:ascii="Arial" w:hAnsi="Arial" w:cs="Arial"/>
          <w:sz w:val="28"/>
        </w:rPr>
        <w:t xml:space="preserve">t </w:t>
      </w:r>
      <w:r w:rsidRPr="00C11BB7">
        <w:rPr>
          <w:rFonts w:ascii="Arial" w:hAnsi="Arial" w:cs="Arial"/>
          <w:sz w:val="28"/>
        </w:rPr>
        <w:t>physiquement plus fragiles. Cela les rend plus à risqu</w:t>
      </w:r>
      <w:r>
        <w:rPr>
          <w:rFonts w:ascii="Arial" w:hAnsi="Arial" w:cs="Arial"/>
          <w:sz w:val="28"/>
        </w:rPr>
        <w:t xml:space="preserve">e </w:t>
      </w:r>
      <w:r w:rsidRPr="00C11BB7">
        <w:rPr>
          <w:rFonts w:ascii="Arial" w:hAnsi="Arial" w:cs="Arial"/>
          <w:sz w:val="28"/>
        </w:rPr>
        <w:t>d’être gravement blessés ou tués lors d’une collision, et ce</w:t>
      </w:r>
      <w:r>
        <w:rPr>
          <w:rFonts w:ascii="Arial" w:hAnsi="Arial" w:cs="Arial"/>
          <w:sz w:val="28"/>
        </w:rPr>
        <w:t xml:space="preserve">, </w:t>
      </w:r>
      <w:r w:rsidRPr="00C11BB7">
        <w:rPr>
          <w:rFonts w:ascii="Arial" w:hAnsi="Arial" w:cs="Arial"/>
          <w:sz w:val="28"/>
        </w:rPr>
        <w:t>même happés à basse vitesse</w:t>
      </w:r>
      <w:r w:rsidR="00013C26">
        <w:rPr>
          <w:rFonts w:ascii="Arial" w:hAnsi="Arial" w:cs="Arial"/>
          <w:sz w:val="28"/>
        </w:rPr>
        <w:t xml:space="preserve"> NOTE DE FIN </w:t>
      </w:r>
      <w:r w:rsidRPr="00C11BB7">
        <w:rPr>
          <w:rFonts w:ascii="Arial" w:hAnsi="Arial" w:cs="Arial"/>
          <w:sz w:val="28"/>
        </w:rPr>
        <w:t>17 (voir figure 2).</w:t>
      </w:r>
    </w:p>
    <w:p w14:paraId="7BF43BDA" w14:textId="77777777" w:rsidR="00013C26" w:rsidRDefault="00013C26" w:rsidP="00C11BB7">
      <w:pPr>
        <w:spacing w:after="0" w:line="240" w:lineRule="auto"/>
        <w:rPr>
          <w:rFonts w:ascii="Arial" w:hAnsi="Arial" w:cs="Arial"/>
          <w:sz w:val="28"/>
        </w:rPr>
      </w:pPr>
    </w:p>
    <w:p w14:paraId="63A91321" w14:textId="77777777" w:rsidR="00DF63C3" w:rsidRDefault="00DF63C3" w:rsidP="00C11BB7">
      <w:pPr>
        <w:spacing w:after="0" w:line="240" w:lineRule="auto"/>
        <w:rPr>
          <w:rFonts w:ascii="Arial" w:hAnsi="Arial" w:cs="Arial"/>
          <w:sz w:val="28"/>
        </w:rPr>
      </w:pPr>
      <w:r>
        <w:rPr>
          <w:rFonts w:ascii="Arial" w:hAnsi="Arial" w:cs="Arial"/>
          <w:sz w:val="28"/>
        </w:rPr>
        <w:t>DÉBUT ENCADRÉ :</w:t>
      </w:r>
    </w:p>
    <w:p w14:paraId="684FB96B" w14:textId="77777777" w:rsidR="00DF63C3" w:rsidRPr="004B2CA4" w:rsidRDefault="00DF63C3" w:rsidP="00DF63C3">
      <w:pPr>
        <w:spacing w:after="0" w:line="240" w:lineRule="auto"/>
        <w:rPr>
          <w:rFonts w:ascii="Arial" w:hAnsi="Arial" w:cs="Arial"/>
          <w:b/>
          <w:sz w:val="28"/>
        </w:rPr>
      </w:pPr>
      <w:r w:rsidRPr="004B2CA4">
        <w:rPr>
          <w:rFonts w:ascii="Arial" w:hAnsi="Arial" w:cs="Arial"/>
          <w:b/>
          <w:sz w:val="28"/>
        </w:rPr>
        <w:t>LA VITESSE DU VÉHICULE À L’IMPACT, UN FACTEUR AGGRAVANT POUR LES VICTIMES AÎNÉES</w:t>
      </w:r>
    </w:p>
    <w:p w14:paraId="5589354E" w14:textId="77777777" w:rsidR="00DF63C3" w:rsidRDefault="00DF63C3" w:rsidP="00DF63C3">
      <w:pPr>
        <w:spacing w:after="0" w:line="240" w:lineRule="auto"/>
        <w:rPr>
          <w:rFonts w:ascii="Arial" w:hAnsi="Arial" w:cs="Arial"/>
          <w:sz w:val="28"/>
        </w:rPr>
      </w:pPr>
    </w:p>
    <w:p w14:paraId="0BCEDFB5" w14:textId="77777777" w:rsidR="004B2CA4" w:rsidRDefault="004B2CA4" w:rsidP="004B2CA4">
      <w:pPr>
        <w:spacing w:after="0" w:line="240" w:lineRule="auto"/>
        <w:rPr>
          <w:rFonts w:ascii="Arial" w:hAnsi="Arial" w:cs="Arial"/>
          <w:sz w:val="28"/>
        </w:rPr>
      </w:pPr>
      <w:r w:rsidRPr="00C11BB7">
        <w:rPr>
          <w:rFonts w:ascii="Arial" w:hAnsi="Arial" w:cs="Arial"/>
          <w:sz w:val="28"/>
        </w:rPr>
        <w:t xml:space="preserve">Un </w:t>
      </w:r>
      <w:r w:rsidRPr="00091A6B">
        <w:rPr>
          <w:rFonts w:ascii="Arial" w:hAnsi="Arial" w:cs="Arial"/>
          <w:b/>
          <w:sz w:val="28"/>
        </w:rPr>
        <w:t>piéton de 70 ans</w:t>
      </w:r>
      <w:r w:rsidRPr="00C11BB7">
        <w:rPr>
          <w:rFonts w:ascii="Arial" w:hAnsi="Arial" w:cs="Arial"/>
          <w:sz w:val="28"/>
        </w:rPr>
        <w:t xml:space="preserve"> victime d’une collisio</w:t>
      </w:r>
      <w:r>
        <w:rPr>
          <w:rFonts w:ascii="Arial" w:hAnsi="Arial" w:cs="Arial"/>
          <w:sz w:val="28"/>
        </w:rPr>
        <w:t xml:space="preserve">n </w:t>
      </w:r>
      <w:r w:rsidRPr="00C11BB7">
        <w:rPr>
          <w:rFonts w:ascii="Arial" w:hAnsi="Arial" w:cs="Arial"/>
          <w:sz w:val="28"/>
        </w:rPr>
        <w:t xml:space="preserve">a davantage </w:t>
      </w:r>
      <w:r w:rsidRPr="00091A6B">
        <w:rPr>
          <w:rFonts w:ascii="Arial" w:hAnsi="Arial" w:cs="Arial"/>
          <w:b/>
          <w:sz w:val="28"/>
        </w:rPr>
        <w:t>de risque d’être blessé gravement</w:t>
      </w:r>
      <w:r>
        <w:rPr>
          <w:rFonts w:ascii="Arial" w:hAnsi="Arial" w:cs="Arial"/>
          <w:sz w:val="28"/>
        </w:rPr>
        <w:t xml:space="preserve"> </w:t>
      </w:r>
      <w:r w:rsidRPr="00C11BB7">
        <w:rPr>
          <w:rFonts w:ascii="Arial" w:hAnsi="Arial" w:cs="Arial"/>
          <w:sz w:val="28"/>
        </w:rPr>
        <w:t xml:space="preserve">qu’un </w:t>
      </w:r>
      <w:r w:rsidRPr="00091A6B">
        <w:rPr>
          <w:rFonts w:ascii="Arial" w:hAnsi="Arial" w:cs="Arial"/>
          <w:b/>
          <w:sz w:val="28"/>
        </w:rPr>
        <w:t>piéton de 30 ans</w:t>
      </w:r>
      <w:r>
        <w:rPr>
          <w:rFonts w:ascii="Arial" w:hAnsi="Arial" w:cs="Arial"/>
          <w:sz w:val="28"/>
        </w:rPr>
        <w:t xml:space="preserve">, même s’il est heurté </w:t>
      </w:r>
      <w:r w:rsidRPr="00C11BB7">
        <w:rPr>
          <w:rFonts w:ascii="Arial" w:hAnsi="Arial" w:cs="Arial"/>
          <w:sz w:val="28"/>
        </w:rPr>
        <w:t>à basse vitesse.</w:t>
      </w:r>
    </w:p>
    <w:p w14:paraId="1A68EB96" w14:textId="77777777" w:rsidR="004B2CA4" w:rsidRDefault="004B2CA4" w:rsidP="004B2CA4">
      <w:pPr>
        <w:spacing w:after="0" w:line="240" w:lineRule="auto"/>
        <w:rPr>
          <w:rFonts w:ascii="Arial" w:hAnsi="Arial" w:cs="Arial"/>
          <w:sz w:val="28"/>
        </w:rPr>
      </w:pPr>
    </w:p>
    <w:p w14:paraId="4622A23F" w14:textId="77777777" w:rsidR="00DF63C3" w:rsidRPr="00DF63C3" w:rsidRDefault="00DF63C3" w:rsidP="00091A6B">
      <w:pPr>
        <w:pStyle w:val="Heading5"/>
      </w:pPr>
      <w:bookmarkStart w:id="15" w:name="_Toc81213574"/>
      <w:r w:rsidRPr="00DF63C3">
        <w:t>Figure 2 – Probabilités de blessures graves selon la vitesse du véhicule à l’impact et l’âge du piéton</w:t>
      </w:r>
      <w:bookmarkEnd w:id="15"/>
    </w:p>
    <w:p w14:paraId="39B7330A" w14:textId="77777777" w:rsidR="00DF63C3" w:rsidRDefault="00DF63C3" w:rsidP="00DF63C3">
      <w:pPr>
        <w:spacing w:after="0" w:line="240" w:lineRule="auto"/>
        <w:rPr>
          <w:rFonts w:ascii="Arial" w:hAnsi="Arial" w:cs="Arial"/>
          <w:sz w:val="28"/>
        </w:rPr>
      </w:pPr>
    </w:p>
    <w:p w14:paraId="442DCC8A" w14:textId="77777777" w:rsidR="00DF63C3" w:rsidRDefault="00DF63C3" w:rsidP="00DF63C3">
      <w:pPr>
        <w:spacing w:after="0" w:line="240" w:lineRule="auto"/>
        <w:rPr>
          <w:rFonts w:ascii="Arial" w:hAnsi="Arial" w:cs="Arial"/>
          <w:sz w:val="28"/>
        </w:rPr>
      </w:pPr>
      <w:r>
        <w:rPr>
          <w:rFonts w:ascii="Arial" w:hAnsi="Arial" w:cs="Arial"/>
          <w:noProof/>
          <w:sz w:val="28"/>
          <w:lang w:eastAsia="fr-CA"/>
        </w:rPr>
        <w:lastRenderedPageBreak/>
        <w:drawing>
          <wp:inline distT="0" distB="0" distL="0" distR="0" wp14:anchorId="16AE59E1" wp14:editId="39BAC563">
            <wp:extent cx="4740806" cy="3019425"/>
            <wp:effectExtent l="0" t="0" r="3175" b="0"/>
            <wp:docPr id="2" name="Image 2" descr="La figure 2 présente des diagrammes circulaires sur les Probabilités de blessures graves et la Vitesse du véhicule à l'impact pour les Piétons de 70 ans et de 30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348" cy="3021681"/>
                    </a:xfrm>
                    <a:prstGeom prst="rect">
                      <a:avLst/>
                    </a:prstGeom>
                    <a:noFill/>
                    <a:ln>
                      <a:noFill/>
                    </a:ln>
                  </pic:spPr>
                </pic:pic>
              </a:graphicData>
            </a:graphic>
          </wp:inline>
        </w:drawing>
      </w:r>
    </w:p>
    <w:p w14:paraId="2C0CB608" w14:textId="77777777" w:rsidR="00DF63C3" w:rsidRDefault="00DF63C3" w:rsidP="00DF63C3">
      <w:pPr>
        <w:spacing w:after="0" w:line="240" w:lineRule="auto"/>
        <w:rPr>
          <w:rFonts w:ascii="Arial" w:hAnsi="Arial" w:cs="Arial"/>
          <w:sz w:val="28"/>
        </w:rPr>
      </w:pPr>
    </w:p>
    <w:p w14:paraId="7EB019F5" w14:textId="77777777" w:rsidR="00DF63C3" w:rsidRDefault="00DF63C3" w:rsidP="00DF63C3">
      <w:pPr>
        <w:spacing w:after="0" w:line="240" w:lineRule="auto"/>
        <w:rPr>
          <w:rFonts w:ascii="Arial" w:hAnsi="Arial" w:cs="Arial"/>
          <w:sz w:val="28"/>
        </w:rPr>
      </w:pPr>
    </w:p>
    <w:p w14:paraId="44E0D007" w14:textId="77777777" w:rsidR="00DF63C3" w:rsidRDefault="00DF63C3" w:rsidP="00DF63C3">
      <w:pPr>
        <w:spacing w:after="0" w:line="240" w:lineRule="auto"/>
        <w:rPr>
          <w:rFonts w:ascii="Arial" w:hAnsi="Arial" w:cs="Arial"/>
          <w:sz w:val="28"/>
        </w:rPr>
      </w:pPr>
      <w:r>
        <w:rPr>
          <w:rFonts w:ascii="Arial" w:hAnsi="Arial" w:cs="Arial"/>
          <w:sz w:val="28"/>
        </w:rPr>
        <w:t>DÉBUT FIGURE :</w:t>
      </w:r>
    </w:p>
    <w:p w14:paraId="7F99787A" w14:textId="77777777" w:rsidR="00DF63C3" w:rsidRPr="00DF63C3" w:rsidRDefault="00DF63C3" w:rsidP="00DF63C3">
      <w:pPr>
        <w:spacing w:after="0" w:line="240" w:lineRule="auto"/>
        <w:rPr>
          <w:rFonts w:ascii="Arial" w:hAnsi="Arial" w:cs="Arial"/>
          <w:b/>
          <w:sz w:val="28"/>
        </w:rPr>
      </w:pPr>
      <w:r w:rsidRPr="00DF63C3">
        <w:rPr>
          <w:rFonts w:ascii="Arial" w:hAnsi="Arial" w:cs="Arial"/>
          <w:b/>
          <w:sz w:val="28"/>
        </w:rPr>
        <w:t>Piéton de 70 ans</w:t>
      </w:r>
    </w:p>
    <w:p w14:paraId="3DAFDBA7" w14:textId="77777777" w:rsidR="00DF63C3" w:rsidRDefault="00DF63C3" w:rsidP="00DF63C3">
      <w:pPr>
        <w:spacing w:after="0" w:line="240" w:lineRule="auto"/>
        <w:rPr>
          <w:rFonts w:ascii="Arial" w:hAnsi="Arial" w:cs="Arial"/>
          <w:sz w:val="28"/>
        </w:rPr>
      </w:pPr>
      <w:r>
        <w:rPr>
          <w:rFonts w:ascii="Arial" w:hAnsi="Arial" w:cs="Arial"/>
          <w:sz w:val="28"/>
        </w:rPr>
        <w:t>Probabilités de blessures graves</w:t>
      </w:r>
    </w:p>
    <w:p w14:paraId="1E8A6EE9" w14:textId="77777777" w:rsidR="00DF63C3" w:rsidRDefault="00DF63C3" w:rsidP="00DF63C3">
      <w:pPr>
        <w:spacing w:after="0" w:line="240" w:lineRule="auto"/>
        <w:rPr>
          <w:rFonts w:ascii="Arial" w:hAnsi="Arial" w:cs="Arial"/>
          <w:sz w:val="28"/>
        </w:rPr>
      </w:pPr>
      <w:r>
        <w:rPr>
          <w:rFonts w:ascii="Arial" w:hAnsi="Arial" w:cs="Arial"/>
          <w:sz w:val="28"/>
        </w:rPr>
        <w:t>Vitesse du véhicule à l’impact 30 km/h : 40%</w:t>
      </w:r>
    </w:p>
    <w:p w14:paraId="3FCDA0EF" w14:textId="77777777" w:rsidR="00DF63C3" w:rsidRDefault="00DF63C3" w:rsidP="00DF63C3">
      <w:pPr>
        <w:spacing w:after="0" w:line="240" w:lineRule="auto"/>
        <w:rPr>
          <w:rFonts w:ascii="Arial" w:hAnsi="Arial" w:cs="Arial"/>
          <w:sz w:val="28"/>
        </w:rPr>
      </w:pPr>
      <w:r>
        <w:rPr>
          <w:rFonts w:ascii="Arial" w:hAnsi="Arial" w:cs="Arial"/>
          <w:sz w:val="28"/>
        </w:rPr>
        <w:t>Vitesse du véhicule à l’impact 50 km/h : 75%</w:t>
      </w:r>
    </w:p>
    <w:p w14:paraId="4EA3C4D1" w14:textId="77777777" w:rsidR="00DF63C3" w:rsidRDefault="00DF63C3" w:rsidP="00DF63C3">
      <w:pPr>
        <w:spacing w:after="0" w:line="240" w:lineRule="auto"/>
        <w:rPr>
          <w:rFonts w:ascii="Arial" w:hAnsi="Arial" w:cs="Arial"/>
          <w:sz w:val="28"/>
        </w:rPr>
      </w:pPr>
    </w:p>
    <w:p w14:paraId="7BC27784" w14:textId="77777777" w:rsidR="00DF63C3" w:rsidRPr="00DF63C3" w:rsidRDefault="00DF63C3" w:rsidP="00DF63C3">
      <w:pPr>
        <w:spacing w:after="0" w:line="240" w:lineRule="auto"/>
        <w:rPr>
          <w:rFonts w:ascii="Arial" w:hAnsi="Arial" w:cs="Arial"/>
          <w:b/>
          <w:sz w:val="28"/>
        </w:rPr>
      </w:pPr>
      <w:r w:rsidRPr="00DF63C3">
        <w:rPr>
          <w:rFonts w:ascii="Arial" w:hAnsi="Arial" w:cs="Arial"/>
          <w:b/>
          <w:sz w:val="28"/>
        </w:rPr>
        <w:t xml:space="preserve">Piéton de </w:t>
      </w:r>
      <w:r>
        <w:rPr>
          <w:rFonts w:ascii="Arial" w:hAnsi="Arial" w:cs="Arial"/>
          <w:b/>
          <w:sz w:val="28"/>
        </w:rPr>
        <w:t>3</w:t>
      </w:r>
      <w:r w:rsidRPr="00DF63C3">
        <w:rPr>
          <w:rFonts w:ascii="Arial" w:hAnsi="Arial" w:cs="Arial"/>
          <w:b/>
          <w:sz w:val="28"/>
        </w:rPr>
        <w:t>0 ans</w:t>
      </w:r>
    </w:p>
    <w:p w14:paraId="6E6FEAE0" w14:textId="77777777" w:rsidR="00DF63C3" w:rsidRDefault="00DF63C3" w:rsidP="00DF63C3">
      <w:pPr>
        <w:spacing w:after="0" w:line="240" w:lineRule="auto"/>
        <w:rPr>
          <w:rFonts w:ascii="Arial" w:hAnsi="Arial" w:cs="Arial"/>
          <w:sz w:val="28"/>
        </w:rPr>
      </w:pPr>
      <w:r>
        <w:rPr>
          <w:rFonts w:ascii="Arial" w:hAnsi="Arial" w:cs="Arial"/>
          <w:sz w:val="28"/>
        </w:rPr>
        <w:t>Probabilités de blessures graves</w:t>
      </w:r>
    </w:p>
    <w:p w14:paraId="5692912E" w14:textId="77777777" w:rsidR="00DF63C3" w:rsidRDefault="00DF63C3" w:rsidP="00DF63C3">
      <w:pPr>
        <w:spacing w:after="0" w:line="240" w:lineRule="auto"/>
        <w:rPr>
          <w:rFonts w:ascii="Arial" w:hAnsi="Arial" w:cs="Arial"/>
          <w:sz w:val="28"/>
        </w:rPr>
      </w:pPr>
      <w:r>
        <w:rPr>
          <w:rFonts w:ascii="Arial" w:hAnsi="Arial" w:cs="Arial"/>
          <w:sz w:val="28"/>
        </w:rPr>
        <w:t>Vitesse du véhicule à l’impact 30 km/h : 15%</w:t>
      </w:r>
    </w:p>
    <w:p w14:paraId="4FD86AA6" w14:textId="77777777" w:rsidR="00DF63C3" w:rsidRDefault="00DF63C3" w:rsidP="00DF63C3">
      <w:pPr>
        <w:spacing w:after="0" w:line="240" w:lineRule="auto"/>
        <w:rPr>
          <w:rFonts w:ascii="Arial" w:hAnsi="Arial" w:cs="Arial"/>
          <w:sz w:val="28"/>
        </w:rPr>
      </w:pPr>
      <w:r>
        <w:rPr>
          <w:rFonts w:ascii="Arial" w:hAnsi="Arial" w:cs="Arial"/>
          <w:sz w:val="28"/>
        </w:rPr>
        <w:t>Vitesse du véhicule à l’impact 50 km/h : 40%</w:t>
      </w:r>
    </w:p>
    <w:p w14:paraId="3C805372" w14:textId="77777777" w:rsidR="00DF63C3" w:rsidRDefault="00DF63C3" w:rsidP="00DF63C3">
      <w:pPr>
        <w:spacing w:after="0" w:line="240" w:lineRule="auto"/>
        <w:rPr>
          <w:rFonts w:ascii="Arial" w:hAnsi="Arial" w:cs="Arial"/>
          <w:sz w:val="28"/>
        </w:rPr>
      </w:pPr>
    </w:p>
    <w:p w14:paraId="220E20E5" w14:textId="77777777" w:rsidR="00DF63C3" w:rsidRPr="00DF63C3" w:rsidRDefault="00DF63C3" w:rsidP="00DF63C3">
      <w:pPr>
        <w:spacing w:after="0" w:line="240" w:lineRule="auto"/>
        <w:rPr>
          <w:rFonts w:ascii="Arial" w:hAnsi="Arial" w:cs="Arial"/>
          <w:sz w:val="28"/>
          <w:lang w:val="en-CA"/>
        </w:rPr>
      </w:pPr>
      <w:r w:rsidRPr="00DF63C3">
        <w:rPr>
          <w:rFonts w:ascii="Arial" w:hAnsi="Arial" w:cs="Arial"/>
          <w:sz w:val="28"/>
          <w:lang w:val="en-CA"/>
        </w:rPr>
        <w:t>Source : Tefft (2011). Impact Speed and a Pedestrian’s Risk of Severe Injury or Death. AAA Foundation for Traffic Safety.</w:t>
      </w:r>
    </w:p>
    <w:p w14:paraId="1310BAED" w14:textId="77777777" w:rsidR="00DF63C3" w:rsidRPr="004A22AF" w:rsidRDefault="008619C9" w:rsidP="00DF63C3">
      <w:pPr>
        <w:spacing w:after="0" w:line="240" w:lineRule="auto"/>
        <w:rPr>
          <w:rFonts w:ascii="Arial" w:hAnsi="Arial" w:cs="Arial"/>
          <w:sz w:val="28"/>
          <w:lang w:val="en-US"/>
        </w:rPr>
      </w:pPr>
      <w:hyperlink r:id="rId9" w:history="1">
        <w:r w:rsidR="00DF63C3" w:rsidRPr="004A22AF">
          <w:rPr>
            <w:rStyle w:val="Hyperlink"/>
            <w:rFonts w:ascii="Arial" w:hAnsi="Arial" w:cs="Arial"/>
            <w:sz w:val="28"/>
            <w:lang w:val="en-US"/>
          </w:rPr>
          <w:t>https://aaafoundation.org/impact-speed-pedestrians-risk-severe-injurydeath/</w:t>
        </w:r>
      </w:hyperlink>
    </w:p>
    <w:p w14:paraId="03DFBF63" w14:textId="77777777" w:rsidR="00DF63C3" w:rsidRDefault="00DF63C3" w:rsidP="00DF63C3">
      <w:pPr>
        <w:spacing w:after="0" w:line="240" w:lineRule="auto"/>
        <w:rPr>
          <w:rFonts w:ascii="Arial" w:hAnsi="Arial" w:cs="Arial"/>
          <w:sz w:val="28"/>
        </w:rPr>
      </w:pPr>
      <w:r>
        <w:rPr>
          <w:rFonts w:ascii="Arial" w:hAnsi="Arial" w:cs="Arial"/>
          <w:sz w:val="28"/>
        </w:rPr>
        <w:t>FIN FIGURE.</w:t>
      </w:r>
    </w:p>
    <w:p w14:paraId="39BDEFAA" w14:textId="77777777" w:rsidR="00DF63C3" w:rsidRDefault="00DF63C3" w:rsidP="00C11BB7">
      <w:pPr>
        <w:spacing w:after="0" w:line="240" w:lineRule="auto"/>
        <w:rPr>
          <w:rFonts w:ascii="Arial" w:hAnsi="Arial" w:cs="Arial"/>
          <w:sz w:val="28"/>
        </w:rPr>
      </w:pPr>
      <w:r>
        <w:rPr>
          <w:rFonts w:ascii="Arial" w:hAnsi="Arial" w:cs="Arial"/>
          <w:sz w:val="28"/>
        </w:rPr>
        <w:t>FIN ENCADRÉ.</w:t>
      </w:r>
    </w:p>
    <w:p w14:paraId="46A01729" w14:textId="77777777" w:rsidR="00DF63C3" w:rsidRPr="00C11BB7" w:rsidRDefault="00DF63C3" w:rsidP="00C11BB7">
      <w:pPr>
        <w:spacing w:after="0" w:line="240" w:lineRule="auto"/>
        <w:rPr>
          <w:rFonts w:ascii="Arial" w:hAnsi="Arial" w:cs="Arial"/>
          <w:sz w:val="28"/>
        </w:rPr>
      </w:pPr>
    </w:p>
    <w:p w14:paraId="06A567E6" w14:textId="77777777" w:rsidR="00C11BB7" w:rsidRDefault="00C11BB7" w:rsidP="00C11BB7">
      <w:pPr>
        <w:spacing w:after="0" w:line="240" w:lineRule="auto"/>
        <w:rPr>
          <w:rFonts w:ascii="Arial" w:hAnsi="Arial" w:cs="Arial"/>
          <w:sz w:val="28"/>
        </w:rPr>
      </w:pPr>
      <w:r w:rsidRPr="00C11BB7">
        <w:rPr>
          <w:rFonts w:ascii="Arial" w:hAnsi="Arial" w:cs="Arial"/>
          <w:sz w:val="28"/>
        </w:rPr>
        <w:t>Le rétablissement est aussi plus long pour les piétons âgé</w:t>
      </w:r>
      <w:r>
        <w:rPr>
          <w:rFonts w:ascii="Arial" w:hAnsi="Arial" w:cs="Arial"/>
          <w:sz w:val="28"/>
        </w:rPr>
        <w:t xml:space="preserve">s </w:t>
      </w:r>
      <w:r w:rsidRPr="00C11BB7">
        <w:rPr>
          <w:rFonts w:ascii="Arial" w:hAnsi="Arial" w:cs="Arial"/>
          <w:sz w:val="28"/>
        </w:rPr>
        <w:t>que les piétons plus jeunes</w:t>
      </w:r>
      <w:r w:rsidR="00013C26">
        <w:rPr>
          <w:rFonts w:ascii="Arial" w:hAnsi="Arial" w:cs="Arial"/>
          <w:sz w:val="28"/>
        </w:rPr>
        <w:t xml:space="preserve"> NOTE DE FIN </w:t>
      </w:r>
      <w:r w:rsidRPr="00C11BB7">
        <w:rPr>
          <w:rFonts w:ascii="Arial" w:hAnsi="Arial" w:cs="Arial"/>
          <w:sz w:val="28"/>
        </w:rPr>
        <w:t>18.</w:t>
      </w:r>
    </w:p>
    <w:p w14:paraId="128F9A87" w14:textId="77777777" w:rsidR="00013C26" w:rsidRPr="00C11BB7" w:rsidRDefault="00013C26" w:rsidP="00C11BB7">
      <w:pPr>
        <w:spacing w:after="0" w:line="240" w:lineRule="auto"/>
        <w:rPr>
          <w:rFonts w:ascii="Arial" w:hAnsi="Arial" w:cs="Arial"/>
          <w:sz w:val="28"/>
        </w:rPr>
      </w:pPr>
    </w:p>
    <w:p w14:paraId="2A27FAD2" w14:textId="77777777" w:rsidR="00C11BB7" w:rsidRDefault="00C11BB7" w:rsidP="00C11BB7">
      <w:pPr>
        <w:spacing w:after="0" w:line="240" w:lineRule="auto"/>
        <w:rPr>
          <w:rFonts w:ascii="Arial" w:hAnsi="Arial" w:cs="Arial"/>
          <w:sz w:val="28"/>
        </w:rPr>
      </w:pPr>
      <w:r w:rsidRPr="00C11BB7">
        <w:rPr>
          <w:rFonts w:ascii="Arial" w:hAnsi="Arial" w:cs="Arial"/>
          <w:sz w:val="28"/>
        </w:rPr>
        <w:t>Au Québec, la majorité des piétons aînés victimes d</w:t>
      </w:r>
      <w:r>
        <w:rPr>
          <w:rFonts w:ascii="Arial" w:hAnsi="Arial" w:cs="Arial"/>
          <w:sz w:val="28"/>
        </w:rPr>
        <w:t xml:space="preserve">e </w:t>
      </w:r>
      <w:r w:rsidRPr="00C11BB7">
        <w:rPr>
          <w:rFonts w:ascii="Arial" w:hAnsi="Arial" w:cs="Arial"/>
          <w:sz w:val="28"/>
        </w:rPr>
        <w:t>collision (41 %) sont happés sur les artères. Par ailleurs</w:t>
      </w:r>
      <w:r>
        <w:rPr>
          <w:rFonts w:ascii="Arial" w:hAnsi="Arial" w:cs="Arial"/>
          <w:sz w:val="28"/>
        </w:rPr>
        <w:t xml:space="preserve">, </w:t>
      </w:r>
      <w:r w:rsidRPr="00C11BB7">
        <w:rPr>
          <w:rFonts w:ascii="Arial" w:hAnsi="Arial" w:cs="Arial"/>
          <w:sz w:val="28"/>
        </w:rPr>
        <w:t xml:space="preserve">une victime aînée sur quatre </w:t>
      </w:r>
      <w:r w:rsidRPr="00C11BB7">
        <w:rPr>
          <w:rFonts w:ascii="Arial" w:hAnsi="Arial" w:cs="Arial"/>
          <w:sz w:val="28"/>
        </w:rPr>
        <w:lastRenderedPageBreak/>
        <w:t>est heurtée sur une ru</w:t>
      </w:r>
      <w:r>
        <w:rPr>
          <w:rFonts w:ascii="Arial" w:hAnsi="Arial" w:cs="Arial"/>
          <w:sz w:val="28"/>
        </w:rPr>
        <w:t xml:space="preserve">e </w:t>
      </w:r>
      <w:r w:rsidRPr="00C11BB7">
        <w:rPr>
          <w:rFonts w:ascii="Arial" w:hAnsi="Arial" w:cs="Arial"/>
          <w:sz w:val="28"/>
        </w:rPr>
        <w:t>résidentielle, et plus d’une sur cinq dans un stationnemen</w:t>
      </w:r>
      <w:r>
        <w:rPr>
          <w:rFonts w:ascii="Arial" w:hAnsi="Arial" w:cs="Arial"/>
          <w:sz w:val="28"/>
        </w:rPr>
        <w:t xml:space="preserve">t </w:t>
      </w:r>
      <w:r w:rsidRPr="00C11BB7">
        <w:rPr>
          <w:rFonts w:ascii="Arial" w:hAnsi="Arial" w:cs="Arial"/>
          <w:sz w:val="28"/>
        </w:rPr>
        <w:t>(voir figure 3).</w:t>
      </w:r>
    </w:p>
    <w:p w14:paraId="5ACE1298" w14:textId="77777777" w:rsidR="00DF63C3" w:rsidRDefault="00DF63C3" w:rsidP="00C11BB7">
      <w:pPr>
        <w:spacing w:after="0" w:line="240" w:lineRule="auto"/>
        <w:rPr>
          <w:rFonts w:ascii="Arial" w:hAnsi="Arial" w:cs="Arial"/>
          <w:sz w:val="28"/>
        </w:rPr>
      </w:pPr>
    </w:p>
    <w:p w14:paraId="2EAC35EC" w14:textId="77777777" w:rsidR="00DF63C3" w:rsidRDefault="00DF63C3" w:rsidP="00C11BB7">
      <w:pPr>
        <w:spacing w:after="0" w:line="240" w:lineRule="auto"/>
        <w:rPr>
          <w:rFonts w:ascii="Arial" w:hAnsi="Arial" w:cs="Arial"/>
          <w:sz w:val="28"/>
        </w:rPr>
      </w:pPr>
      <w:r>
        <w:rPr>
          <w:rFonts w:ascii="Arial" w:hAnsi="Arial" w:cs="Arial"/>
          <w:sz w:val="28"/>
        </w:rPr>
        <w:t>DÉBUT PAGE 9</w:t>
      </w:r>
    </w:p>
    <w:p w14:paraId="1F9D7D5F" w14:textId="77777777" w:rsidR="00DF63C3" w:rsidRDefault="00DF63C3" w:rsidP="00C11BB7">
      <w:pPr>
        <w:spacing w:after="0" w:line="240" w:lineRule="auto"/>
        <w:rPr>
          <w:rFonts w:ascii="Arial" w:hAnsi="Arial" w:cs="Arial"/>
          <w:sz w:val="28"/>
        </w:rPr>
      </w:pPr>
    </w:p>
    <w:p w14:paraId="77DF68CB" w14:textId="77777777" w:rsidR="00DF63C3" w:rsidRDefault="00DF63C3" w:rsidP="00C11BB7">
      <w:pPr>
        <w:spacing w:after="0" w:line="240" w:lineRule="auto"/>
        <w:rPr>
          <w:rFonts w:ascii="Arial" w:hAnsi="Arial" w:cs="Arial"/>
          <w:sz w:val="28"/>
        </w:rPr>
      </w:pPr>
      <w:r>
        <w:rPr>
          <w:rFonts w:ascii="Arial" w:hAnsi="Arial" w:cs="Arial"/>
          <w:sz w:val="28"/>
        </w:rPr>
        <w:t>DÉBUT ENCADRÉ :</w:t>
      </w:r>
    </w:p>
    <w:p w14:paraId="50C4384B" w14:textId="77777777" w:rsidR="00DF63C3" w:rsidRPr="00DF63C3" w:rsidRDefault="00DF63C3" w:rsidP="00DF63C3">
      <w:pPr>
        <w:spacing w:after="0" w:line="240" w:lineRule="auto"/>
        <w:rPr>
          <w:rFonts w:ascii="Arial" w:hAnsi="Arial" w:cs="Arial"/>
          <w:b/>
          <w:sz w:val="28"/>
        </w:rPr>
      </w:pPr>
      <w:r w:rsidRPr="00DF63C3">
        <w:rPr>
          <w:rFonts w:ascii="Arial" w:hAnsi="Arial" w:cs="Arial"/>
          <w:b/>
          <w:sz w:val="28"/>
        </w:rPr>
        <w:t>RÉPARTITION DES PIÉTONS AÎNÉS BLESSÉS PAR CATÉGORIE DE ROUTE AU QUÉBEC, 2015-2019</w:t>
      </w:r>
    </w:p>
    <w:p w14:paraId="12B07B87" w14:textId="77777777" w:rsidR="00DF63C3" w:rsidRPr="00C11BB7" w:rsidRDefault="00DF63C3" w:rsidP="00DF63C3">
      <w:pPr>
        <w:spacing w:after="0" w:line="240" w:lineRule="auto"/>
        <w:rPr>
          <w:rFonts w:ascii="Arial" w:hAnsi="Arial" w:cs="Arial"/>
          <w:sz w:val="28"/>
        </w:rPr>
      </w:pPr>
    </w:p>
    <w:p w14:paraId="177F9B33" w14:textId="77777777" w:rsidR="00DF63C3" w:rsidRPr="00DF63C3" w:rsidRDefault="00DF63C3" w:rsidP="00621C94">
      <w:pPr>
        <w:pStyle w:val="Heading5"/>
      </w:pPr>
      <w:bookmarkStart w:id="16" w:name="_Toc81213575"/>
      <w:r w:rsidRPr="00DF63C3">
        <w:t>Figure 3 – Répartition des piétons blessés de plus de 65 ans (tous types de gravité) selon la catégorie de route</w:t>
      </w:r>
      <w:bookmarkEnd w:id="16"/>
    </w:p>
    <w:p w14:paraId="1571AD00" w14:textId="77777777" w:rsidR="00DF63C3" w:rsidRDefault="00DF63C3" w:rsidP="00DF63C3">
      <w:pPr>
        <w:spacing w:after="0" w:line="240" w:lineRule="auto"/>
        <w:rPr>
          <w:rFonts w:ascii="Arial" w:hAnsi="Arial" w:cs="Arial"/>
          <w:sz w:val="28"/>
        </w:rPr>
      </w:pPr>
    </w:p>
    <w:p w14:paraId="450698B0" w14:textId="77777777" w:rsidR="00DF63C3" w:rsidRDefault="00DF63C3" w:rsidP="00DF63C3">
      <w:pPr>
        <w:spacing w:after="0" w:line="240" w:lineRule="auto"/>
        <w:rPr>
          <w:rFonts w:ascii="Arial" w:hAnsi="Arial" w:cs="Arial"/>
          <w:sz w:val="28"/>
        </w:rPr>
      </w:pPr>
      <w:r>
        <w:rPr>
          <w:rFonts w:ascii="Arial" w:hAnsi="Arial" w:cs="Arial"/>
          <w:noProof/>
          <w:sz w:val="28"/>
          <w:lang w:eastAsia="fr-CA"/>
        </w:rPr>
        <w:drawing>
          <wp:inline distT="0" distB="0" distL="0" distR="0" wp14:anchorId="4D3326BA" wp14:editId="3E619D83">
            <wp:extent cx="3976901" cy="2967487"/>
            <wp:effectExtent l="0" t="0" r="5080" b="4445"/>
            <wp:docPr id="3" name="Image 3" descr="La figure 3 est un diagramme à bande présentant la répartition des piétons blessés de plus de 65 ans selon la catégorie d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613" cy="2971003"/>
                    </a:xfrm>
                    <a:prstGeom prst="rect">
                      <a:avLst/>
                    </a:prstGeom>
                    <a:noFill/>
                    <a:ln>
                      <a:noFill/>
                    </a:ln>
                  </pic:spPr>
                </pic:pic>
              </a:graphicData>
            </a:graphic>
          </wp:inline>
        </w:drawing>
      </w:r>
    </w:p>
    <w:p w14:paraId="291C80EA" w14:textId="77777777" w:rsidR="00DF63C3" w:rsidRDefault="00DF63C3" w:rsidP="00DF63C3">
      <w:pPr>
        <w:spacing w:after="0" w:line="240" w:lineRule="auto"/>
        <w:rPr>
          <w:rFonts w:ascii="Arial" w:hAnsi="Arial" w:cs="Arial"/>
          <w:sz w:val="28"/>
        </w:rPr>
      </w:pPr>
    </w:p>
    <w:p w14:paraId="458A56D7" w14:textId="77777777" w:rsidR="004B2CA4" w:rsidRDefault="004B2CA4" w:rsidP="00DF63C3">
      <w:pPr>
        <w:spacing w:after="0" w:line="240" w:lineRule="auto"/>
        <w:rPr>
          <w:rFonts w:ascii="Arial" w:hAnsi="Arial" w:cs="Arial"/>
          <w:sz w:val="28"/>
        </w:rPr>
      </w:pPr>
      <w:r>
        <w:rPr>
          <w:rFonts w:ascii="Arial" w:hAnsi="Arial" w:cs="Arial"/>
          <w:sz w:val="28"/>
        </w:rPr>
        <w:t>DÉBUT FIGURE :</w:t>
      </w:r>
    </w:p>
    <w:p w14:paraId="67325B08" w14:textId="77777777" w:rsidR="004B2CA4" w:rsidRDefault="004B2CA4" w:rsidP="00DF63C3">
      <w:pPr>
        <w:spacing w:after="0" w:line="240" w:lineRule="auto"/>
        <w:rPr>
          <w:rFonts w:ascii="Arial" w:hAnsi="Arial" w:cs="Arial"/>
          <w:sz w:val="28"/>
        </w:rPr>
      </w:pPr>
      <w:r>
        <w:rPr>
          <w:rFonts w:ascii="Arial" w:hAnsi="Arial" w:cs="Arial"/>
          <w:sz w:val="28"/>
        </w:rPr>
        <w:t>Route numérotée : 7%</w:t>
      </w:r>
    </w:p>
    <w:p w14:paraId="11DB3573" w14:textId="77777777" w:rsidR="004B2CA4" w:rsidRDefault="004B2CA4" w:rsidP="00DF63C3">
      <w:pPr>
        <w:spacing w:after="0" w:line="240" w:lineRule="auto"/>
        <w:rPr>
          <w:rFonts w:ascii="Arial" w:hAnsi="Arial" w:cs="Arial"/>
          <w:sz w:val="28"/>
        </w:rPr>
      </w:pPr>
      <w:r>
        <w:rPr>
          <w:rFonts w:ascii="Arial" w:hAnsi="Arial" w:cs="Arial"/>
          <w:sz w:val="28"/>
        </w:rPr>
        <w:t>Artère principale : 41%</w:t>
      </w:r>
    </w:p>
    <w:p w14:paraId="219E33B4" w14:textId="77777777" w:rsidR="004B2CA4" w:rsidRDefault="004B2CA4" w:rsidP="00DF63C3">
      <w:pPr>
        <w:spacing w:after="0" w:line="240" w:lineRule="auto"/>
        <w:rPr>
          <w:rFonts w:ascii="Arial" w:hAnsi="Arial" w:cs="Arial"/>
          <w:sz w:val="28"/>
        </w:rPr>
      </w:pPr>
      <w:r>
        <w:rPr>
          <w:rFonts w:ascii="Arial" w:hAnsi="Arial" w:cs="Arial"/>
          <w:sz w:val="28"/>
        </w:rPr>
        <w:t>Rue résidentielle : 23%</w:t>
      </w:r>
    </w:p>
    <w:p w14:paraId="4D323956" w14:textId="77777777" w:rsidR="004B2CA4" w:rsidRDefault="004B2CA4" w:rsidP="00DF63C3">
      <w:pPr>
        <w:spacing w:after="0" w:line="240" w:lineRule="auto"/>
        <w:rPr>
          <w:rFonts w:ascii="Arial" w:hAnsi="Arial" w:cs="Arial"/>
          <w:sz w:val="28"/>
        </w:rPr>
      </w:pPr>
      <w:r>
        <w:rPr>
          <w:rFonts w:ascii="Arial" w:hAnsi="Arial" w:cs="Arial"/>
          <w:sz w:val="28"/>
        </w:rPr>
        <w:t>Chemin/rang : 1%</w:t>
      </w:r>
    </w:p>
    <w:p w14:paraId="1ACE73E2" w14:textId="77777777" w:rsidR="004B2CA4" w:rsidRDefault="004B2CA4" w:rsidP="00DF63C3">
      <w:pPr>
        <w:spacing w:after="0" w:line="240" w:lineRule="auto"/>
        <w:rPr>
          <w:rFonts w:ascii="Arial" w:hAnsi="Arial" w:cs="Arial"/>
          <w:sz w:val="28"/>
        </w:rPr>
      </w:pPr>
      <w:r>
        <w:rPr>
          <w:rFonts w:ascii="Arial" w:hAnsi="Arial" w:cs="Arial"/>
          <w:sz w:val="28"/>
        </w:rPr>
        <w:t>Stationnement : 22%</w:t>
      </w:r>
    </w:p>
    <w:p w14:paraId="7D405E32" w14:textId="77777777" w:rsidR="004B2CA4" w:rsidRDefault="004B2CA4" w:rsidP="00DF63C3">
      <w:pPr>
        <w:spacing w:after="0" w:line="240" w:lineRule="auto"/>
        <w:rPr>
          <w:rFonts w:ascii="Arial" w:hAnsi="Arial" w:cs="Arial"/>
          <w:sz w:val="28"/>
        </w:rPr>
      </w:pPr>
      <w:r>
        <w:rPr>
          <w:rFonts w:ascii="Arial" w:hAnsi="Arial" w:cs="Arial"/>
          <w:sz w:val="28"/>
        </w:rPr>
        <w:t>Terrain privé : 3%</w:t>
      </w:r>
    </w:p>
    <w:p w14:paraId="296A8DBD" w14:textId="77777777" w:rsidR="004B2CA4" w:rsidRDefault="004B2CA4" w:rsidP="00DF63C3">
      <w:pPr>
        <w:spacing w:after="0" w:line="240" w:lineRule="auto"/>
        <w:rPr>
          <w:rFonts w:ascii="Arial" w:hAnsi="Arial" w:cs="Arial"/>
          <w:sz w:val="28"/>
        </w:rPr>
      </w:pPr>
      <w:r>
        <w:rPr>
          <w:rFonts w:ascii="Arial" w:hAnsi="Arial" w:cs="Arial"/>
          <w:sz w:val="28"/>
        </w:rPr>
        <w:t>Autres : 3%</w:t>
      </w:r>
    </w:p>
    <w:p w14:paraId="77CC62F3" w14:textId="77777777" w:rsidR="004B2CA4" w:rsidRDefault="004B2CA4" w:rsidP="004B2CA4">
      <w:pPr>
        <w:spacing w:after="0" w:line="240" w:lineRule="auto"/>
        <w:rPr>
          <w:rFonts w:ascii="Arial" w:hAnsi="Arial" w:cs="Arial"/>
          <w:sz w:val="28"/>
        </w:rPr>
      </w:pPr>
    </w:p>
    <w:p w14:paraId="76FCF591" w14:textId="77777777" w:rsidR="004B2CA4" w:rsidRDefault="004B2CA4" w:rsidP="004B2CA4">
      <w:pPr>
        <w:spacing w:after="0" w:line="240" w:lineRule="auto"/>
        <w:rPr>
          <w:rFonts w:ascii="Arial" w:hAnsi="Arial" w:cs="Arial"/>
          <w:sz w:val="28"/>
        </w:rPr>
      </w:pPr>
      <w:r w:rsidRPr="00C11BB7">
        <w:rPr>
          <w:rFonts w:ascii="Arial" w:hAnsi="Arial" w:cs="Arial"/>
          <w:sz w:val="28"/>
        </w:rPr>
        <w:t>Source</w:t>
      </w:r>
      <w:r>
        <w:rPr>
          <w:rFonts w:ascii="Arial" w:hAnsi="Arial" w:cs="Arial"/>
          <w:sz w:val="28"/>
        </w:rPr>
        <w:t> :</w:t>
      </w:r>
      <w:r w:rsidRPr="00C11BB7">
        <w:rPr>
          <w:rFonts w:ascii="Arial" w:hAnsi="Arial" w:cs="Arial"/>
          <w:sz w:val="28"/>
        </w:rPr>
        <w:t xml:space="preserve"> SAA</w:t>
      </w:r>
      <w:r>
        <w:rPr>
          <w:rFonts w:ascii="Arial" w:hAnsi="Arial" w:cs="Arial"/>
          <w:sz w:val="28"/>
        </w:rPr>
        <w:t>Q</w:t>
      </w:r>
    </w:p>
    <w:p w14:paraId="6165AE17" w14:textId="77777777" w:rsidR="004B2CA4" w:rsidRDefault="004B2CA4" w:rsidP="00DF63C3">
      <w:pPr>
        <w:spacing w:after="0" w:line="240" w:lineRule="auto"/>
        <w:rPr>
          <w:rFonts w:ascii="Arial" w:hAnsi="Arial" w:cs="Arial"/>
          <w:sz w:val="28"/>
        </w:rPr>
      </w:pPr>
      <w:r>
        <w:rPr>
          <w:rFonts w:ascii="Arial" w:hAnsi="Arial" w:cs="Arial"/>
          <w:sz w:val="28"/>
        </w:rPr>
        <w:t>FIN FIGURE.</w:t>
      </w:r>
    </w:p>
    <w:p w14:paraId="14D49049" w14:textId="77777777" w:rsidR="004B2CA4" w:rsidRDefault="004B2CA4" w:rsidP="00DF63C3">
      <w:pPr>
        <w:spacing w:after="0" w:line="240" w:lineRule="auto"/>
        <w:rPr>
          <w:rFonts w:ascii="Arial" w:hAnsi="Arial" w:cs="Arial"/>
          <w:sz w:val="28"/>
        </w:rPr>
      </w:pPr>
      <w:r>
        <w:rPr>
          <w:rFonts w:ascii="Arial" w:hAnsi="Arial" w:cs="Arial"/>
          <w:sz w:val="28"/>
        </w:rPr>
        <w:t>FIN ENCADRÉ.</w:t>
      </w:r>
    </w:p>
    <w:p w14:paraId="39AFF186" w14:textId="77777777" w:rsidR="004B2CA4" w:rsidRPr="00C11BB7" w:rsidRDefault="004B2CA4" w:rsidP="004B2CA4">
      <w:pPr>
        <w:spacing w:after="0" w:line="240" w:lineRule="auto"/>
        <w:rPr>
          <w:rFonts w:ascii="Arial" w:hAnsi="Arial" w:cs="Arial"/>
          <w:sz w:val="28"/>
        </w:rPr>
      </w:pPr>
    </w:p>
    <w:p w14:paraId="2DD17394" w14:textId="77777777" w:rsidR="004B2CA4" w:rsidRDefault="004B2CA4" w:rsidP="004B2CA4">
      <w:pPr>
        <w:pStyle w:val="Heading2"/>
      </w:pPr>
      <w:bookmarkStart w:id="17" w:name="_Toc80012946"/>
      <w:r w:rsidRPr="00C11BB7">
        <w:t>Chutes dans l’espace publi</w:t>
      </w:r>
      <w:r>
        <w:t>c</w:t>
      </w:r>
      <w:bookmarkEnd w:id="17"/>
    </w:p>
    <w:p w14:paraId="574BBCB2" w14:textId="77777777" w:rsidR="004B2CA4" w:rsidRDefault="004B2CA4" w:rsidP="004B2CA4">
      <w:pPr>
        <w:spacing w:after="0" w:line="240" w:lineRule="auto"/>
        <w:rPr>
          <w:rFonts w:ascii="Arial" w:hAnsi="Arial" w:cs="Arial"/>
          <w:sz w:val="28"/>
        </w:rPr>
      </w:pPr>
    </w:p>
    <w:p w14:paraId="0F92E0E5" w14:textId="77777777" w:rsidR="004B2CA4" w:rsidRDefault="004B2CA4" w:rsidP="004B2CA4">
      <w:pPr>
        <w:spacing w:after="0" w:line="240" w:lineRule="auto"/>
        <w:rPr>
          <w:rFonts w:ascii="Arial" w:hAnsi="Arial" w:cs="Arial"/>
          <w:sz w:val="28"/>
        </w:rPr>
      </w:pPr>
      <w:r w:rsidRPr="00C11BB7">
        <w:rPr>
          <w:rFonts w:ascii="Arial" w:hAnsi="Arial" w:cs="Arial"/>
          <w:sz w:val="28"/>
        </w:rPr>
        <w:t>Chuter dans l’espace public est aussi un grand facteu</w:t>
      </w:r>
      <w:r>
        <w:rPr>
          <w:rFonts w:ascii="Arial" w:hAnsi="Arial" w:cs="Arial"/>
          <w:sz w:val="28"/>
        </w:rPr>
        <w:t xml:space="preserve">r </w:t>
      </w:r>
      <w:r w:rsidRPr="00C11BB7">
        <w:rPr>
          <w:rFonts w:ascii="Arial" w:hAnsi="Arial" w:cs="Arial"/>
          <w:sz w:val="28"/>
        </w:rPr>
        <w:t>d’insécurité pour les piétons aînés. Au Québec, en 2008</w:t>
      </w:r>
      <w:r>
        <w:rPr>
          <w:rFonts w:ascii="Arial" w:hAnsi="Arial" w:cs="Arial"/>
          <w:sz w:val="28"/>
        </w:rPr>
        <w:t xml:space="preserve">, </w:t>
      </w:r>
      <w:r w:rsidRPr="00C11BB7">
        <w:rPr>
          <w:rFonts w:ascii="Arial" w:hAnsi="Arial" w:cs="Arial"/>
          <w:sz w:val="28"/>
        </w:rPr>
        <w:t>on estime qu’environ 10 300 aînés ayant eu à limiter leur</w:t>
      </w:r>
      <w:r>
        <w:rPr>
          <w:rFonts w:ascii="Arial" w:hAnsi="Arial" w:cs="Arial"/>
          <w:sz w:val="28"/>
        </w:rPr>
        <w:t xml:space="preserve">s </w:t>
      </w:r>
      <w:r w:rsidRPr="00C11BB7">
        <w:rPr>
          <w:rFonts w:ascii="Arial" w:hAnsi="Arial" w:cs="Arial"/>
          <w:sz w:val="28"/>
        </w:rPr>
        <w:t>activités courantes suite à une chute sont tombés dans u</w:t>
      </w:r>
      <w:r>
        <w:rPr>
          <w:rFonts w:ascii="Arial" w:hAnsi="Arial" w:cs="Arial"/>
          <w:sz w:val="28"/>
        </w:rPr>
        <w:t xml:space="preserve">n </w:t>
      </w:r>
      <w:r w:rsidRPr="00C11BB7">
        <w:rPr>
          <w:rFonts w:ascii="Arial" w:hAnsi="Arial" w:cs="Arial"/>
          <w:sz w:val="28"/>
        </w:rPr>
        <w:t>lieu public (ex.</w:t>
      </w:r>
      <w:r>
        <w:rPr>
          <w:rFonts w:ascii="Arial" w:hAnsi="Arial" w:cs="Arial"/>
          <w:sz w:val="28"/>
        </w:rPr>
        <w:t> :</w:t>
      </w:r>
      <w:r w:rsidRPr="00C11BB7">
        <w:rPr>
          <w:rFonts w:ascii="Arial" w:hAnsi="Arial" w:cs="Arial"/>
          <w:sz w:val="28"/>
        </w:rPr>
        <w:t xml:space="preserve"> un commerce, un trottoir)</w:t>
      </w:r>
      <w:r>
        <w:rPr>
          <w:rFonts w:ascii="Arial" w:hAnsi="Arial" w:cs="Arial"/>
          <w:sz w:val="28"/>
        </w:rPr>
        <w:t xml:space="preserve"> NOTE DE FIN </w:t>
      </w:r>
      <w:r w:rsidRPr="00C11BB7">
        <w:rPr>
          <w:rFonts w:ascii="Arial" w:hAnsi="Arial" w:cs="Arial"/>
          <w:sz w:val="28"/>
        </w:rPr>
        <w:t>19. Or, les chute</w:t>
      </w:r>
      <w:r>
        <w:rPr>
          <w:rFonts w:ascii="Arial" w:hAnsi="Arial" w:cs="Arial"/>
          <w:sz w:val="28"/>
        </w:rPr>
        <w:t xml:space="preserve">s </w:t>
      </w:r>
      <w:r w:rsidRPr="00C11BB7">
        <w:rPr>
          <w:rFonts w:ascii="Arial" w:hAnsi="Arial" w:cs="Arial"/>
          <w:sz w:val="28"/>
        </w:rPr>
        <w:t>ont un lien avec les caractéristiques de l’aménagemen</w:t>
      </w:r>
      <w:r>
        <w:rPr>
          <w:rFonts w:ascii="Arial" w:hAnsi="Arial" w:cs="Arial"/>
          <w:sz w:val="28"/>
        </w:rPr>
        <w:t xml:space="preserve">t </w:t>
      </w:r>
      <w:r w:rsidRPr="00C11BB7">
        <w:rPr>
          <w:rFonts w:ascii="Arial" w:hAnsi="Arial" w:cs="Arial"/>
          <w:sz w:val="28"/>
        </w:rPr>
        <w:t>urbain et ses composantes</w:t>
      </w:r>
      <w:r w:rsidR="000E1BC6">
        <w:rPr>
          <w:rFonts w:ascii="Arial" w:hAnsi="Arial" w:cs="Arial"/>
          <w:sz w:val="28"/>
        </w:rPr>
        <w:t xml:space="preserve"> NOTE DE FIN </w:t>
      </w:r>
      <w:r w:rsidRPr="00C11BB7">
        <w:rPr>
          <w:rFonts w:ascii="Arial" w:hAnsi="Arial" w:cs="Arial"/>
          <w:sz w:val="28"/>
        </w:rPr>
        <w:t>20. Les dénivelés, les pentes d</w:t>
      </w:r>
      <w:r>
        <w:rPr>
          <w:rFonts w:ascii="Arial" w:hAnsi="Arial" w:cs="Arial"/>
          <w:sz w:val="28"/>
        </w:rPr>
        <w:t xml:space="preserve">e </w:t>
      </w:r>
      <w:r w:rsidRPr="00C11BB7">
        <w:rPr>
          <w:rFonts w:ascii="Arial" w:hAnsi="Arial" w:cs="Arial"/>
          <w:sz w:val="28"/>
        </w:rPr>
        <w:t>même que les crevasses et les bosses dans les trottoirs o</w:t>
      </w:r>
      <w:r>
        <w:rPr>
          <w:rFonts w:ascii="Arial" w:hAnsi="Arial" w:cs="Arial"/>
          <w:sz w:val="28"/>
        </w:rPr>
        <w:t xml:space="preserve">u </w:t>
      </w:r>
      <w:r w:rsidRPr="00C11BB7">
        <w:rPr>
          <w:rFonts w:ascii="Arial" w:hAnsi="Arial" w:cs="Arial"/>
          <w:sz w:val="28"/>
        </w:rPr>
        <w:t>sur la chaussée peuvent entraîner un déséquilibre et le</w:t>
      </w:r>
      <w:r>
        <w:rPr>
          <w:rFonts w:ascii="Arial" w:hAnsi="Arial" w:cs="Arial"/>
          <w:sz w:val="28"/>
        </w:rPr>
        <w:t xml:space="preserve">s </w:t>
      </w:r>
      <w:r w:rsidRPr="00C11BB7">
        <w:rPr>
          <w:rFonts w:ascii="Arial" w:hAnsi="Arial" w:cs="Arial"/>
          <w:sz w:val="28"/>
        </w:rPr>
        <w:t>faire chuter.</w:t>
      </w:r>
    </w:p>
    <w:p w14:paraId="10CA57B5" w14:textId="77777777" w:rsidR="004B2CA4" w:rsidRPr="00C11BB7" w:rsidRDefault="004B2CA4" w:rsidP="004B2CA4">
      <w:pPr>
        <w:spacing w:after="0" w:line="240" w:lineRule="auto"/>
        <w:rPr>
          <w:rFonts w:ascii="Arial" w:hAnsi="Arial" w:cs="Arial"/>
          <w:sz w:val="28"/>
        </w:rPr>
      </w:pPr>
    </w:p>
    <w:p w14:paraId="3D937C2B" w14:textId="77777777" w:rsidR="004B2CA4" w:rsidRDefault="004B2CA4" w:rsidP="004B2CA4">
      <w:pPr>
        <w:spacing w:after="0" w:line="240" w:lineRule="auto"/>
        <w:rPr>
          <w:rFonts w:ascii="Arial" w:hAnsi="Arial" w:cs="Arial"/>
          <w:sz w:val="28"/>
        </w:rPr>
      </w:pPr>
      <w:r w:rsidRPr="00C11BB7">
        <w:rPr>
          <w:rFonts w:ascii="Arial" w:hAnsi="Arial" w:cs="Arial"/>
          <w:sz w:val="28"/>
        </w:rPr>
        <w:t>De plus, l’hiver, les conditio</w:t>
      </w:r>
      <w:r>
        <w:rPr>
          <w:rFonts w:ascii="Arial" w:hAnsi="Arial" w:cs="Arial"/>
          <w:sz w:val="28"/>
        </w:rPr>
        <w:t xml:space="preserve">ns météorologiques favorables à </w:t>
      </w:r>
      <w:r w:rsidRPr="00C11BB7">
        <w:rPr>
          <w:rFonts w:ascii="Arial" w:hAnsi="Arial" w:cs="Arial"/>
          <w:sz w:val="28"/>
        </w:rPr>
        <w:t>la formation de glace sont associées à une hausse des chute</w:t>
      </w:r>
      <w:r>
        <w:rPr>
          <w:rFonts w:ascii="Arial" w:hAnsi="Arial" w:cs="Arial"/>
          <w:sz w:val="28"/>
        </w:rPr>
        <w:t xml:space="preserve">s </w:t>
      </w:r>
      <w:r w:rsidRPr="00C11BB7">
        <w:rPr>
          <w:rFonts w:ascii="Arial" w:hAnsi="Arial" w:cs="Arial"/>
          <w:sz w:val="28"/>
        </w:rPr>
        <w:t>et de fractures chez les piétons</w:t>
      </w:r>
      <w:r w:rsidRPr="004B2CA4">
        <w:rPr>
          <w:rFonts w:ascii="Arial" w:hAnsi="Arial" w:cs="Arial"/>
          <w:sz w:val="28"/>
        </w:rPr>
        <w:t xml:space="preserve"> </w:t>
      </w:r>
      <w:r>
        <w:rPr>
          <w:rFonts w:ascii="Arial" w:hAnsi="Arial" w:cs="Arial"/>
          <w:sz w:val="28"/>
        </w:rPr>
        <w:t xml:space="preserve">NOTE DE FIN </w:t>
      </w:r>
      <w:r w:rsidRPr="00C11BB7">
        <w:rPr>
          <w:rFonts w:ascii="Arial" w:hAnsi="Arial" w:cs="Arial"/>
          <w:sz w:val="28"/>
        </w:rPr>
        <w:t>21. En 2008, plus de 6 700 aîné</w:t>
      </w:r>
      <w:r>
        <w:rPr>
          <w:rFonts w:ascii="Arial" w:hAnsi="Arial" w:cs="Arial"/>
          <w:sz w:val="28"/>
        </w:rPr>
        <w:t xml:space="preserve">s </w:t>
      </w:r>
      <w:r w:rsidRPr="00C11BB7">
        <w:rPr>
          <w:rFonts w:ascii="Arial" w:hAnsi="Arial" w:cs="Arial"/>
          <w:sz w:val="28"/>
        </w:rPr>
        <w:t>se sont blessés en glissant sur la glace ou la neige dans l</w:t>
      </w:r>
      <w:r>
        <w:rPr>
          <w:rFonts w:ascii="Arial" w:hAnsi="Arial" w:cs="Arial"/>
          <w:sz w:val="28"/>
        </w:rPr>
        <w:t xml:space="preserve">a </w:t>
      </w:r>
      <w:r w:rsidRPr="00C11BB7">
        <w:rPr>
          <w:rFonts w:ascii="Arial" w:hAnsi="Arial" w:cs="Arial"/>
          <w:sz w:val="28"/>
        </w:rPr>
        <w:t>province</w:t>
      </w:r>
      <w:r>
        <w:rPr>
          <w:rFonts w:ascii="Arial" w:hAnsi="Arial" w:cs="Arial"/>
          <w:sz w:val="28"/>
        </w:rPr>
        <w:t xml:space="preserve"> NOTE DE FIN </w:t>
      </w:r>
      <w:r w:rsidRPr="00C11BB7">
        <w:rPr>
          <w:rFonts w:ascii="Arial" w:hAnsi="Arial" w:cs="Arial"/>
          <w:sz w:val="28"/>
        </w:rPr>
        <w:t>22. La conception et l’entretien des trottoirs et de l</w:t>
      </w:r>
      <w:r>
        <w:rPr>
          <w:rFonts w:ascii="Arial" w:hAnsi="Arial" w:cs="Arial"/>
          <w:sz w:val="28"/>
        </w:rPr>
        <w:t xml:space="preserve">a </w:t>
      </w:r>
      <w:r w:rsidRPr="00C11BB7">
        <w:rPr>
          <w:rFonts w:ascii="Arial" w:hAnsi="Arial" w:cs="Arial"/>
          <w:sz w:val="28"/>
        </w:rPr>
        <w:t>chaussée sont donc cruciaux pour leur sécurité.</w:t>
      </w:r>
    </w:p>
    <w:p w14:paraId="5E0F470D" w14:textId="77777777" w:rsidR="004B2CA4" w:rsidRPr="00C11BB7" w:rsidRDefault="004B2CA4" w:rsidP="004B2CA4">
      <w:pPr>
        <w:spacing w:after="0" w:line="240" w:lineRule="auto"/>
        <w:rPr>
          <w:rFonts w:ascii="Arial" w:hAnsi="Arial" w:cs="Arial"/>
          <w:sz w:val="28"/>
        </w:rPr>
      </w:pPr>
    </w:p>
    <w:p w14:paraId="0B2597DD" w14:textId="77777777" w:rsidR="004B2CA4" w:rsidRPr="00C11BB7" w:rsidRDefault="004B2CA4" w:rsidP="004B2CA4">
      <w:pPr>
        <w:spacing w:after="0" w:line="240" w:lineRule="auto"/>
        <w:rPr>
          <w:rFonts w:ascii="Arial" w:hAnsi="Arial" w:cs="Arial"/>
          <w:sz w:val="28"/>
        </w:rPr>
      </w:pPr>
      <w:r w:rsidRPr="00C11BB7">
        <w:rPr>
          <w:rFonts w:ascii="Arial" w:hAnsi="Arial" w:cs="Arial"/>
          <w:sz w:val="28"/>
        </w:rPr>
        <w:t>Craignant d’être happées par un véhicule motorisé e</w:t>
      </w:r>
      <w:r>
        <w:rPr>
          <w:rFonts w:ascii="Arial" w:hAnsi="Arial" w:cs="Arial"/>
          <w:sz w:val="28"/>
        </w:rPr>
        <w:t xml:space="preserve">t </w:t>
      </w:r>
      <w:r w:rsidRPr="00C11BB7">
        <w:rPr>
          <w:rFonts w:ascii="Arial" w:hAnsi="Arial" w:cs="Arial"/>
          <w:sz w:val="28"/>
        </w:rPr>
        <w:t>de chuter, les personnes aînées sortent moins à pied e</w:t>
      </w:r>
      <w:r>
        <w:rPr>
          <w:rFonts w:ascii="Arial" w:hAnsi="Arial" w:cs="Arial"/>
          <w:sz w:val="28"/>
        </w:rPr>
        <w:t xml:space="preserve">t </w:t>
      </w:r>
      <w:r w:rsidRPr="00C11BB7">
        <w:rPr>
          <w:rFonts w:ascii="Arial" w:hAnsi="Arial" w:cs="Arial"/>
          <w:sz w:val="28"/>
        </w:rPr>
        <w:t>deviennent moins actives physiquement. Les barrières à</w:t>
      </w:r>
      <w:r>
        <w:rPr>
          <w:rFonts w:ascii="Arial" w:hAnsi="Arial" w:cs="Arial"/>
          <w:sz w:val="28"/>
        </w:rPr>
        <w:t xml:space="preserve"> </w:t>
      </w:r>
      <w:r w:rsidRPr="00C11BB7">
        <w:rPr>
          <w:rFonts w:ascii="Arial" w:hAnsi="Arial" w:cs="Arial"/>
          <w:sz w:val="28"/>
        </w:rPr>
        <w:t>la marche ont donc un impact important sur leur santé</w:t>
      </w:r>
      <w:r>
        <w:rPr>
          <w:rFonts w:ascii="Arial" w:hAnsi="Arial" w:cs="Arial"/>
          <w:sz w:val="28"/>
        </w:rPr>
        <w:t xml:space="preserve"> </w:t>
      </w:r>
      <w:r w:rsidRPr="00C11BB7">
        <w:rPr>
          <w:rFonts w:ascii="Arial" w:hAnsi="Arial" w:cs="Arial"/>
          <w:sz w:val="28"/>
        </w:rPr>
        <w:t>physique et mentale</w:t>
      </w:r>
      <w:r>
        <w:rPr>
          <w:rFonts w:ascii="Arial" w:hAnsi="Arial" w:cs="Arial"/>
          <w:sz w:val="28"/>
        </w:rPr>
        <w:t xml:space="preserve"> NOTE DE FIN </w:t>
      </w:r>
      <w:r w:rsidRPr="00C11BB7">
        <w:rPr>
          <w:rFonts w:ascii="Arial" w:hAnsi="Arial" w:cs="Arial"/>
          <w:sz w:val="28"/>
        </w:rPr>
        <w:t>23.</w:t>
      </w:r>
    </w:p>
    <w:p w14:paraId="3C3FC078" w14:textId="77777777" w:rsidR="004B2CA4" w:rsidRPr="00C11BB7" w:rsidRDefault="004B2CA4" w:rsidP="00DF63C3">
      <w:pPr>
        <w:spacing w:after="0" w:line="240" w:lineRule="auto"/>
        <w:rPr>
          <w:rFonts w:ascii="Arial" w:hAnsi="Arial" w:cs="Arial"/>
          <w:sz w:val="28"/>
        </w:rPr>
      </w:pPr>
    </w:p>
    <w:p w14:paraId="74C7847F" w14:textId="77777777" w:rsidR="004B2CA4" w:rsidRDefault="00C11BB7" w:rsidP="004B2CA4">
      <w:pPr>
        <w:pStyle w:val="Heading2"/>
      </w:pPr>
      <w:bookmarkStart w:id="18" w:name="_Toc80012947"/>
      <w:r w:rsidRPr="00C11BB7">
        <w:t>Besoins des piétons aîné</w:t>
      </w:r>
      <w:r>
        <w:t>s</w:t>
      </w:r>
      <w:bookmarkEnd w:id="18"/>
    </w:p>
    <w:p w14:paraId="2532F23A" w14:textId="77777777" w:rsidR="004B2CA4" w:rsidRDefault="004B2CA4" w:rsidP="00C11BB7">
      <w:pPr>
        <w:spacing w:after="0" w:line="240" w:lineRule="auto"/>
        <w:rPr>
          <w:rFonts w:ascii="Arial" w:hAnsi="Arial" w:cs="Arial"/>
          <w:sz w:val="28"/>
        </w:rPr>
      </w:pPr>
    </w:p>
    <w:p w14:paraId="2E8358BD" w14:textId="77777777" w:rsidR="004B2CA4" w:rsidRDefault="00C11BB7" w:rsidP="00C11BB7">
      <w:pPr>
        <w:spacing w:after="0" w:line="240" w:lineRule="auto"/>
        <w:rPr>
          <w:rFonts w:ascii="Arial" w:hAnsi="Arial" w:cs="Arial"/>
          <w:sz w:val="28"/>
        </w:rPr>
      </w:pPr>
      <w:r w:rsidRPr="00C11BB7">
        <w:rPr>
          <w:rFonts w:ascii="Arial" w:hAnsi="Arial" w:cs="Arial"/>
          <w:sz w:val="28"/>
        </w:rPr>
        <w:t>De nombreuses études et démarches comprenan</w:t>
      </w:r>
      <w:r>
        <w:rPr>
          <w:rFonts w:ascii="Arial" w:hAnsi="Arial" w:cs="Arial"/>
          <w:sz w:val="28"/>
        </w:rPr>
        <w:t xml:space="preserve">t </w:t>
      </w:r>
      <w:r w:rsidRPr="00C11BB7">
        <w:rPr>
          <w:rFonts w:ascii="Arial" w:hAnsi="Arial" w:cs="Arial"/>
          <w:sz w:val="28"/>
        </w:rPr>
        <w:t>des consultations d’aînés ont mis en lumière le</w:t>
      </w:r>
      <w:r>
        <w:rPr>
          <w:rFonts w:ascii="Arial" w:hAnsi="Arial" w:cs="Arial"/>
          <w:sz w:val="28"/>
        </w:rPr>
        <w:t xml:space="preserve">s </w:t>
      </w:r>
      <w:r w:rsidRPr="00C11BB7">
        <w:rPr>
          <w:rFonts w:ascii="Arial" w:hAnsi="Arial" w:cs="Arial"/>
          <w:sz w:val="28"/>
        </w:rPr>
        <w:t>besoins des piétons qui avancent en âge</w:t>
      </w:r>
      <w:r w:rsidR="00EB2979">
        <w:rPr>
          <w:rFonts w:ascii="Arial" w:hAnsi="Arial" w:cs="Arial"/>
          <w:sz w:val="28"/>
        </w:rPr>
        <w:t> :</w:t>
      </w:r>
    </w:p>
    <w:p w14:paraId="7FF010F0" w14:textId="77777777" w:rsidR="004B2CA4" w:rsidRDefault="004B2CA4" w:rsidP="00C11BB7">
      <w:pPr>
        <w:spacing w:after="0" w:line="240" w:lineRule="auto"/>
        <w:rPr>
          <w:rFonts w:ascii="Arial" w:hAnsi="Arial" w:cs="Arial"/>
          <w:sz w:val="28"/>
        </w:rPr>
      </w:pPr>
    </w:p>
    <w:p w14:paraId="37C6D5ED" w14:textId="77777777" w:rsidR="004B2CA4" w:rsidRPr="004B2CA4" w:rsidRDefault="00C11BB7" w:rsidP="004B2CA4">
      <w:pPr>
        <w:pStyle w:val="ListParagraph"/>
        <w:numPr>
          <w:ilvl w:val="0"/>
          <w:numId w:val="4"/>
        </w:numPr>
        <w:spacing w:after="0" w:line="240" w:lineRule="auto"/>
        <w:rPr>
          <w:rFonts w:ascii="Arial" w:hAnsi="Arial" w:cs="Arial"/>
          <w:sz w:val="28"/>
        </w:rPr>
      </w:pPr>
      <w:r w:rsidRPr="004B2CA4">
        <w:rPr>
          <w:rFonts w:ascii="Arial" w:hAnsi="Arial" w:cs="Arial"/>
          <w:sz w:val="28"/>
        </w:rPr>
        <w:t>Des corridors piétons larges et confortables (trottoirs et sentiers piétons) séparés de la circulation routière, sans obstacles et entretenus en toutes saisons</w:t>
      </w:r>
      <w:r w:rsidR="004B2CA4" w:rsidRPr="004B2CA4">
        <w:rPr>
          <w:rFonts w:ascii="Arial" w:hAnsi="Arial" w:cs="Arial"/>
          <w:sz w:val="28"/>
        </w:rPr>
        <w:t>;</w:t>
      </w:r>
    </w:p>
    <w:p w14:paraId="6209BFFC" w14:textId="77777777" w:rsidR="004B2CA4" w:rsidRPr="004B2CA4" w:rsidRDefault="00C11BB7" w:rsidP="004B2CA4">
      <w:pPr>
        <w:pStyle w:val="ListParagraph"/>
        <w:numPr>
          <w:ilvl w:val="0"/>
          <w:numId w:val="4"/>
        </w:numPr>
        <w:spacing w:after="0" w:line="240" w:lineRule="auto"/>
        <w:rPr>
          <w:rFonts w:ascii="Arial" w:hAnsi="Arial" w:cs="Arial"/>
          <w:sz w:val="28"/>
        </w:rPr>
      </w:pPr>
      <w:r w:rsidRPr="004B2CA4">
        <w:rPr>
          <w:rFonts w:ascii="Arial" w:hAnsi="Arial" w:cs="Arial"/>
          <w:sz w:val="28"/>
        </w:rPr>
        <w:t>Un réseau piéton connecté et direct leur permettant de rejoindre une diversité de services et de commerces de proximité</w:t>
      </w:r>
      <w:r w:rsidR="004B2CA4" w:rsidRPr="004B2CA4">
        <w:rPr>
          <w:rFonts w:ascii="Arial" w:hAnsi="Arial" w:cs="Arial"/>
          <w:sz w:val="28"/>
        </w:rPr>
        <w:t>;</w:t>
      </w:r>
    </w:p>
    <w:p w14:paraId="2B170D0D" w14:textId="77777777" w:rsidR="004B2CA4" w:rsidRPr="004B2CA4" w:rsidRDefault="00C11BB7" w:rsidP="004B2CA4">
      <w:pPr>
        <w:pStyle w:val="ListParagraph"/>
        <w:numPr>
          <w:ilvl w:val="0"/>
          <w:numId w:val="4"/>
        </w:numPr>
        <w:spacing w:after="0" w:line="240" w:lineRule="auto"/>
        <w:rPr>
          <w:rFonts w:ascii="Arial" w:hAnsi="Arial" w:cs="Arial"/>
          <w:sz w:val="28"/>
        </w:rPr>
      </w:pPr>
      <w:r w:rsidRPr="004B2CA4">
        <w:rPr>
          <w:rFonts w:ascii="Arial" w:hAnsi="Arial" w:cs="Arial"/>
          <w:sz w:val="28"/>
        </w:rPr>
        <w:t>Du mobilier urbain adapté</w:t>
      </w:r>
      <w:r w:rsidR="00EB2979" w:rsidRPr="004B2CA4">
        <w:rPr>
          <w:rFonts w:ascii="Arial" w:hAnsi="Arial" w:cs="Arial"/>
          <w:sz w:val="28"/>
        </w:rPr>
        <w:t> :</w:t>
      </w:r>
      <w:r w:rsidRPr="004B2CA4">
        <w:rPr>
          <w:rFonts w:ascii="Arial" w:hAnsi="Arial" w:cs="Arial"/>
          <w:sz w:val="28"/>
        </w:rPr>
        <w:t xml:space="preserve"> des corridors bien éclairés qui offr</w:t>
      </w:r>
      <w:r w:rsidR="004B2CA4" w:rsidRPr="004B2CA4">
        <w:rPr>
          <w:rFonts w:ascii="Arial" w:hAnsi="Arial" w:cs="Arial"/>
          <w:sz w:val="28"/>
        </w:rPr>
        <w:t xml:space="preserve">ent des points de repos (bancs) </w:t>
      </w:r>
      <w:r w:rsidRPr="004B2CA4">
        <w:rPr>
          <w:rFonts w:ascii="Arial" w:hAnsi="Arial" w:cs="Arial"/>
          <w:sz w:val="28"/>
        </w:rPr>
        <w:t>et de l’ombre l’été</w:t>
      </w:r>
      <w:r w:rsidR="004B2CA4" w:rsidRPr="004B2CA4">
        <w:rPr>
          <w:rFonts w:ascii="Arial" w:hAnsi="Arial" w:cs="Arial"/>
          <w:sz w:val="28"/>
        </w:rPr>
        <w:t>;</w:t>
      </w:r>
    </w:p>
    <w:p w14:paraId="2E5C71C8" w14:textId="77777777" w:rsidR="004B2CA4" w:rsidRPr="004B2CA4" w:rsidRDefault="00C11BB7" w:rsidP="004B2CA4">
      <w:pPr>
        <w:pStyle w:val="ListParagraph"/>
        <w:numPr>
          <w:ilvl w:val="0"/>
          <w:numId w:val="4"/>
        </w:numPr>
        <w:spacing w:after="0" w:line="240" w:lineRule="auto"/>
        <w:rPr>
          <w:rFonts w:ascii="Arial" w:hAnsi="Arial" w:cs="Arial"/>
          <w:sz w:val="28"/>
        </w:rPr>
      </w:pPr>
      <w:r w:rsidRPr="004B2CA4">
        <w:rPr>
          <w:rFonts w:ascii="Arial" w:hAnsi="Arial" w:cs="Arial"/>
          <w:sz w:val="28"/>
        </w:rPr>
        <w:t>Une circulation apaisée dans les secteurs plus fréquentés par les aînés</w:t>
      </w:r>
      <w:r w:rsidR="004B2CA4" w:rsidRPr="004B2CA4">
        <w:rPr>
          <w:rFonts w:ascii="Arial" w:hAnsi="Arial" w:cs="Arial"/>
          <w:sz w:val="28"/>
        </w:rPr>
        <w:t>;</w:t>
      </w:r>
    </w:p>
    <w:p w14:paraId="2B85D921" w14:textId="77777777" w:rsidR="00C11BB7" w:rsidRPr="004B2CA4" w:rsidRDefault="00C11BB7" w:rsidP="004B2CA4">
      <w:pPr>
        <w:pStyle w:val="ListParagraph"/>
        <w:numPr>
          <w:ilvl w:val="0"/>
          <w:numId w:val="4"/>
        </w:numPr>
        <w:spacing w:after="0" w:line="240" w:lineRule="auto"/>
        <w:rPr>
          <w:rFonts w:ascii="Arial" w:hAnsi="Arial" w:cs="Arial"/>
          <w:sz w:val="28"/>
        </w:rPr>
      </w:pPr>
      <w:r w:rsidRPr="004B2CA4">
        <w:rPr>
          <w:rFonts w:ascii="Arial" w:hAnsi="Arial" w:cs="Arial"/>
          <w:sz w:val="28"/>
        </w:rPr>
        <w:t>Une traversée de rue simplifiée et adaptée à leurs capacités et limites, notamment aux intersections (traverses piétonnes, saillies de trottoirs, feux piétons d’une durée adéquate, îlots refuges).</w:t>
      </w:r>
    </w:p>
    <w:p w14:paraId="48E787CD" w14:textId="77777777" w:rsidR="004B2CA4" w:rsidRDefault="004B2CA4" w:rsidP="00C11BB7">
      <w:pPr>
        <w:spacing w:after="0" w:line="240" w:lineRule="auto"/>
        <w:rPr>
          <w:rFonts w:ascii="Arial" w:hAnsi="Arial" w:cs="Arial"/>
          <w:sz w:val="28"/>
        </w:rPr>
      </w:pPr>
    </w:p>
    <w:p w14:paraId="7551A1E1" w14:textId="77777777" w:rsidR="004B2CA4" w:rsidRPr="00C11BB7" w:rsidRDefault="004B2CA4" w:rsidP="00C11BB7">
      <w:pPr>
        <w:spacing w:after="0" w:line="240" w:lineRule="auto"/>
        <w:rPr>
          <w:rFonts w:ascii="Arial" w:hAnsi="Arial" w:cs="Arial"/>
          <w:sz w:val="28"/>
        </w:rPr>
      </w:pPr>
      <w:r>
        <w:rPr>
          <w:rFonts w:ascii="Arial" w:hAnsi="Arial" w:cs="Arial"/>
          <w:sz w:val="28"/>
        </w:rPr>
        <w:t>DÉBUT ENCADRÉ :</w:t>
      </w:r>
    </w:p>
    <w:p w14:paraId="57BC2FD8" w14:textId="77777777" w:rsidR="004B2CA4" w:rsidRPr="004B2CA4" w:rsidRDefault="00C11BB7" w:rsidP="00C11BB7">
      <w:pPr>
        <w:spacing w:after="0" w:line="240" w:lineRule="auto"/>
        <w:rPr>
          <w:rFonts w:ascii="Arial" w:hAnsi="Arial" w:cs="Arial"/>
          <w:b/>
          <w:sz w:val="28"/>
        </w:rPr>
      </w:pPr>
      <w:r w:rsidRPr="004B2CA4">
        <w:rPr>
          <w:rFonts w:ascii="Arial" w:hAnsi="Arial" w:cs="Arial"/>
          <w:b/>
          <w:sz w:val="28"/>
        </w:rPr>
        <w:t>INTÉGRER LA RÉFLEXION SUR LES DÉPLACEMENTS PIÉTONS DANS LA DÉMARCHE MADA</w:t>
      </w:r>
    </w:p>
    <w:p w14:paraId="69845C17" w14:textId="77777777" w:rsidR="004B2CA4" w:rsidRDefault="004B2CA4" w:rsidP="00C11BB7">
      <w:pPr>
        <w:spacing w:after="0" w:line="240" w:lineRule="auto"/>
        <w:rPr>
          <w:rFonts w:ascii="Arial" w:hAnsi="Arial" w:cs="Arial"/>
          <w:sz w:val="28"/>
        </w:rPr>
      </w:pPr>
    </w:p>
    <w:p w14:paraId="15CDCA68" w14:textId="77777777" w:rsidR="00C11BB7" w:rsidRDefault="00C11BB7" w:rsidP="00C11BB7">
      <w:pPr>
        <w:spacing w:after="0" w:line="240" w:lineRule="auto"/>
        <w:rPr>
          <w:rFonts w:ascii="Arial" w:hAnsi="Arial" w:cs="Arial"/>
          <w:sz w:val="28"/>
        </w:rPr>
      </w:pPr>
      <w:r w:rsidRPr="00C11BB7">
        <w:rPr>
          <w:rFonts w:ascii="Arial" w:hAnsi="Arial" w:cs="Arial"/>
          <w:sz w:val="28"/>
        </w:rPr>
        <w:t>Les municipalités et les MRC qui entreprennen</w:t>
      </w:r>
      <w:r>
        <w:rPr>
          <w:rFonts w:ascii="Arial" w:hAnsi="Arial" w:cs="Arial"/>
          <w:sz w:val="28"/>
        </w:rPr>
        <w:t xml:space="preserve">t </w:t>
      </w:r>
      <w:r w:rsidRPr="00C11BB7">
        <w:rPr>
          <w:rFonts w:ascii="Arial" w:hAnsi="Arial" w:cs="Arial"/>
          <w:sz w:val="28"/>
        </w:rPr>
        <w:t>une démarche Mun</w:t>
      </w:r>
      <w:r w:rsidR="004B2CA4">
        <w:rPr>
          <w:rFonts w:ascii="Arial" w:hAnsi="Arial" w:cs="Arial"/>
          <w:sz w:val="28"/>
        </w:rPr>
        <w:t xml:space="preserve">icipalité amie des aînés (MADA) </w:t>
      </w:r>
      <w:r w:rsidRPr="00C11BB7">
        <w:rPr>
          <w:rFonts w:ascii="Arial" w:hAnsi="Arial" w:cs="Arial"/>
          <w:sz w:val="28"/>
        </w:rPr>
        <w:t>s’engagent à mettre en place des environnement</w:t>
      </w:r>
      <w:r>
        <w:rPr>
          <w:rFonts w:ascii="Arial" w:hAnsi="Arial" w:cs="Arial"/>
          <w:sz w:val="28"/>
        </w:rPr>
        <w:t xml:space="preserve">s </w:t>
      </w:r>
      <w:r w:rsidRPr="00C11BB7">
        <w:rPr>
          <w:rFonts w:ascii="Arial" w:hAnsi="Arial" w:cs="Arial"/>
          <w:sz w:val="28"/>
        </w:rPr>
        <w:t>inclusifs favorisant le vieillissement actif de</w:t>
      </w:r>
      <w:r>
        <w:rPr>
          <w:rFonts w:ascii="Arial" w:hAnsi="Arial" w:cs="Arial"/>
          <w:sz w:val="28"/>
        </w:rPr>
        <w:t xml:space="preserve">s </w:t>
      </w:r>
      <w:r w:rsidRPr="00C11BB7">
        <w:rPr>
          <w:rFonts w:ascii="Arial" w:hAnsi="Arial" w:cs="Arial"/>
          <w:sz w:val="28"/>
        </w:rPr>
        <w:t>personnes aînées en intervenant notamment sur l</w:t>
      </w:r>
      <w:r>
        <w:rPr>
          <w:rFonts w:ascii="Arial" w:hAnsi="Arial" w:cs="Arial"/>
          <w:sz w:val="28"/>
        </w:rPr>
        <w:t xml:space="preserve">a </w:t>
      </w:r>
      <w:r w:rsidRPr="00C11BB7">
        <w:rPr>
          <w:rFonts w:ascii="Arial" w:hAnsi="Arial" w:cs="Arial"/>
          <w:sz w:val="28"/>
        </w:rPr>
        <w:t>sécurité et le transport. Les réflexions entreprise</w:t>
      </w:r>
      <w:r>
        <w:rPr>
          <w:rFonts w:ascii="Arial" w:hAnsi="Arial" w:cs="Arial"/>
          <w:sz w:val="28"/>
        </w:rPr>
        <w:t xml:space="preserve">s </w:t>
      </w:r>
      <w:r w:rsidRPr="00C11BB7">
        <w:rPr>
          <w:rFonts w:ascii="Arial" w:hAnsi="Arial" w:cs="Arial"/>
          <w:sz w:val="28"/>
        </w:rPr>
        <w:t>dans le cadre de cette démarche pourraient aide</w:t>
      </w:r>
      <w:r>
        <w:rPr>
          <w:rFonts w:ascii="Arial" w:hAnsi="Arial" w:cs="Arial"/>
          <w:sz w:val="28"/>
        </w:rPr>
        <w:t xml:space="preserve">r </w:t>
      </w:r>
      <w:r w:rsidRPr="00C11BB7">
        <w:rPr>
          <w:rFonts w:ascii="Arial" w:hAnsi="Arial" w:cs="Arial"/>
          <w:sz w:val="28"/>
        </w:rPr>
        <w:t>à identifier des actions porteuses en matièr</w:t>
      </w:r>
      <w:r>
        <w:rPr>
          <w:rFonts w:ascii="Arial" w:hAnsi="Arial" w:cs="Arial"/>
          <w:sz w:val="28"/>
        </w:rPr>
        <w:t xml:space="preserve">e </w:t>
      </w:r>
      <w:r w:rsidRPr="00C11BB7">
        <w:rPr>
          <w:rFonts w:ascii="Arial" w:hAnsi="Arial" w:cs="Arial"/>
          <w:sz w:val="28"/>
        </w:rPr>
        <w:t>d’aménagement favorable à la marche. Un guid</w:t>
      </w:r>
      <w:r>
        <w:rPr>
          <w:rFonts w:ascii="Arial" w:hAnsi="Arial" w:cs="Arial"/>
          <w:sz w:val="28"/>
        </w:rPr>
        <w:t xml:space="preserve">e </w:t>
      </w:r>
      <w:r w:rsidRPr="00C11BB7">
        <w:rPr>
          <w:rFonts w:ascii="Arial" w:hAnsi="Arial" w:cs="Arial"/>
          <w:sz w:val="28"/>
        </w:rPr>
        <w:t>et des outils complémentaires sont disponible</w:t>
      </w:r>
      <w:r>
        <w:rPr>
          <w:rFonts w:ascii="Arial" w:hAnsi="Arial" w:cs="Arial"/>
          <w:sz w:val="28"/>
        </w:rPr>
        <w:t xml:space="preserve">s </w:t>
      </w:r>
      <w:r w:rsidRPr="00C11BB7">
        <w:rPr>
          <w:rFonts w:ascii="Arial" w:hAnsi="Arial" w:cs="Arial"/>
          <w:sz w:val="28"/>
        </w:rPr>
        <w:t>pour les municipalités qui désirent adhérer à cett</w:t>
      </w:r>
      <w:r>
        <w:rPr>
          <w:rFonts w:ascii="Arial" w:hAnsi="Arial" w:cs="Arial"/>
          <w:sz w:val="28"/>
        </w:rPr>
        <w:t xml:space="preserve">e </w:t>
      </w:r>
      <w:r w:rsidRPr="00C11BB7">
        <w:rPr>
          <w:rFonts w:ascii="Arial" w:hAnsi="Arial" w:cs="Arial"/>
          <w:sz w:val="28"/>
        </w:rPr>
        <w:t>démarche ou encore mettre à jour leur plan d’actio</w:t>
      </w:r>
      <w:r>
        <w:rPr>
          <w:rFonts w:ascii="Arial" w:hAnsi="Arial" w:cs="Arial"/>
          <w:sz w:val="28"/>
        </w:rPr>
        <w:t xml:space="preserve">n </w:t>
      </w:r>
      <w:r w:rsidRPr="00C11BB7">
        <w:rPr>
          <w:rFonts w:ascii="Arial" w:hAnsi="Arial" w:cs="Arial"/>
          <w:sz w:val="28"/>
        </w:rPr>
        <w:t>MADA</w:t>
      </w:r>
      <w:r w:rsidR="004B2CA4">
        <w:rPr>
          <w:rFonts w:ascii="Arial" w:hAnsi="Arial" w:cs="Arial"/>
          <w:sz w:val="28"/>
        </w:rPr>
        <w:t xml:space="preserve"> NOTE DE FIN </w:t>
      </w:r>
      <w:r w:rsidRPr="00C11BB7">
        <w:rPr>
          <w:rFonts w:ascii="Arial" w:hAnsi="Arial" w:cs="Arial"/>
          <w:sz w:val="28"/>
        </w:rPr>
        <w:t>24.</w:t>
      </w:r>
    </w:p>
    <w:p w14:paraId="12DAA86A" w14:textId="77777777" w:rsidR="004B2CA4" w:rsidRDefault="004B2CA4" w:rsidP="00C11BB7">
      <w:pPr>
        <w:spacing w:after="0" w:line="240" w:lineRule="auto"/>
        <w:rPr>
          <w:rFonts w:ascii="Arial" w:hAnsi="Arial" w:cs="Arial"/>
          <w:sz w:val="28"/>
        </w:rPr>
      </w:pPr>
      <w:r>
        <w:rPr>
          <w:rFonts w:ascii="Arial" w:hAnsi="Arial" w:cs="Arial"/>
          <w:sz w:val="28"/>
        </w:rPr>
        <w:t>FIN ENCADRÉ.</w:t>
      </w:r>
    </w:p>
    <w:p w14:paraId="697B9990" w14:textId="77777777" w:rsidR="004B2CA4" w:rsidRDefault="004B2CA4" w:rsidP="00C11BB7">
      <w:pPr>
        <w:spacing w:after="0" w:line="240" w:lineRule="auto"/>
        <w:rPr>
          <w:rFonts w:ascii="Arial" w:hAnsi="Arial" w:cs="Arial"/>
          <w:sz w:val="28"/>
        </w:rPr>
      </w:pPr>
    </w:p>
    <w:p w14:paraId="45BF05D9" w14:textId="77777777" w:rsidR="003D392A" w:rsidRDefault="003D392A" w:rsidP="00C11BB7">
      <w:pPr>
        <w:spacing w:after="0" w:line="240" w:lineRule="auto"/>
        <w:rPr>
          <w:rFonts w:ascii="Arial" w:hAnsi="Arial" w:cs="Arial"/>
          <w:sz w:val="28"/>
        </w:rPr>
      </w:pPr>
      <w:r>
        <w:rPr>
          <w:rFonts w:ascii="Arial" w:hAnsi="Arial" w:cs="Arial"/>
          <w:sz w:val="28"/>
        </w:rPr>
        <w:t>DÉBUT PAGE 10</w:t>
      </w:r>
    </w:p>
    <w:p w14:paraId="4C503C2F" w14:textId="77777777" w:rsidR="003D392A" w:rsidRDefault="003D392A" w:rsidP="00C11BB7">
      <w:pPr>
        <w:spacing w:after="0" w:line="240" w:lineRule="auto"/>
        <w:rPr>
          <w:rFonts w:ascii="Arial" w:hAnsi="Arial" w:cs="Arial"/>
          <w:sz w:val="28"/>
        </w:rPr>
      </w:pPr>
    </w:p>
    <w:p w14:paraId="3D21B58F" w14:textId="77777777" w:rsidR="003D392A" w:rsidRDefault="003D392A" w:rsidP="00C11BB7">
      <w:pPr>
        <w:spacing w:after="0" w:line="240" w:lineRule="auto"/>
        <w:rPr>
          <w:rFonts w:ascii="Arial" w:hAnsi="Arial" w:cs="Arial"/>
          <w:sz w:val="28"/>
        </w:rPr>
      </w:pPr>
      <w:r>
        <w:rPr>
          <w:rFonts w:ascii="Arial" w:hAnsi="Arial" w:cs="Arial"/>
          <w:sz w:val="28"/>
        </w:rPr>
        <w:t>DÉBUT ENCADRÉ :</w:t>
      </w:r>
    </w:p>
    <w:p w14:paraId="513F0AA9" w14:textId="77777777" w:rsidR="003D392A" w:rsidRPr="003D392A" w:rsidRDefault="003D392A" w:rsidP="003D392A">
      <w:pPr>
        <w:spacing w:after="0" w:line="240" w:lineRule="auto"/>
        <w:rPr>
          <w:rFonts w:ascii="Arial" w:hAnsi="Arial" w:cs="Arial"/>
          <w:b/>
          <w:sz w:val="28"/>
        </w:rPr>
      </w:pPr>
      <w:r w:rsidRPr="003D392A">
        <w:rPr>
          <w:rFonts w:ascii="Arial" w:hAnsi="Arial" w:cs="Arial"/>
          <w:b/>
          <w:sz w:val="28"/>
        </w:rPr>
        <w:t>Votre municipalité souhaite améliorer la sécurité et le confort des piétons aînés, mais vous ne savez pas par où commencer ?</w:t>
      </w:r>
    </w:p>
    <w:p w14:paraId="7A88DBD1" w14:textId="77777777" w:rsidR="003D392A" w:rsidRPr="00C11BB7" w:rsidRDefault="003D392A" w:rsidP="003D392A">
      <w:pPr>
        <w:spacing w:after="0" w:line="240" w:lineRule="auto"/>
        <w:rPr>
          <w:rFonts w:ascii="Arial" w:hAnsi="Arial" w:cs="Arial"/>
          <w:sz w:val="28"/>
        </w:rPr>
      </w:pPr>
    </w:p>
    <w:p w14:paraId="6F65ECBD" w14:textId="77777777" w:rsidR="003D392A" w:rsidRDefault="003D392A" w:rsidP="003D392A">
      <w:pPr>
        <w:spacing w:after="0" w:line="240" w:lineRule="auto"/>
        <w:rPr>
          <w:rFonts w:ascii="Arial" w:hAnsi="Arial" w:cs="Arial"/>
          <w:sz w:val="28"/>
        </w:rPr>
      </w:pPr>
      <w:r w:rsidRPr="00C11BB7">
        <w:rPr>
          <w:rFonts w:ascii="Arial" w:hAnsi="Arial" w:cs="Arial"/>
          <w:sz w:val="28"/>
        </w:rPr>
        <w:t>Nous vous invitons à suivre ces quelques étapes inspirées de la démarche de « Conception et mise en oeuvre d</w:t>
      </w:r>
      <w:r>
        <w:rPr>
          <w:rFonts w:ascii="Arial" w:hAnsi="Arial" w:cs="Arial"/>
          <w:sz w:val="28"/>
        </w:rPr>
        <w:t xml:space="preserve">e </w:t>
      </w:r>
      <w:r w:rsidRPr="00C11BB7">
        <w:rPr>
          <w:rFonts w:ascii="Arial" w:hAnsi="Arial" w:cs="Arial"/>
          <w:sz w:val="28"/>
        </w:rPr>
        <w:t>rues apaisées » proposée par l’organisme Vivre en Ville</w:t>
      </w:r>
      <w:r>
        <w:rPr>
          <w:rFonts w:ascii="Arial" w:hAnsi="Arial" w:cs="Arial"/>
          <w:sz w:val="28"/>
        </w:rPr>
        <w:t xml:space="preserve"> NOTE DE FIN </w:t>
      </w:r>
      <w:r w:rsidRPr="00C11BB7">
        <w:rPr>
          <w:rFonts w:ascii="Arial" w:hAnsi="Arial" w:cs="Arial"/>
          <w:sz w:val="28"/>
        </w:rPr>
        <w:t>25</w:t>
      </w:r>
      <w:r>
        <w:rPr>
          <w:rFonts w:ascii="Arial" w:hAnsi="Arial" w:cs="Arial"/>
          <w:sz w:val="28"/>
        </w:rPr>
        <w:t> :</w:t>
      </w:r>
    </w:p>
    <w:p w14:paraId="34380CC4" w14:textId="77777777" w:rsidR="003D392A" w:rsidRDefault="003D392A" w:rsidP="003D392A">
      <w:pPr>
        <w:spacing w:after="0" w:line="240" w:lineRule="auto"/>
        <w:rPr>
          <w:rFonts w:ascii="Arial" w:hAnsi="Arial" w:cs="Arial"/>
          <w:sz w:val="28"/>
        </w:rPr>
      </w:pPr>
    </w:p>
    <w:p w14:paraId="654E89A7" w14:textId="77777777" w:rsidR="003D392A" w:rsidRPr="003D392A" w:rsidRDefault="003D392A" w:rsidP="003D392A">
      <w:pPr>
        <w:pStyle w:val="ListParagraph"/>
        <w:numPr>
          <w:ilvl w:val="0"/>
          <w:numId w:val="6"/>
        </w:numPr>
        <w:spacing w:after="0" w:line="240" w:lineRule="auto"/>
        <w:rPr>
          <w:rFonts w:ascii="Arial" w:hAnsi="Arial" w:cs="Arial"/>
          <w:sz w:val="28"/>
        </w:rPr>
      </w:pPr>
      <w:r w:rsidRPr="003D392A">
        <w:rPr>
          <w:rFonts w:ascii="Arial" w:hAnsi="Arial" w:cs="Arial"/>
          <w:b/>
          <w:sz w:val="28"/>
        </w:rPr>
        <w:t>Mettre en place un comité de projet</w:t>
      </w:r>
      <w:r w:rsidRPr="003D392A">
        <w:rPr>
          <w:rFonts w:ascii="Arial" w:hAnsi="Arial" w:cs="Arial"/>
          <w:sz w:val="28"/>
        </w:rPr>
        <w:t xml:space="preserve"> réunissant des membres du comité MADA de la municipalité, les services municipaux concernés (urbanisme, transport, urgences, voirie, loisirs, culture, etc.), des représentants du milieu communautaire, d’associations de loisirs, de résidences pour aînés, des citoyens, notamment des personnes âgées, des représentants des services publics (santé, sécurité);</w:t>
      </w:r>
    </w:p>
    <w:p w14:paraId="1103AC54" w14:textId="67D72E52" w:rsidR="003D392A" w:rsidRPr="003D392A" w:rsidRDefault="003D392A" w:rsidP="003D392A">
      <w:pPr>
        <w:pStyle w:val="ListParagraph"/>
        <w:numPr>
          <w:ilvl w:val="0"/>
          <w:numId w:val="6"/>
        </w:numPr>
        <w:spacing w:after="0" w:line="240" w:lineRule="auto"/>
        <w:rPr>
          <w:rFonts w:ascii="Arial" w:hAnsi="Arial" w:cs="Arial"/>
          <w:sz w:val="28"/>
        </w:rPr>
      </w:pPr>
      <w:r w:rsidRPr="003D392A">
        <w:rPr>
          <w:rFonts w:ascii="Arial" w:hAnsi="Arial" w:cs="Arial"/>
          <w:b/>
          <w:sz w:val="28"/>
        </w:rPr>
        <w:t>Dresser le portrait de la situation et évaluer les besoins.</w:t>
      </w:r>
      <w:r w:rsidRPr="003D392A">
        <w:rPr>
          <w:rFonts w:ascii="Arial" w:hAnsi="Arial" w:cs="Arial"/>
          <w:sz w:val="28"/>
        </w:rPr>
        <w:t xml:space="preserve"> Pour ce faire, consultez la boîte à outils </w:t>
      </w:r>
      <w:r w:rsidR="007652A2">
        <w:rPr>
          <w:rFonts w:ascii="Arial" w:hAnsi="Arial" w:cs="Arial"/>
          <w:sz w:val="28"/>
        </w:rPr>
        <w:t xml:space="preserve">au bas </w:t>
      </w:r>
      <w:r w:rsidR="00CD1069">
        <w:rPr>
          <w:rFonts w:ascii="Arial" w:hAnsi="Arial" w:cs="Arial"/>
          <w:sz w:val="28"/>
        </w:rPr>
        <w:t>de la page</w:t>
      </w:r>
      <w:r w:rsidRPr="003D392A">
        <w:rPr>
          <w:rFonts w:ascii="Arial" w:hAnsi="Arial" w:cs="Arial"/>
          <w:sz w:val="28"/>
        </w:rPr>
        <w:t>;</w:t>
      </w:r>
    </w:p>
    <w:p w14:paraId="54F6D221" w14:textId="77777777" w:rsidR="003D392A" w:rsidRPr="003D392A" w:rsidRDefault="003D392A" w:rsidP="003D392A">
      <w:pPr>
        <w:pStyle w:val="ListParagraph"/>
        <w:numPr>
          <w:ilvl w:val="0"/>
          <w:numId w:val="6"/>
        </w:numPr>
        <w:spacing w:after="0" w:line="240" w:lineRule="auto"/>
        <w:rPr>
          <w:rFonts w:ascii="Arial" w:hAnsi="Arial" w:cs="Arial"/>
          <w:b/>
          <w:sz w:val="28"/>
        </w:rPr>
      </w:pPr>
      <w:r w:rsidRPr="003D392A">
        <w:rPr>
          <w:rFonts w:ascii="Arial" w:hAnsi="Arial" w:cs="Arial"/>
          <w:b/>
          <w:sz w:val="28"/>
        </w:rPr>
        <w:t>Fixer des cibles et des indicateurs pour évaluer l’atteinte des cibles et identifier les personnes ou organisations porteuses;</w:t>
      </w:r>
    </w:p>
    <w:p w14:paraId="1BE81DFF" w14:textId="77777777" w:rsidR="003D392A" w:rsidRPr="003D392A" w:rsidRDefault="003D392A" w:rsidP="003D392A">
      <w:pPr>
        <w:pStyle w:val="ListParagraph"/>
        <w:numPr>
          <w:ilvl w:val="0"/>
          <w:numId w:val="6"/>
        </w:numPr>
        <w:spacing w:after="0" w:line="240" w:lineRule="auto"/>
        <w:rPr>
          <w:rFonts w:ascii="Arial" w:hAnsi="Arial" w:cs="Arial"/>
          <w:sz w:val="28"/>
        </w:rPr>
      </w:pPr>
      <w:r w:rsidRPr="003D392A">
        <w:rPr>
          <w:rFonts w:ascii="Arial" w:hAnsi="Arial" w:cs="Arial"/>
          <w:b/>
          <w:sz w:val="28"/>
        </w:rPr>
        <w:t>Déterminer les actions, faire des essais au besoin et évaluer leurs retombées</w:t>
      </w:r>
      <w:r w:rsidRPr="003D392A">
        <w:rPr>
          <w:rFonts w:ascii="Arial" w:hAnsi="Arial" w:cs="Arial"/>
          <w:sz w:val="28"/>
        </w:rPr>
        <w:t>;</w:t>
      </w:r>
    </w:p>
    <w:p w14:paraId="32D38998" w14:textId="77777777" w:rsidR="003D392A" w:rsidRPr="003D392A" w:rsidRDefault="003D392A" w:rsidP="003D392A">
      <w:pPr>
        <w:pStyle w:val="ListParagraph"/>
        <w:numPr>
          <w:ilvl w:val="0"/>
          <w:numId w:val="6"/>
        </w:numPr>
        <w:spacing w:after="0" w:line="240" w:lineRule="auto"/>
        <w:rPr>
          <w:rFonts w:ascii="Arial" w:hAnsi="Arial" w:cs="Arial"/>
          <w:b/>
          <w:sz w:val="28"/>
        </w:rPr>
      </w:pPr>
      <w:r w:rsidRPr="003D392A">
        <w:rPr>
          <w:rFonts w:ascii="Arial" w:hAnsi="Arial" w:cs="Arial"/>
          <w:b/>
          <w:sz w:val="28"/>
        </w:rPr>
        <w:t>Mettre en oeuvre des actions permanentes;</w:t>
      </w:r>
    </w:p>
    <w:p w14:paraId="78524A68" w14:textId="77777777" w:rsidR="003D392A" w:rsidRPr="003D392A" w:rsidRDefault="003D392A" w:rsidP="003D392A">
      <w:pPr>
        <w:pStyle w:val="ListParagraph"/>
        <w:numPr>
          <w:ilvl w:val="0"/>
          <w:numId w:val="6"/>
        </w:numPr>
        <w:spacing w:after="0" w:line="240" w:lineRule="auto"/>
        <w:rPr>
          <w:rFonts w:ascii="Arial" w:hAnsi="Arial" w:cs="Arial"/>
          <w:b/>
          <w:sz w:val="28"/>
        </w:rPr>
      </w:pPr>
      <w:r w:rsidRPr="003D392A">
        <w:rPr>
          <w:rFonts w:ascii="Arial" w:hAnsi="Arial" w:cs="Arial"/>
          <w:b/>
          <w:sz w:val="28"/>
        </w:rPr>
        <w:t>Produire un bilan et diffuser les retombées aux citoyens pour encourager d’autres actions.</w:t>
      </w:r>
    </w:p>
    <w:p w14:paraId="07FD6ED9" w14:textId="77777777" w:rsidR="003D392A" w:rsidRDefault="00091A6B" w:rsidP="00C11BB7">
      <w:pPr>
        <w:spacing w:after="0" w:line="240" w:lineRule="auto"/>
        <w:rPr>
          <w:rFonts w:ascii="Arial" w:hAnsi="Arial" w:cs="Arial"/>
          <w:sz w:val="28"/>
        </w:rPr>
      </w:pPr>
      <w:r>
        <w:rPr>
          <w:rFonts w:ascii="Arial" w:hAnsi="Arial" w:cs="Arial"/>
          <w:sz w:val="28"/>
        </w:rPr>
        <w:t>FIN ENCADRÉ.</w:t>
      </w:r>
    </w:p>
    <w:p w14:paraId="20922013" w14:textId="77777777" w:rsidR="00091A6B" w:rsidRPr="00C11BB7" w:rsidRDefault="00091A6B" w:rsidP="00C11BB7">
      <w:pPr>
        <w:spacing w:after="0" w:line="240" w:lineRule="auto"/>
        <w:rPr>
          <w:rFonts w:ascii="Arial" w:hAnsi="Arial" w:cs="Arial"/>
          <w:sz w:val="28"/>
        </w:rPr>
      </w:pPr>
    </w:p>
    <w:p w14:paraId="20E536F2" w14:textId="77777777" w:rsidR="003D392A" w:rsidRDefault="003D392A" w:rsidP="00C11BB7">
      <w:pPr>
        <w:spacing w:after="0" w:line="240" w:lineRule="auto"/>
        <w:rPr>
          <w:rFonts w:ascii="Arial" w:hAnsi="Arial" w:cs="Arial"/>
          <w:sz w:val="28"/>
        </w:rPr>
      </w:pPr>
      <w:r>
        <w:rPr>
          <w:rFonts w:ascii="Arial" w:hAnsi="Arial" w:cs="Arial"/>
          <w:sz w:val="28"/>
        </w:rPr>
        <w:t>DÉBUT ENCADRÉ :</w:t>
      </w:r>
    </w:p>
    <w:p w14:paraId="1479A4AE" w14:textId="77777777" w:rsidR="00C11BB7" w:rsidRPr="003D392A" w:rsidRDefault="00C11BB7" w:rsidP="00C11BB7">
      <w:pPr>
        <w:spacing w:after="0" w:line="240" w:lineRule="auto"/>
        <w:rPr>
          <w:rFonts w:ascii="Arial" w:hAnsi="Arial" w:cs="Arial"/>
          <w:b/>
          <w:sz w:val="28"/>
        </w:rPr>
      </w:pPr>
      <w:r w:rsidRPr="003D392A">
        <w:rPr>
          <w:rFonts w:ascii="Arial" w:hAnsi="Arial" w:cs="Arial"/>
          <w:b/>
          <w:sz w:val="28"/>
        </w:rPr>
        <w:t>VOS ENJEUX DE SÉCURITÉ SE TROUVENT SUR UNE ROUTE NUMÉROTÉE SOUS LA GESTION DU MINISTÈRE DES TRANSPORTS DU QUÉBEC (MTQ) ?</w:t>
      </w:r>
    </w:p>
    <w:p w14:paraId="19AF549F" w14:textId="77777777" w:rsidR="003D392A" w:rsidRPr="00C11BB7" w:rsidRDefault="003D392A" w:rsidP="00C11BB7">
      <w:pPr>
        <w:spacing w:after="0" w:line="240" w:lineRule="auto"/>
        <w:rPr>
          <w:rFonts w:ascii="Arial" w:hAnsi="Arial" w:cs="Arial"/>
          <w:sz w:val="28"/>
        </w:rPr>
      </w:pPr>
    </w:p>
    <w:p w14:paraId="764E0E15" w14:textId="3655361B" w:rsidR="00C11BB7" w:rsidRDefault="00C11BB7" w:rsidP="00C11BB7">
      <w:pPr>
        <w:spacing w:after="0" w:line="240" w:lineRule="auto"/>
        <w:rPr>
          <w:rFonts w:ascii="Arial" w:hAnsi="Arial" w:cs="Arial"/>
          <w:sz w:val="28"/>
        </w:rPr>
      </w:pPr>
      <w:r w:rsidRPr="00C11BB7">
        <w:rPr>
          <w:rFonts w:ascii="Arial" w:hAnsi="Arial" w:cs="Arial"/>
          <w:sz w:val="28"/>
        </w:rPr>
        <w:t>Votre municipalité peut faire une demande à la directio</w:t>
      </w:r>
      <w:r>
        <w:rPr>
          <w:rFonts w:ascii="Arial" w:hAnsi="Arial" w:cs="Arial"/>
          <w:sz w:val="28"/>
        </w:rPr>
        <w:t xml:space="preserve">n </w:t>
      </w:r>
      <w:r w:rsidRPr="00C11BB7">
        <w:rPr>
          <w:rFonts w:ascii="Arial" w:hAnsi="Arial" w:cs="Arial"/>
          <w:sz w:val="28"/>
        </w:rPr>
        <w:t>générale territoriale concernée du MTQ. Les répondants e</w:t>
      </w:r>
      <w:r>
        <w:rPr>
          <w:rFonts w:ascii="Arial" w:hAnsi="Arial" w:cs="Arial"/>
          <w:sz w:val="28"/>
        </w:rPr>
        <w:t xml:space="preserve">n </w:t>
      </w:r>
      <w:r w:rsidRPr="00C11BB7">
        <w:rPr>
          <w:rFonts w:ascii="Arial" w:hAnsi="Arial" w:cs="Arial"/>
          <w:sz w:val="28"/>
        </w:rPr>
        <w:t>transport actif peuvent ég</w:t>
      </w:r>
      <w:r w:rsidR="003D392A">
        <w:rPr>
          <w:rFonts w:ascii="Arial" w:hAnsi="Arial" w:cs="Arial"/>
          <w:sz w:val="28"/>
        </w:rPr>
        <w:t xml:space="preserve">alement aider à déterminer ou à </w:t>
      </w:r>
      <w:r w:rsidRPr="00C11BB7">
        <w:rPr>
          <w:rFonts w:ascii="Arial" w:hAnsi="Arial" w:cs="Arial"/>
          <w:sz w:val="28"/>
        </w:rPr>
        <w:t xml:space="preserve">préciser vos besoins. Consultez la </w:t>
      </w:r>
      <w:r w:rsidRPr="003D392A">
        <w:rPr>
          <w:rFonts w:ascii="Arial" w:hAnsi="Arial" w:cs="Arial"/>
          <w:b/>
          <w:sz w:val="28"/>
        </w:rPr>
        <w:t>Liste des répondantes et répondants en transport actif du MTQ</w:t>
      </w:r>
      <w:r w:rsidRPr="00C11BB7">
        <w:rPr>
          <w:rFonts w:ascii="Arial" w:hAnsi="Arial" w:cs="Arial"/>
          <w:sz w:val="28"/>
        </w:rPr>
        <w:t>.</w:t>
      </w:r>
      <w:r w:rsidR="004A22AF">
        <w:rPr>
          <w:rFonts w:ascii="Arial" w:hAnsi="Arial" w:cs="Arial"/>
          <w:sz w:val="28"/>
        </w:rPr>
        <w:t xml:space="preserve"> </w:t>
      </w:r>
      <w:hyperlink r:id="rId11" w:history="1">
        <w:r w:rsidR="004A22AF" w:rsidRPr="00910C63">
          <w:rPr>
            <w:rStyle w:val="Hyperlink"/>
            <w:rFonts w:ascii="Arial" w:hAnsi="Arial" w:cs="Arial"/>
            <w:sz w:val="28"/>
          </w:rPr>
          <w:t>https://www.transports.gouv.qc.ca/fr/aide-finan/municipalites/Documents/repondants-transport-actif.pdf</w:t>
        </w:r>
      </w:hyperlink>
    </w:p>
    <w:p w14:paraId="2B7F2FEB" w14:textId="77777777" w:rsidR="003D392A" w:rsidRPr="00C11BB7" w:rsidRDefault="003D392A" w:rsidP="00C11BB7">
      <w:pPr>
        <w:spacing w:after="0" w:line="240" w:lineRule="auto"/>
        <w:rPr>
          <w:rFonts w:ascii="Arial" w:hAnsi="Arial" w:cs="Arial"/>
          <w:sz w:val="28"/>
        </w:rPr>
      </w:pPr>
    </w:p>
    <w:p w14:paraId="495E209D"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Si vous êtes citoyens, vous </w:t>
      </w:r>
      <w:r w:rsidR="003D392A">
        <w:rPr>
          <w:rFonts w:ascii="Arial" w:hAnsi="Arial" w:cs="Arial"/>
          <w:sz w:val="28"/>
        </w:rPr>
        <w:t xml:space="preserve">devez soumettre votre demande à </w:t>
      </w:r>
      <w:r w:rsidRPr="00C11BB7">
        <w:rPr>
          <w:rFonts w:ascii="Arial" w:hAnsi="Arial" w:cs="Arial"/>
          <w:sz w:val="28"/>
        </w:rPr>
        <w:t>votre municipalité, laquelle pourra faire le suivi auprès du MTQ.</w:t>
      </w:r>
    </w:p>
    <w:p w14:paraId="3B16037F" w14:textId="77777777" w:rsidR="003D392A" w:rsidRDefault="003D392A" w:rsidP="00C11BB7">
      <w:pPr>
        <w:spacing w:after="0" w:line="240" w:lineRule="auto"/>
        <w:rPr>
          <w:rFonts w:ascii="Arial" w:hAnsi="Arial" w:cs="Arial"/>
          <w:sz w:val="28"/>
        </w:rPr>
      </w:pPr>
      <w:r>
        <w:rPr>
          <w:rFonts w:ascii="Arial" w:hAnsi="Arial" w:cs="Arial"/>
          <w:sz w:val="28"/>
        </w:rPr>
        <w:t>FIN ENCADRÉ.</w:t>
      </w:r>
    </w:p>
    <w:p w14:paraId="5690FE85" w14:textId="77777777" w:rsidR="003D392A" w:rsidRPr="00C11BB7" w:rsidRDefault="003D392A" w:rsidP="00C11BB7">
      <w:pPr>
        <w:spacing w:after="0" w:line="240" w:lineRule="auto"/>
        <w:rPr>
          <w:rFonts w:ascii="Arial" w:hAnsi="Arial" w:cs="Arial"/>
          <w:sz w:val="28"/>
        </w:rPr>
      </w:pPr>
    </w:p>
    <w:p w14:paraId="138116ED" w14:textId="77777777" w:rsidR="003D392A" w:rsidRDefault="00C11BB7" w:rsidP="003D392A">
      <w:pPr>
        <w:pStyle w:val="Heading2"/>
      </w:pPr>
      <w:bookmarkStart w:id="19" w:name="_Toc80012948"/>
      <w:r w:rsidRPr="00C11BB7">
        <w:t>Boîte à outil</w:t>
      </w:r>
      <w:r w:rsidR="003D392A">
        <w:t>s</w:t>
      </w:r>
      <w:bookmarkEnd w:id="19"/>
    </w:p>
    <w:p w14:paraId="5A593712" w14:textId="77777777" w:rsidR="003D392A" w:rsidRDefault="003D392A" w:rsidP="00C11BB7">
      <w:pPr>
        <w:spacing w:after="0" w:line="240" w:lineRule="auto"/>
        <w:rPr>
          <w:rFonts w:ascii="Arial" w:hAnsi="Arial" w:cs="Arial"/>
          <w:sz w:val="28"/>
        </w:rPr>
      </w:pPr>
    </w:p>
    <w:p w14:paraId="2BA2977D" w14:textId="77777777" w:rsidR="003D392A" w:rsidRDefault="00C11BB7" w:rsidP="00C11BB7">
      <w:pPr>
        <w:spacing w:after="0" w:line="240" w:lineRule="auto"/>
        <w:rPr>
          <w:rFonts w:ascii="Arial" w:hAnsi="Arial" w:cs="Arial"/>
          <w:sz w:val="28"/>
        </w:rPr>
      </w:pPr>
      <w:r w:rsidRPr="00C11BB7">
        <w:rPr>
          <w:rFonts w:ascii="Arial" w:hAnsi="Arial" w:cs="Arial"/>
          <w:sz w:val="28"/>
        </w:rPr>
        <w:t>En complément, Piétons Québec vous propose des ressources en ligne.</w:t>
      </w:r>
      <w:r w:rsidR="003D392A">
        <w:rPr>
          <w:rFonts w:ascii="Arial" w:hAnsi="Arial" w:cs="Arial"/>
          <w:sz w:val="28"/>
        </w:rPr>
        <w:t xml:space="preserve"> </w:t>
      </w:r>
      <w:r w:rsidRPr="00C11BB7">
        <w:rPr>
          <w:rFonts w:ascii="Arial" w:hAnsi="Arial" w:cs="Arial"/>
          <w:sz w:val="28"/>
        </w:rPr>
        <w:t>Vous y trouverez</w:t>
      </w:r>
      <w:r w:rsidR="00EB2979">
        <w:rPr>
          <w:rFonts w:ascii="Arial" w:hAnsi="Arial" w:cs="Arial"/>
          <w:sz w:val="28"/>
        </w:rPr>
        <w:t> :</w:t>
      </w:r>
    </w:p>
    <w:p w14:paraId="179A6A1C" w14:textId="77777777" w:rsidR="003D392A" w:rsidRDefault="003D392A" w:rsidP="00C11BB7">
      <w:pPr>
        <w:spacing w:after="0" w:line="240" w:lineRule="auto"/>
        <w:rPr>
          <w:rFonts w:ascii="Arial" w:hAnsi="Arial" w:cs="Arial"/>
          <w:sz w:val="28"/>
        </w:rPr>
      </w:pPr>
    </w:p>
    <w:p w14:paraId="19E56387" w14:textId="77777777" w:rsidR="003D392A" w:rsidRPr="003D392A" w:rsidRDefault="00C11BB7" w:rsidP="003D392A">
      <w:pPr>
        <w:pStyle w:val="ListParagraph"/>
        <w:numPr>
          <w:ilvl w:val="0"/>
          <w:numId w:val="5"/>
        </w:numPr>
        <w:spacing w:after="0" w:line="240" w:lineRule="auto"/>
        <w:rPr>
          <w:rFonts w:ascii="Arial" w:hAnsi="Arial" w:cs="Arial"/>
          <w:sz w:val="28"/>
        </w:rPr>
      </w:pPr>
      <w:r w:rsidRPr="003D392A">
        <w:rPr>
          <w:rFonts w:ascii="Arial" w:hAnsi="Arial" w:cs="Arial"/>
          <w:sz w:val="28"/>
        </w:rPr>
        <w:t>Des ressources et des exemples inspirants pour vous aider à identifier les besoins des piétons aînés de votre municipalité ainsi qu’à établir les priorités et les actions à mettre en oeuvre</w:t>
      </w:r>
      <w:r w:rsidR="003D392A" w:rsidRPr="003D392A">
        <w:rPr>
          <w:rFonts w:ascii="Arial" w:hAnsi="Arial" w:cs="Arial"/>
          <w:sz w:val="28"/>
        </w:rPr>
        <w:t>;</w:t>
      </w:r>
    </w:p>
    <w:p w14:paraId="10280418" w14:textId="77777777" w:rsidR="003D392A" w:rsidRPr="003D392A" w:rsidRDefault="00C11BB7" w:rsidP="003D392A">
      <w:pPr>
        <w:pStyle w:val="ListParagraph"/>
        <w:numPr>
          <w:ilvl w:val="0"/>
          <w:numId w:val="5"/>
        </w:numPr>
        <w:spacing w:after="0" w:line="240" w:lineRule="auto"/>
        <w:rPr>
          <w:rFonts w:ascii="Arial" w:hAnsi="Arial" w:cs="Arial"/>
          <w:sz w:val="28"/>
        </w:rPr>
      </w:pPr>
      <w:r w:rsidRPr="003D392A">
        <w:rPr>
          <w:rFonts w:ascii="Arial" w:hAnsi="Arial" w:cs="Arial"/>
          <w:sz w:val="28"/>
        </w:rPr>
        <w:t>Des outils sur l’aménagement de milieux de vie conviviaux et des guides techniques</w:t>
      </w:r>
    </w:p>
    <w:p w14:paraId="6A31BC39" w14:textId="77777777" w:rsidR="00C11BB7" w:rsidRPr="003D392A" w:rsidRDefault="00C11BB7" w:rsidP="003D392A">
      <w:pPr>
        <w:pStyle w:val="ListParagraph"/>
        <w:numPr>
          <w:ilvl w:val="0"/>
          <w:numId w:val="5"/>
        </w:numPr>
        <w:spacing w:after="0" w:line="240" w:lineRule="auto"/>
        <w:rPr>
          <w:rFonts w:ascii="Arial" w:hAnsi="Arial" w:cs="Arial"/>
          <w:sz w:val="28"/>
        </w:rPr>
      </w:pPr>
      <w:r w:rsidRPr="003D392A">
        <w:rPr>
          <w:rFonts w:ascii="Arial" w:hAnsi="Arial" w:cs="Arial"/>
          <w:sz w:val="28"/>
        </w:rPr>
        <w:t>Des suggestions de programmes de financement pour réaliser vos actions.</w:t>
      </w:r>
    </w:p>
    <w:p w14:paraId="110EB6B2" w14:textId="77777777" w:rsidR="003D392A" w:rsidRPr="00C11BB7" w:rsidRDefault="003D392A" w:rsidP="00C11BB7">
      <w:pPr>
        <w:spacing w:after="0" w:line="240" w:lineRule="auto"/>
        <w:rPr>
          <w:rFonts w:ascii="Arial" w:hAnsi="Arial" w:cs="Arial"/>
          <w:sz w:val="28"/>
        </w:rPr>
      </w:pPr>
    </w:p>
    <w:p w14:paraId="7C8371EC" w14:textId="77777777" w:rsidR="003D392A" w:rsidRDefault="00C11BB7" w:rsidP="00C11BB7">
      <w:pPr>
        <w:spacing w:after="0" w:line="240" w:lineRule="auto"/>
        <w:rPr>
          <w:rFonts w:ascii="Arial" w:hAnsi="Arial" w:cs="Arial"/>
          <w:sz w:val="28"/>
        </w:rPr>
      </w:pPr>
      <w:r w:rsidRPr="00C11BB7">
        <w:rPr>
          <w:rFonts w:ascii="Arial" w:hAnsi="Arial" w:cs="Arial"/>
          <w:sz w:val="28"/>
        </w:rPr>
        <w:t>Consultez-les</w:t>
      </w:r>
      <w:r w:rsidR="00EB2979">
        <w:rPr>
          <w:rFonts w:ascii="Arial" w:hAnsi="Arial" w:cs="Arial"/>
          <w:sz w:val="28"/>
        </w:rPr>
        <w:t> :</w:t>
      </w:r>
      <w:r w:rsidRPr="00C11BB7">
        <w:rPr>
          <w:rFonts w:ascii="Arial" w:hAnsi="Arial" w:cs="Arial"/>
          <w:sz w:val="28"/>
        </w:rPr>
        <w:t xml:space="preserve"> </w:t>
      </w:r>
      <w:hyperlink r:id="rId12" w:history="1">
        <w:r w:rsidR="003D392A" w:rsidRPr="006668FF">
          <w:rPr>
            <w:rStyle w:val="Hyperlink"/>
            <w:rFonts w:ascii="Arial" w:hAnsi="Arial" w:cs="Arial"/>
            <w:sz w:val="28"/>
          </w:rPr>
          <w:t>www.pietons.quebec/pietonstjrs</w:t>
        </w:r>
      </w:hyperlink>
    </w:p>
    <w:p w14:paraId="59B671D4" w14:textId="77777777" w:rsidR="003D392A" w:rsidRDefault="003D392A" w:rsidP="00C11BB7">
      <w:pPr>
        <w:spacing w:after="0" w:line="240" w:lineRule="auto"/>
        <w:rPr>
          <w:rFonts w:ascii="Arial" w:hAnsi="Arial" w:cs="Arial"/>
          <w:sz w:val="28"/>
        </w:rPr>
      </w:pPr>
    </w:p>
    <w:p w14:paraId="4739BF09" w14:textId="77777777" w:rsidR="003D392A" w:rsidRDefault="003D392A" w:rsidP="00C11BB7">
      <w:pPr>
        <w:spacing w:after="0" w:line="240" w:lineRule="auto"/>
        <w:rPr>
          <w:rFonts w:ascii="Arial" w:hAnsi="Arial" w:cs="Arial"/>
          <w:sz w:val="28"/>
        </w:rPr>
      </w:pPr>
      <w:r>
        <w:rPr>
          <w:rFonts w:ascii="Arial" w:hAnsi="Arial" w:cs="Arial"/>
          <w:sz w:val="28"/>
        </w:rPr>
        <w:t>DÉBUT PAGE 11</w:t>
      </w:r>
    </w:p>
    <w:p w14:paraId="0D62A120" w14:textId="77777777" w:rsidR="003D392A" w:rsidRDefault="003D392A" w:rsidP="00C11BB7">
      <w:pPr>
        <w:spacing w:after="0" w:line="240" w:lineRule="auto"/>
        <w:rPr>
          <w:rFonts w:ascii="Arial" w:hAnsi="Arial" w:cs="Arial"/>
          <w:sz w:val="28"/>
        </w:rPr>
      </w:pPr>
    </w:p>
    <w:p w14:paraId="1BCC0ED6" w14:textId="77777777" w:rsidR="007E6757" w:rsidRDefault="00C11BB7" w:rsidP="007E6757">
      <w:pPr>
        <w:pStyle w:val="Heading2"/>
      </w:pPr>
      <w:bookmarkStart w:id="20" w:name="_Toc80012949"/>
      <w:r w:rsidRPr="00C11BB7">
        <w:t>2. ADAPTER LES CORRIDORS PIÉTON</w:t>
      </w:r>
      <w:r>
        <w:t xml:space="preserve">S </w:t>
      </w:r>
      <w:r w:rsidRPr="00C11BB7">
        <w:t>AUX BESOINS DES AÎNÉ</w:t>
      </w:r>
      <w:r w:rsidR="007E6757">
        <w:t>S</w:t>
      </w:r>
      <w:bookmarkEnd w:id="20"/>
    </w:p>
    <w:p w14:paraId="7E61E2C8" w14:textId="77777777" w:rsidR="007E6757" w:rsidRDefault="007E6757" w:rsidP="00C11BB7">
      <w:pPr>
        <w:spacing w:after="0" w:line="240" w:lineRule="auto"/>
        <w:rPr>
          <w:rFonts w:ascii="Arial" w:hAnsi="Arial" w:cs="Arial"/>
          <w:sz w:val="28"/>
        </w:rPr>
      </w:pPr>
    </w:p>
    <w:p w14:paraId="0C4617F5" w14:textId="77777777" w:rsidR="00C11BB7" w:rsidRDefault="00C11BB7" w:rsidP="00C11BB7">
      <w:pPr>
        <w:spacing w:after="0" w:line="240" w:lineRule="auto"/>
        <w:rPr>
          <w:rFonts w:ascii="Arial" w:hAnsi="Arial" w:cs="Arial"/>
          <w:sz w:val="28"/>
        </w:rPr>
      </w:pPr>
      <w:r w:rsidRPr="00C11BB7">
        <w:rPr>
          <w:rFonts w:ascii="Arial" w:hAnsi="Arial" w:cs="Arial"/>
          <w:sz w:val="28"/>
        </w:rPr>
        <w:t>Cette fiche présente les caractéristiques de corridors piétons favorables à la marche chez le</w:t>
      </w:r>
      <w:r>
        <w:rPr>
          <w:rFonts w:ascii="Arial" w:hAnsi="Arial" w:cs="Arial"/>
          <w:sz w:val="28"/>
        </w:rPr>
        <w:t xml:space="preserve">s </w:t>
      </w:r>
      <w:r w:rsidRPr="00C11BB7">
        <w:rPr>
          <w:rFonts w:ascii="Arial" w:hAnsi="Arial" w:cs="Arial"/>
          <w:sz w:val="28"/>
        </w:rPr>
        <w:t>personnes aînées et détaille les principales infrastructures qui les composent.</w:t>
      </w:r>
    </w:p>
    <w:p w14:paraId="7811CADF" w14:textId="77777777" w:rsidR="007E6757" w:rsidRPr="00C11BB7" w:rsidRDefault="007E6757" w:rsidP="00C11BB7">
      <w:pPr>
        <w:spacing w:after="0" w:line="240" w:lineRule="auto"/>
        <w:rPr>
          <w:rFonts w:ascii="Arial" w:hAnsi="Arial" w:cs="Arial"/>
          <w:sz w:val="28"/>
        </w:rPr>
      </w:pPr>
    </w:p>
    <w:p w14:paraId="5DA0C80B" w14:textId="77777777" w:rsidR="007E6757" w:rsidRDefault="00C11BB7" w:rsidP="007E6757">
      <w:pPr>
        <w:pStyle w:val="Heading2"/>
      </w:pPr>
      <w:bookmarkStart w:id="21" w:name="_Toc80012950"/>
      <w:r w:rsidRPr="00C11BB7">
        <w:t>Principales caractéristiques du corridor piéto</w:t>
      </w:r>
      <w:r>
        <w:t xml:space="preserve">n </w:t>
      </w:r>
      <w:r w:rsidRPr="00C11BB7">
        <w:t>favorable aux aîné</w:t>
      </w:r>
      <w:r>
        <w:t>s</w:t>
      </w:r>
      <w:bookmarkEnd w:id="21"/>
    </w:p>
    <w:p w14:paraId="7C2731B9" w14:textId="77777777" w:rsidR="007E6757" w:rsidRDefault="007E6757" w:rsidP="00C11BB7">
      <w:pPr>
        <w:spacing w:after="0" w:line="240" w:lineRule="auto"/>
        <w:rPr>
          <w:rFonts w:ascii="Arial" w:hAnsi="Arial" w:cs="Arial"/>
          <w:sz w:val="28"/>
        </w:rPr>
      </w:pPr>
    </w:p>
    <w:p w14:paraId="06AB7D59" w14:textId="77777777" w:rsidR="007E6757" w:rsidRDefault="00C11BB7" w:rsidP="00C11BB7">
      <w:pPr>
        <w:spacing w:after="0" w:line="240" w:lineRule="auto"/>
        <w:rPr>
          <w:rFonts w:ascii="Arial" w:hAnsi="Arial" w:cs="Arial"/>
          <w:sz w:val="28"/>
        </w:rPr>
      </w:pPr>
      <w:r w:rsidRPr="00C11BB7">
        <w:rPr>
          <w:rFonts w:ascii="Arial" w:hAnsi="Arial" w:cs="Arial"/>
          <w:sz w:val="28"/>
        </w:rPr>
        <w:t>Pour répondre aux besoins de sécurité et de confort des personne</w:t>
      </w:r>
      <w:r>
        <w:rPr>
          <w:rFonts w:ascii="Arial" w:hAnsi="Arial" w:cs="Arial"/>
          <w:sz w:val="28"/>
        </w:rPr>
        <w:t xml:space="preserve">s </w:t>
      </w:r>
      <w:r w:rsidRPr="00C11BB7">
        <w:rPr>
          <w:rFonts w:ascii="Arial" w:hAnsi="Arial" w:cs="Arial"/>
          <w:sz w:val="28"/>
        </w:rPr>
        <w:t>aînées qui marchent, le corridor piéton doit offrir</w:t>
      </w:r>
      <w:r w:rsidR="00EB2979">
        <w:rPr>
          <w:rFonts w:ascii="Arial" w:hAnsi="Arial" w:cs="Arial"/>
          <w:sz w:val="28"/>
        </w:rPr>
        <w:t> :</w:t>
      </w:r>
    </w:p>
    <w:p w14:paraId="7BF46B9C" w14:textId="77777777" w:rsidR="007E6757" w:rsidRDefault="007E6757" w:rsidP="00C11BB7">
      <w:pPr>
        <w:spacing w:after="0" w:line="240" w:lineRule="auto"/>
        <w:rPr>
          <w:rFonts w:ascii="Arial" w:hAnsi="Arial" w:cs="Arial"/>
          <w:sz w:val="28"/>
        </w:rPr>
      </w:pPr>
    </w:p>
    <w:p w14:paraId="6AD14D49"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Un </w:t>
      </w:r>
      <w:r w:rsidRPr="007E6757">
        <w:rPr>
          <w:rFonts w:ascii="Arial" w:hAnsi="Arial" w:cs="Arial"/>
          <w:b/>
          <w:sz w:val="28"/>
        </w:rPr>
        <w:t>cheminement court et direct</w:t>
      </w:r>
      <w:r w:rsidRPr="007E6757">
        <w:rPr>
          <w:rFonts w:ascii="Arial" w:hAnsi="Arial" w:cs="Arial"/>
          <w:sz w:val="28"/>
        </w:rPr>
        <w:t xml:space="preserve"> entre les secteurs résidentiels et les services de proximité (commerces et loisirs) pour éviter les détours, sources de fatigue</w:t>
      </w:r>
      <w:r w:rsidR="007E6757" w:rsidRPr="007E6757">
        <w:rPr>
          <w:rFonts w:ascii="Arial" w:hAnsi="Arial" w:cs="Arial"/>
          <w:sz w:val="28"/>
        </w:rPr>
        <w:t>;</w:t>
      </w:r>
    </w:p>
    <w:p w14:paraId="7A8ECF0B"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Un </w:t>
      </w:r>
      <w:r w:rsidRPr="007E6757">
        <w:rPr>
          <w:rFonts w:ascii="Arial" w:hAnsi="Arial" w:cs="Arial"/>
          <w:b/>
          <w:sz w:val="28"/>
        </w:rPr>
        <w:t>corridor séparé de la circulation</w:t>
      </w:r>
      <w:r w:rsidRPr="007E6757">
        <w:rPr>
          <w:rFonts w:ascii="Arial" w:hAnsi="Arial" w:cs="Arial"/>
          <w:sz w:val="28"/>
        </w:rPr>
        <w:t xml:space="preserve"> automobile et cycliste, entretenu en toutes saisons, tant sur le domaine public que sur le domaine privé</w:t>
      </w:r>
      <w:r w:rsidR="007E6757" w:rsidRPr="007E6757">
        <w:rPr>
          <w:rFonts w:ascii="Arial" w:hAnsi="Arial" w:cs="Arial"/>
          <w:sz w:val="28"/>
        </w:rPr>
        <w:t>;</w:t>
      </w:r>
    </w:p>
    <w:p w14:paraId="53A9DDFE"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Un </w:t>
      </w:r>
      <w:r w:rsidRPr="007E6757">
        <w:rPr>
          <w:rFonts w:ascii="Arial" w:hAnsi="Arial" w:cs="Arial"/>
          <w:b/>
          <w:sz w:val="28"/>
        </w:rPr>
        <w:t>cheminement facilité vers la traverse la plus sécuritaire</w:t>
      </w:r>
      <w:r w:rsidRPr="007E6757">
        <w:rPr>
          <w:rFonts w:ascii="Arial" w:hAnsi="Arial" w:cs="Arial"/>
          <w:sz w:val="28"/>
        </w:rPr>
        <w:t xml:space="preserve"> ou un parcours leur évitant le plus possible de traverser de grands axes routiers</w:t>
      </w:r>
      <w:r w:rsidR="007E6757" w:rsidRPr="007E6757">
        <w:rPr>
          <w:rFonts w:ascii="Arial" w:hAnsi="Arial" w:cs="Arial"/>
          <w:sz w:val="28"/>
        </w:rPr>
        <w:t>;</w:t>
      </w:r>
    </w:p>
    <w:p w14:paraId="36B64300"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Une </w:t>
      </w:r>
      <w:r w:rsidRPr="007E6757">
        <w:rPr>
          <w:rFonts w:ascii="Arial" w:hAnsi="Arial" w:cs="Arial"/>
          <w:b/>
          <w:sz w:val="28"/>
        </w:rPr>
        <w:t>traversée de rue courte et sécurisée</w:t>
      </w:r>
      <w:r w:rsidRPr="007E6757">
        <w:rPr>
          <w:rFonts w:ascii="Arial" w:hAnsi="Arial" w:cs="Arial"/>
          <w:sz w:val="28"/>
        </w:rPr>
        <w:t xml:space="preserve"> par des aménagements pour réduire le temps passé sur la chaussée et ainsi réduire leur exposition à la circulation motorisée et cycliste</w:t>
      </w:r>
      <w:r w:rsidR="007E6757" w:rsidRPr="007E6757">
        <w:rPr>
          <w:rFonts w:ascii="Arial" w:hAnsi="Arial" w:cs="Arial"/>
          <w:sz w:val="28"/>
        </w:rPr>
        <w:t>;</w:t>
      </w:r>
    </w:p>
    <w:p w14:paraId="093515CB"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Des </w:t>
      </w:r>
      <w:r w:rsidRPr="007E6757">
        <w:rPr>
          <w:rFonts w:ascii="Arial" w:hAnsi="Arial" w:cs="Arial"/>
          <w:b/>
          <w:sz w:val="28"/>
        </w:rPr>
        <w:t>corridors rectilignes, bien éclairés, sans interruption, sans obstacles et suffisamment larges</w:t>
      </w:r>
      <w:r w:rsidRPr="007E6757">
        <w:rPr>
          <w:rFonts w:ascii="Arial" w:hAnsi="Arial" w:cs="Arial"/>
          <w:sz w:val="28"/>
        </w:rPr>
        <w:t xml:space="preserve"> pour faciliter le croisement confortable de deux piétons ou d’un piéton et une personne utilisant une aide à la mobilité (AM) motorisée ou non</w:t>
      </w:r>
      <w:r w:rsidR="007E6757" w:rsidRPr="007E6757">
        <w:rPr>
          <w:rFonts w:ascii="Arial" w:hAnsi="Arial" w:cs="Arial"/>
          <w:sz w:val="28"/>
        </w:rPr>
        <w:t>;</w:t>
      </w:r>
    </w:p>
    <w:p w14:paraId="5491C877"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Des </w:t>
      </w:r>
      <w:r w:rsidRPr="007E6757">
        <w:rPr>
          <w:rFonts w:ascii="Arial" w:hAnsi="Arial" w:cs="Arial"/>
          <w:b/>
          <w:sz w:val="28"/>
        </w:rPr>
        <w:t>surfaces planes, régulières</w:t>
      </w:r>
      <w:r w:rsidRPr="007E6757">
        <w:rPr>
          <w:rFonts w:ascii="Arial" w:hAnsi="Arial" w:cs="Arial"/>
          <w:sz w:val="28"/>
        </w:rPr>
        <w:t>, lisses sans être dérapantes, un revêtement sans inégalités, déneigé et déglacé l’hiver</w:t>
      </w:r>
      <w:r w:rsidR="007E6757" w:rsidRPr="007E6757">
        <w:rPr>
          <w:rFonts w:ascii="Arial" w:hAnsi="Arial" w:cs="Arial"/>
          <w:sz w:val="28"/>
        </w:rPr>
        <w:t>;</w:t>
      </w:r>
    </w:p>
    <w:p w14:paraId="77C44E26"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Des </w:t>
      </w:r>
      <w:r w:rsidRPr="007E6757">
        <w:rPr>
          <w:rFonts w:ascii="Arial" w:hAnsi="Arial" w:cs="Arial"/>
          <w:b/>
          <w:sz w:val="28"/>
        </w:rPr>
        <w:t>zones d’attente déneigées et déglacées</w:t>
      </w:r>
      <w:r w:rsidRPr="007E6757">
        <w:rPr>
          <w:rFonts w:ascii="Arial" w:hAnsi="Arial" w:cs="Arial"/>
          <w:sz w:val="28"/>
        </w:rPr>
        <w:t xml:space="preserve"> comprenant abribus et bancs aux arrêts d’autobus susceptibles d’être fréquentés par les personnes aînées</w:t>
      </w:r>
      <w:r w:rsidR="007E6757" w:rsidRPr="007E6757">
        <w:rPr>
          <w:rFonts w:ascii="Arial" w:hAnsi="Arial" w:cs="Arial"/>
          <w:sz w:val="28"/>
        </w:rPr>
        <w:t>;</w:t>
      </w:r>
    </w:p>
    <w:p w14:paraId="40F70E9A"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Des </w:t>
      </w:r>
      <w:r w:rsidRPr="007E6757">
        <w:rPr>
          <w:rFonts w:ascii="Arial" w:hAnsi="Arial" w:cs="Arial"/>
          <w:b/>
          <w:sz w:val="28"/>
        </w:rPr>
        <w:t>bancs répartis régulièrement</w:t>
      </w:r>
      <w:r w:rsidRPr="007E6757">
        <w:rPr>
          <w:rFonts w:ascii="Arial" w:hAnsi="Arial" w:cs="Arial"/>
          <w:sz w:val="28"/>
        </w:rPr>
        <w:t>, idéalement aux 100 mètres ou selon le contexte, le long de parcours clés</w:t>
      </w:r>
      <w:r w:rsidR="000E1BC6">
        <w:rPr>
          <w:rFonts w:ascii="Arial" w:hAnsi="Arial" w:cs="Arial"/>
          <w:sz w:val="28"/>
        </w:rPr>
        <w:t xml:space="preserve"> NOTE DE FIN </w:t>
      </w:r>
      <w:r w:rsidRPr="007E6757">
        <w:rPr>
          <w:rFonts w:ascii="Arial" w:hAnsi="Arial" w:cs="Arial"/>
          <w:sz w:val="28"/>
        </w:rPr>
        <w:t>26 pour le repos et la socialisation ainsi que d’autres éléments de mobilier urbain, comme une fontaine pour boire</w:t>
      </w:r>
      <w:r w:rsidR="007E6757" w:rsidRPr="007E6757">
        <w:rPr>
          <w:rFonts w:ascii="Arial" w:hAnsi="Arial" w:cs="Arial"/>
          <w:sz w:val="28"/>
        </w:rPr>
        <w:t>;</w:t>
      </w:r>
    </w:p>
    <w:p w14:paraId="60F7FB17" w14:textId="77777777" w:rsid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Des </w:t>
      </w:r>
      <w:r w:rsidRPr="007E6757">
        <w:rPr>
          <w:rFonts w:ascii="Arial" w:hAnsi="Arial" w:cs="Arial"/>
          <w:b/>
          <w:sz w:val="28"/>
        </w:rPr>
        <w:t>arbres le long du corridor de circulation</w:t>
      </w:r>
      <w:r w:rsidRPr="007E6757">
        <w:rPr>
          <w:rFonts w:ascii="Arial" w:hAnsi="Arial" w:cs="Arial"/>
          <w:sz w:val="28"/>
        </w:rPr>
        <w:t xml:space="preserve"> pour réduire l’effet d’îlot de chaleur et procurer de l’ombre, ainsi qu’une diversité de végétaux pour embellir le paysage urbain et bonifier l’expérience de la marche</w:t>
      </w:r>
      <w:r w:rsidR="007E6757">
        <w:rPr>
          <w:rFonts w:ascii="Arial" w:hAnsi="Arial" w:cs="Arial"/>
          <w:sz w:val="28"/>
        </w:rPr>
        <w:t>;</w:t>
      </w:r>
    </w:p>
    <w:p w14:paraId="246896B2" w14:textId="77777777" w:rsidR="007E675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Une </w:t>
      </w:r>
      <w:r w:rsidRPr="007E6757">
        <w:rPr>
          <w:rFonts w:ascii="Arial" w:hAnsi="Arial" w:cs="Arial"/>
          <w:b/>
          <w:sz w:val="28"/>
        </w:rPr>
        <w:t>signalisation</w:t>
      </w:r>
      <w:r w:rsidRPr="007E6757">
        <w:rPr>
          <w:rFonts w:ascii="Arial" w:hAnsi="Arial" w:cs="Arial"/>
          <w:sz w:val="28"/>
        </w:rPr>
        <w:t xml:space="preserve"> simple et uniforme</w:t>
      </w:r>
      <w:r w:rsidR="007E6757" w:rsidRPr="007E6757">
        <w:rPr>
          <w:rFonts w:ascii="Arial" w:hAnsi="Arial" w:cs="Arial"/>
          <w:sz w:val="28"/>
        </w:rPr>
        <w:t>;</w:t>
      </w:r>
    </w:p>
    <w:p w14:paraId="5B69EF5F" w14:textId="77777777" w:rsidR="00C11BB7" w:rsidRPr="007E6757" w:rsidRDefault="00C11BB7" w:rsidP="007E6757">
      <w:pPr>
        <w:pStyle w:val="ListParagraph"/>
        <w:numPr>
          <w:ilvl w:val="0"/>
          <w:numId w:val="7"/>
        </w:numPr>
        <w:spacing w:after="0" w:line="240" w:lineRule="auto"/>
        <w:rPr>
          <w:rFonts w:ascii="Arial" w:hAnsi="Arial" w:cs="Arial"/>
          <w:sz w:val="28"/>
        </w:rPr>
      </w:pPr>
      <w:r w:rsidRPr="007E6757">
        <w:rPr>
          <w:rFonts w:ascii="Arial" w:hAnsi="Arial" w:cs="Arial"/>
          <w:sz w:val="28"/>
        </w:rPr>
        <w:t xml:space="preserve">L’accès à des toilettes </w:t>
      </w:r>
      <w:r w:rsidRPr="007E6757">
        <w:rPr>
          <w:rFonts w:ascii="Arial" w:hAnsi="Arial" w:cs="Arial"/>
          <w:b/>
          <w:sz w:val="28"/>
        </w:rPr>
        <w:t>publiques</w:t>
      </w:r>
      <w:r w:rsidRPr="007E6757">
        <w:rPr>
          <w:rFonts w:ascii="Arial" w:hAnsi="Arial" w:cs="Arial"/>
          <w:sz w:val="28"/>
        </w:rPr>
        <w:t>.</w:t>
      </w:r>
    </w:p>
    <w:p w14:paraId="0A10FF02" w14:textId="77777777" w:rsidR="007E6757" w:rsidRDefault="007E6757" w:rsidP="00C11BB7">
      <w:pPr>
        <w:spacing w:after="0" w:line="240" w:lineRule="auto"/>
        <w:rPr>
          <w:rFonts w:ascii="Arial" w:hAnsi="Arial" w:cs="Arial"/>
          <w:sz w:val="28"/>
        </w:rPr>
      </w:pPr>
    </w:p>
    <w:p w14:paraId="4913ADFE" w14:textId="77777777" w:rsidR="007E6757" w:rsidRDefault="007E6757" w:rsidP="00C11BB7">
      <w:pPr>
        <w:spacing w:after="0" w:line="240" w:lineRule="auto"/>
        <w:rPr>
          <w:rFonts w:ascii="Arial" w:hAnsi="Arial" w:cs="Arial"/>
          <w:sz w:val="28"/>
        </w:rPr>
      </w:pPr>
      <w:r>
        <w:rPr>
          <w:rFonts w:ascii="Arial" w:hAnsi="Arial" w:cs="Arial"/>
          <w:sz w:val="28"/>
        </w:rPr>
        <w:t>DÉBUT PAGE 12</w:t>
      </w:r>
    </w:p>
    <w:p w14:paraId="1306C0F1" w14:textId="77777777" w:rsidR="007E6757" w:rsidRPr="00C11BB7" w:rsidRDefault="007E6757" w:rsidP="00C11BB7">
      <w:pPr>
        <w:spacing w:after="0" w:line="240" w:lineRule="auto"/>
        <w:rPr>
          <w:rFonts w:ascii="Arial" w:hAnsi="Arial" w:cs="Arial"/>
          <w:sz w:val="28"/>
        </w:rPr>
      </w:pPr>
    </w:p>
    <w:p w14:paraId="0524A4F6" w14:textId="77777777" w:rsidR="007E6757" w:rsidRDefault="00C11BB7" w:rsidP="007E6757">
      <w:pPr>
        <w:pStyle w:val="Heading3"/>
      </w:pPr>
      <w:bookmarkStart w:id="22" w:name="_Toc80012951"/>
      <w:r w:rsidRPr="00C11BB7">
        <w:t>TROTTOI</w:t>
      </w:r>
      <w:r>
        <w:t>R</w:t>
      </w:r>
      <w:bookmarkEnd w:id="22"/>
    </w:p>
    <w:p w14:paraId="69D928D0" w14:textId="77777777" w:rsidR="007E6757" w:rsidRDefault="007E6757" w:rsidP="00C11BB7">
      <w:pPr>
        <w:spacing w:after="0" w:line="240" w:lineRule="auto"/>
        <w:rPr>
          <w:rFonts w:ascii="Arial" w:hAnsi="Arial" w:cs="Arial"/>
          <w:sz w:val="28"/>
        </w:rPr>
      </w:pPr>
    </w:p>
    <w:p w14:paraId="4AFF9D49" w14:textId="77777777" w:rsidR="00C11BB7" w:rsidRPr="00C67B7B" w:rsidRDefault="00C11BB7" w:rsidP="00C11BB7">
      <w:pPr>
        <w:spacing w:after="0" w:line="240" w:lineRule="auto"/>
        <w:rPr>
          <w:rFonts w:ascii="Arial" w:hAnsi="Arial" w:cs="Arial"/>
          <w:sz w:val="28"/>
        </w:rPr>
      </w:pPr>
      <w:r w:rsidRPr="00C67B7B">
        <w:rPr>
          <w:rFonts w:ascii="Arial" w:hAnsi="Arial" w:cs="Arial"/>
          <w:sz w:val="28"/>
        </w:rPr>
        <w:t>Le trottoir est un espace surélevé réservé</w:t>
      </w:r>
      <w:r w:rsidR="007E6757" w:rsidRPr="00C67B7B">
        <w:rPr>
          <w:rFonts w:ascii="Arial" w:hAnsi="Arial" w:cs="Arial"/>
          <w:sz w:val="28"/>
        </w:rPr>
        <w:t xml:space="preserve"> </w:t>
      </w:r>
      <w:r w:rsidRPr="00C67B7B">
        <w:rPr>
          <w:rFonts w:ascii="Arial" w:hAnsi="Arial" w:cs="Arial"/>
          <w:sz w:val="28"/>
        </w:rPr>
        <w:t>à la circulation des piétons et propice à la socialisation. Il est aménagé en bordure de la chaussée ou séparé par une banquette, un espace tampon.</w:t>
      </w:r>
    </w:p>
    <w:p w14:paraId="4B41DEAC" w14:textId="77777777" w:rsidR="007E6757" w:rsidRPr="00C11BB7" w:rsidRDefault="007E6757" w:rsidP="00C11BB7">
      <w:pPr>
        <w:spacing w:after="0" w:line="240" w:lineRule="auto"/>
        <w:rPr>
          <w:rFonts w:ascii="Arial" w:hAnsi="Arial" w:cs="Arial"/>
          <w:sz w:val="28"/>
        </w:rPr>
      </w:pPr>
    </w:p>
    <w:p w14:paraId="39084E91" w14:textId="77777777" w:rsidR="007E6757" w:rsidRDefault="00C11BB7" w:rsidP="007E6757">
      <w:pPr>
        <w:pStyle w:val="Heading4"/>
      </w:pPr>
      <w:r w:rsidRPr="00C11BB7">
        <w:t>Contexte d’implantatio</w:t>
      </w:r>
      <w:r>
        <w:t>n</w:t>
      </w:r>
    </w:p>
    <w:p w14:paraId="0EBAE19A" w14:textId="77777777" w:rsidR="007E6757" w:rsidRDefault="007E6757" w:rsidP="00C11BB7">
      <w:pPr>
        <w:spacing w:after="0" w:line="240" w:lineRule="auto"/>
        <w:rPr>
          <w:rFonts w:ascii="Arial" w:hAnsi="Arial" w:cs="Arial"/>
          <w:sz w:val="28"/>
        </w:rPr>
      </w:pPr>
    </w:p>
    <w:p w14:paraId="326D8B04" w14:textId="77777777" w:rsidR="00C11BB7" w:rsidRDefault="00C11BB7" w:rsidP="00C11BB7">
      <w:pPr>
        <w:spacing w:after="0" w:line="240" w:lineRule="auto"/>
        <w:rPr>
          <w:rFonts w:ascii="Arial" w:hAnsi="Arial" w:cs="Arial"/>
          <w:sz w:val="28"/>
        </w:rPr>
      </w:pPr>
      <w:r w:rsidRPr="00C11BB7">
        <w:rPr>
          <w:rFonts w:ascii="Arial" w:hAnsi="Arial" w:cs="Arial"/>
          <w:sz w:val="28"/>
        </w:rPr>
        <w:t>En milieu bâti, un trottoi</w:t>
      </w:r>
      <w:r w:rsidR="00091A6B">
        <w:rPr>
          <w:rFonts w:ascii="Arial" w:hAnsi="Arial" w:cs="Arial"/>
          <w:sz w:val="28"/>
        </w:rPr>
        <w:t xml:space="preserve">r est recommandé de chaque côté </w:t>
      </w:r>
      <w:r w:rsidRPr="00C11BB7">
        <w:rPr>
          <w:rFonts w:ascii="Arial" w:hAnsi="Arial" w:cs="Arial"/>
          <w:sz w:val="28"/>
        </w:rPr>
        <w:t>des artères, des collectrices municipales et des rues locale</w:t>
      </w:r>
      <w:r>
        <w:rPr>
          <w:rFonts w:ascii="Arial" w:hAnsi="Arial" w:cs="Arial"/>
          <w:sz w:val="28"/>
        </w:rPr>
        <w:t xml:space="preserve">s </w:t>
      </w:r>
      <w:r w:rsidRPr="00C11BB7">
        <w:rPr>
          <w:rFonts w:ascii="Arial" w:hAnsi="Arial" w:cs="Arial"/>
          <w:sz w:val="28"/>
        </w:rPr>
        <w:t xml:space="preserve">lorsque la vitesse affichée est de 50 km/h et plus, s’il y </w:t>
      </w:r>
      <w:r>
        <w:rPr>
          <w:rFonts w:ascii="Arial" w:hAnsi="Arial" w:cs="Arial"/>
          <w:sz w:val="28"/>
        </w:rPr>
        <w:t xml:space="preserve">a </w:t>
      </w:r>
      <w:r w:rsidRPr="00C11BB7">
        <w:rPr>
          <w:rFonts w:ascii="Arial" w:hAnsi="Arial" w:cs="Arial"/>
          <w:sz w:val="28"/>
        </w:rPr>
        <w:t>plus d’une voie de circulation par direction ou présenc</w:t>
      </w:r>
      <w:r>
        <w:rPr>
          <w:rFonts w:ascii="Arial" w:hAnsi="Arial" w:cs="Arial"/>
          <w:sz w:val="28"/>
        </w:rPr>
        <w:t xml:space="preserve">e </w:t>
      </w:r>
      <w:r w:rsidRPr="00C11BB7">
        <w:rPr>
          <w:rFonts w:ascii="Arial" w:hAnsi="Arial" w:cs="Arial"/>
          <w:sz w:val="28"/>
        </w:rPr>
        <w:t>d’un circuit d’autobus ou d’un réseau de camionnage</w:t>
      </w:r>
      <w:r w:rsidR="0066576E">
        <w:rPr>
          <w:rFonts w:ascii="Arial" w:hAnsi="Arial" w:cs="Arial"/>
          <w:sz w:val="28"/>
        </w:rPr>
        <w:t xml:space="preserve"> NOTE DE FIN </w:t>
      </w:r>
      <w:r w:rsidRPr="00C11BB7">
        <w:rPr>
          <w:rFonts w:ascii="Arial" w:hAnsi="Arial" w:cs="Arial"/>
          <w:sz w:val="28"/>
        </w:rPr>
        <w:t>27. U</w:t>
      </w:r>
      <w:r>
        <w:rPr>
          <w:rFonts w:ascii="Arial" w:hAnsi="Arial" w:cs="Arial"/>
          <w:sz w:val="28"/>
        </w:rPr>
        <w:t xml:space="preserve">n </w:t>
      </w:r>
      <w:r w:rsidRPr="00C11BB7">
        <w:rPr>
          <w:rFonts w:ascii="Arial" w:hAnsi="Arial" w:cs="Arial"/>
          <w:sz w:val="28"/>
        </w:rPr>
        <w:t>trottoir est aussi fortement recommandé sur une rue où</w:t>
      </w:r>
      <w:r w:rsidR="0066576E">
        <w:rPr>
          <w:rFonts w:ascii="Arial" w:hAnsi="Arial" w:cs="Arial"/>
          <w:sz w:val="28"/>
        </w:rPr>
        <w:t xml:space="preserve"> </w:t>
      </w:r>
      <w:r w:rsidRPr="00C11BB7">
        <w:rPr>
          <w:rFonts w:ascii="Arial" w:hAnsi="Arial" w:cs="Arial"/>
          <w:sz w:val="28"/>
        </w:rPr>
        <w:t>la vitesse affichée est de 30 km/h et plus. De plus, lorsqu</w:t>
      </w:r>
      <w:r>
        <w:rPr>
          <w:rFonts w:ascii="Arial" w:hAnsi="Arial" w:cs="Arial"/>
          <w:sz w:val="28"/>
        </w:rPr>
        <w:t xml:space="preserve">e </w:t>
      </w:r>
      <w:r w:rsidRPr="00C11BB7">
        <w:rPr>
          <w:rFonts w:ascii="Arial" w:hAnsi="Arial" w:cs="Arial"/>
          <w:sz w:val="28"/>
        </w:rPr>
        <w:t>l’espace le permet, l’aménagement d’un espace tampo</w:t>
      </w:r>
      <w:r>
        <w:rPr>
          <w:rFonts w:ascii="Arial" w:hAnsi="Arial" w:cs="Arial"/>
          <w:sz w:val="28"/>
        </w:rPr>
        <w:t xml:space="preserve">n </w:t>
      </w:r>
      <w:r w:rsidRPr="00C11BB7">
        <w:rPr>
          <w:rFonts w:ascii="Arial" w:hAnsi="Arial" w:cs="Arial"/>
          <w:sz w:val="28"/>
        </w:rPr>
        <w:t>ou banquette entre la bordure et la zone de circulatio</w:t>
      </w:r>
      <w:r>
        <w:rPr>
          <w:rFonts w:ascii="Arial" w:hAnsi="Arial" w:cs="Arial"/>
          <w:sz w:val="28"/>
        </w:rPr>
        <w:t xml:space="preserve">n </w:t>
      </w:r>
      <w:r w:rsidRPr="00C11BB7">
        <w:rPr>
          <w:rFonts w:ascii="Arial" w:hAnsi="Arial" w:cs="Arial"/>
          <w:sz w:val="28"/>
        </w:rPr>
        <w:t>est souhaitable, car il éloigne les piétons de la circulatio</w:t>
      </w:r>
      <w:r>
        <w:rPr>
          <w:rFonts w:ascii="Arial" w:hAnsi="Arial" w:cs="Arial"/>
          <w:sz w:val="28"/>
        </w:rPr>
        <w:t xml:space="preserve">n </w:t>
      </w:r>
      <w:r w:rsidRPr="00C11BB7">
        <w:rPr>
          <w:rFonts w:ascii="Arial" w:hAnsi="Arial" w:cs="Arial"/>
          <w:sz w:val="28"/>
        </w:rPr>
        <w:t>automobile et améliore leur sentiment de sécurité. Ce</w:t>
      </w:r>
      <w:r>
        <w:rPr>
          <w:rFonts w:ascii="Arial" w:hAnsi="Arial" w:cs="Arial"/>
          <w:sz w:val="28"/>
        </w:rPr>
        <w:t xml:space="preserve">t </w:t>
      </w:r>
      <w:r w:rsidRPr="00C11BB7">
        <w:rPr>
          <w:rFonts w:ascii="Arial" w:hAnsi="Arial" w:cs="Arial"/>
          <w:sz w:val="28"/>
        </w:rPr>
        <w:t>espace permet d’accueillir des arbres et du mobilie</w:t>
      </w:r>
      <w:r>
        <w:rPr>
          <w:rFonts w:ascii="Arial" w:hAnsi="Arial" w:cs="Arial"/>
          <w:sz w:val="28"/>
        </w:rPr>
        <w:t xml:space="preserve">r </w:t>
      </w:r>
      <w:r w:rsidRPr="00C11BB7">
        <w:rPr>
          <w:rFonts w:ascii="Arial" w:hAnsi="Arial" w:cs="Arial"/>
          <w:sz w:val="28"/>
        </w:rPr>
        <w:t>urbain (ex.</w:t>
      </w:r>
      <w:r w:rsidR="00EB2979">
        <w:rPr>
          <w:rFonts w:ascii="Arial" w:hAnsi="Arial" w:cs="Arial"/>
          <w:sz w:val="28"/>
        </w:rPr>
        <w:t> :</w:t>
      </w:r>
      <w:r w:rsidRPr="00C11BB7">
        <w:rPr>
          <w:rFonts w:ascii="Arial" w:hAnsi="Arial" w:cs="Arial"/>
          <w:sz w:val="28"/>
        </w:rPr>
        <w:t xml:space="preserve"> bancs, poubelles, bacs à fleurs, lampadaires</w:t>
      </w:r>
      <w:r>
        <w:rPr>
          <w:rFonts w:ascii="Arial" w:hAnsi="Arial" w:cs="Arial"/>
          <w:sz w:val="28"/>
        </w:rPr>
        <w:t xml:space="preserve">, </w:t>
      </w:r>
      <w:r w:rsidRPr="00C11BB7">
        <w:rPr>
          <w:rFonts w:ascii="Arial" w:hAnsi="Arial" w:cs="Arial"/>
          <w:sz w:val="28"/>
        </w:rPr>
        <w:t>supports à vélo, etc.) (voir figure 4.) La banquette perme</w:t>
      </w:r>
      <w:r>
        <w:rPr>
          <w:rFonts w:ascii="Arial" w:hAnsi="Arial" w:cs="Arial"/>
          <w:sz w:val="28"/>
        </w:rPr>
        <w:t xml:space="preserve">t </w:t>
      </w:r>
      <w:r w:rsidRPr="00C11BB7">
        <w:rPr>
          <w:rFonts w:ascii="Arial" w:hAnsi="Arial" w:cs="Arial"/>
          <w:sz w:val="28"/>
        </w:rPr>
        <w:t>l’entreposage de la neige (voir figure 5) et d’accueillir le</w:t>
      </w:r>
      <w:r>
        <w:rPr>
          <w:rFonts w:ascii="Arial" w:hAnsi="Arial" w:cs="Arial"/>
          <w:sz w:val="28"/>
        </w:rPr>
        <w:t xml:space="preserve">s </w:t>
      </w:r>
      <w:r w:rsidRPr="00C11BB7">
        <w:rPr>
          <w:rFonts w:ascii="Arial" w:hAnsi="Arial" w:cs="Arial"/>
          <w:sz w:val="28"/>
        </w:rPr>
        <w:t>entrées charretières.</w:t>
      </w:r>
    </w:p>
    <w:p w14:paraId="2F7AE987" w14:textId="77777777" w:rsidR="0066576E" w:rsidRDefault="0066576E" w:rsidP="00C11BB7">
      <w:pPr>
        <w:spacing w:after="0" w:line="240" w:lineRule="auto"/>
        <w:rPr>
          <w:rFonts w:ascii="Arial" w:hAnsi="Arial" w:cs="Arial"/>
          <w:sz w:val="28"/>
        </w:rPr>
      </w:pPr>
    </w:p>
    <w:p w14:paraId="195DA80D" w14:textId="77777777" w:rsidR="0066576E" w:rsidRPr="0066576E" w:rsidRDefault="0066576E" w:rsidP="00621C94">
      <w:pPr>
        <w:pStyle w:val="Heading5"/>
      </w:pPr>
      <w:bookmarkStart w:id="23" w:name="_Toc81213576"/>
      <w:r w:rsidRPr="0066576E">
        <w:t>Figure 4 – Trottoir avec banquette</w:t>
      </w:r>
      <w:bookmarkEnd w:id="23"/>
    </w:p>
    <w:p w14:paraId="3904C38E" w14:textId="77777777" w:rsidR="0066576E" w:rsidRDefault="0066576E" w:rsidP="00C11BB7">
      <w:pPr>
        <w:spacing w:after="0" w:line="240" w:lineRule="auto"/>
        <w:rPr>
          <w:rFonts w:ascii="Arial" w:hAnsi="Arial" w:cs="Arial"/>
          <w:sz w:val="28"/>
        </w:rPr>
      </w:pPr>
    </w:p>
    <w:p w14:paraId="06CEE758" w14:textId="77777777" w:rsidR="0066576E" w:rsidRDefault="0066576E"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41E492AA" wp14:editId="78DB690F">
            <wp:extent cx="5475605" cy="3083560"/>
            <wp:effectExtent l="0" t="0" r="0" b="2540"/>
            <wp:docPr id="4" name="Image 4" descr="La figure 4 est une photographie d'un trottoir avec ban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5605" cy="3083560"/>
                    </a:xfrm>
                    <a:prstGeom prst="rect">
                      <a:avLst/>
                    </a:prstGeom>
                    <a:noFill/>
                    <a:ln>
                      <a:noFill/>
                    </a:ln>
                  </pic:spPr>
                </pic:pic>
              </a:graphicData>
            </a:graphic>
          </wp:inline>
        </w:drawing>
      </w:r>
    </w:p>
    <w:p w14:paraId="4A8DDCC1" w14:textId="77777777" w:rsidR="0066576E" w:rsidRDefault="0066576E" w:rsidP="00C11BB7">
      <w:pPr>
        <w:spacing w:after="0" w:line="240" w:lineRule="auto"/>
        <w:rPr>
          <w:rFonts w:ascii="Arial" w:hAnsi="Arial" w:cs="Arial"/>
          <w:sz w:val="28"/>
        </w:rPr>
      </w:pPr>
    </w:p>
    <w:p w14:paraId="3F5AC463" w14:textId="77777777" w:rsidR="0066576E" w:rsidRPr="00C11BB7" w:rsidRDefault="0066576E" w:rsidP="0066576E">
      <w:pPr>
        <w:spacing w:after="0" w:line="240" w:lineRule="auto"/>
        <w:rPr>
          <w:rFonts w:ascii="Arial" w:hAnsi="Arial" w:cs="Arial"/>
          <w:sz w:val="28"/>
        </w:rPr>
      </w:pPr>
      <w:r w:rsidRPr="00C11BB7">
        <w:rPr>
          <w:rFonts w:ascii="Arial" w:hAnsi="Arial" w:cs="Arial"/>
          <w:sz w:val="28"/>
        </w:rPr>
        <w:t>Crédit photo</w:t>
      </w:r>
      <w:r>
        <w:rPr>
          <w:rFonts w:ascii="Arial" w:hAnsi="Arial" w:cs="Arial"/>
          <w:sz w:val="28"/>
        </w:rPr>
        <w:t> :</w:t>
      </w:r>
      <w:r w:rsidRPr="00C11BB7">
        <w:rPr>
          <w:rFonts w:ascii="Arial" w:hAnsi="Arial" w:cs="Arial"/>
          <w:sz w:val="28"/>
        </w:rPr>
        <w:t xml:space="preserve"> Vivre en Vill</w:t>
      </w:r>
      <w:r>
        <w:rPr>
          <w:rFonts w:ascii="Arial" w:hAnsi="Arial" w:cs="Arial"/>
          <w:sz w:val="28"/>
        </w:rPr>
        <w:t xml:space="preserve">e </w:t>
      </w:r>
    </w:p>
    <w:p w14:paraId="182CCF80" w14:textId="77777777" w:rsidR="0066576E" w:rsidRDefault="0066576E" w:rsidP="00C11BB7">
      <w:pPr>
        <w:spacing w:after="0" w:line="240" w:lineRule="auto"/>
        <w:rPr>
          <w:rFonts w:ascii="Arial" w:hAnsi="Arial" w:cs="Arial"/>
          <w:sz w:val="28"/>
        </w:rPr>
      </w:pPr>
    </w:p>
    <w:p w14:paraId="0A212A8F" w14:textId="77777777" w:rsidR="0066576E" w:rsidRPr="0066576E" w:rsidRDefault="0066576E" w:rsidP="00621C94">
      <w:pPr>
        <w:pStyle w:val="Heading5"/>
      </w:pPr>
      <w:bookmarkStart w:id="24" w:name="_Toc81213577"/>
      <w:r w:rsidRPr="0066576E">
        <w:t>Figure 5 – Trottoir déneigé</w:t>
      </w:r>
      <w:bookmarkEnd w:id="24"/>
    </w:p>
    <w:p w14:paraId="356A673F" w14:textId="77777777" w:rsidR="0066576E" w:rsidRDefault="0066576E" w:rsidP="00C11BB7">
      <w:pPr>
        <w:spacing w:after="0" w:line="240" w:lineRule="auto"/>
        <w:rPr>
          <w:rFonts w:ascii="Arial" w:hAnsi="Arial" w:cs="Arial"/>
          <w:sz w:val="28"/>
        </w:rPr>
      </w:pPr>
    </w:p>
    <w:p w14:paraId="4E07B7AC" w14:textId="77777777" w:rsidR="0066576E" w:rsidRDefault="0066576E"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145A5478" wp14:editId="68674859">
            <wp:extent cx="5475605" cy="2934335"/>
            <wp:effectExtent l="0" t="0" r="0" b="0"/>
            <wp:docPr id="5" name="Image 5" descr="La figure 5 est une photographie d'un trottoir déneig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5605" cy="2934335"/>
                    </a:xfrm>
                    <a:prstGeom prst="rect">
                      <a:avLst/>
                    </a:prstGeom>
                    <a:noFill/>
                    <a:ln>
                      <a:noFill/>
                    </a:ln>
                  </pic:spPr>
                </pic:pic>
              </a:graphicData>
            </a:graphic>
          </wp:inline>
        </w:drawing>
      </w:r>
    </w:p>
    <w:p w14:paraId="191E2EE2" w14:textId="77777777" w:rsidR="0066576E" w:rsidRDefault="0066576E" w:rsidP="00C11BB7">
      <w:pPr>
        <w:spacing w:after="0" w:line="240" w:lineRule="auto"/>
        <w:rPr>
          <w:rFonts w:ascii="Arial" w:hAnsi="Arial" w:cs="Arial"/>
          <w:sz w:val="28"/>
        </w:rPr>
      </w:pPr>
    </w:p>
    <w:p w14:paraId="35F94F12" w14:textId="77777777" w:rsidR="0066576E" w:rsidRDefault="0066576E" w:rsidP="00C11BB7">
      <w:pPr>
        <w:spacing w:after="0" w:line="240" w:lineRule="auto"/>
        <w:rPr>
          <w:rFonts w:ascii="Arial" w:hAnsi="Arial" w:cs="Arial"/>
          <w:sz w:val="28"/>
        </w:rPr>
      </w:pPr>
      <w:r w:rsidRPr="00C11BB7">
        <w:rPr>
          <w:rFonts w:ascii="Arial" w:hAnsi="Arial" w:cs="Arial"/>
          <w:sz w:val="28"/>
        </w:rPr>
        <w:t>Crédit photo</w:t>
      </w:r>
      <w:r>
        <w:rPr>
          <w:rFonts w:ascii="Arial" w:hAnsi="Arial" w:cs="Arial"/>
          <w:sz w:val="28"/>
        </w:rPr>
        <w:t> :</w:t>
      </w:r>
      <w:r w:rsidRPr="00C11BB7">
        <w:rPr>
          <w:rFonts w:ascii="Arial" w:hAnsi="Arial" w:cs="Arial"/>
          <w:sz w:val="28"/>
        </w:rPr>
        <w:t xml:space="preserve"> Sandra Larochell</w:t>
      </w:r>
      <w:r>
        <w:rPr>
          <w:rFonts w:ascii="Arial" w:hAnsi="Arial" w:cs="Arial"/>
          <w:sz w:val="28"/>
        </w:rPr>
        <w:t>e</w:t>
      </w:r>
    </w:p>
    <w:p w14:paraId="385B3D81" w14:textId="77777777" w:rsidR="0066576E" w:rsidRPr="00C11BB7" w:rsidRDefault="0066576E" w:rsidP="00C11BB7">
      <w:pPr>
        <w:spacing w:after="0" w:line="240" w:lineRule="auto"/>
        <w:rPr>
          <w:rFonts w:ascii="Arial" w:hAnsi="Arial" w:cs="Arial"/>
          <w:sz w:val="28"/>
        </w:rPr>
      </w:pPr>
    </w:p>
    <w:p w14:paraId="1F536125" w14:textId="77777777" w:rsidR="00666B27" w:rsidRDefault="00C11BB7" w:rsidP="00666B27">
      <w:pPr>
        <w:pStyle w:val="Heading4"/>
      </w:pPr>
      <w:r w:rsidRPr="00C11BB7">
        <w:t>Conceptio</w:t>
      </w:r>
      <w:r w:rsidR="00666B27">
        <w:t>n</w:t>
      </w:r>
    </w:p>
    <w:p w14:paraId="5CC295C4" w14:textId="77777777" w:rsidR="00666B27" w:rsidRDefault="00666B27" w:rsidP="00C11BB7">
      <w:pPr>
        <w:spacing w:after="0" w:line="240" w:lineRule="auto"/>
        <w:rPr>
          <w:rFonts w:ascii="Arial" w:hAnsi="Arial" w:cs="Arial"/>
          <w:sz w:val="28"/>
        </w:rPr>
      </w:pPr>
    </w:p>
    <w:p w14:paraId="2FF86B6D" w14:textId="77777777" w:rsidR="00C11BB7" w:rsidRDefault="00C11BB7" w:rsidP="00C11BB7">
      <w:pPr>
        <w:spacing w:after="0" w:line="240" w:lineRule="auto"/>
        <w:rPr>
          <w:rFonts w:ascii="Arial" w:hAnsi="Arial" w:cs="Arial"/>
          <w:sz w:val="28"/>
        </w:rPr>
      </w:pPr>
      <w:r w:rsidRPr="00C11BB7">
        <w:rPr>
          <w:rFonts w:ascii="Arial" w:hAnsi="Arial" w:cs="Arial"/>
          <w:sz w:val="28"/>
        </w:rPr>
        <w:t>Les normes existantes sont minimales</w:t>
      </w:r>
      <w:r w:rsidR="00666B27">
        <w:rPr>
          <w:rFonts w:ascii="Arial" w:hAnsi="Arial" w:cs="Arial"/>
          <w:sz w:val="28"/>
        </w:rPr>
        <w:t xml:space="preserve"> NOTE DE FIN </w:t>
      </w:r>
      <w:r w:rsidRPr="00C11BB7">
        <w:rPr>
          <w:rFonts w:ascii="Arial" w:hAnsi="Arial" w:cs="Arial"/>
          <w:sz w:val="28"/>
        </w:rPr>
        <w:t>28. Or, la conceptio</w:t>
      </w:r>
      <w:r>
        <w:rPr>
          <w:rFonts w:ascii="Arial" w:hAnsi="Arial" w:cs="Arial"/>
          <w:sz w:val="28"/>
        </w:rPr>
        <w:t xml:space="preserve">n </w:t>
      </w:r>
      <w:r w:rsidRPr="00C11BB7">
        <w:rPr>
          <w:rFonts w:ascii="Arial" w:hAnsi="Arial" w:cs="Arial"/>
          <w:sz w:val="28"/>
        </w:rPr>
        <w:t>de cette infrastructure piétonne participe grandemen</w:t>
      </w:r>
      <w:r>
        <w:rPr>
          <w:rFonts w:ascii="Arial" w:hAnsi="Arial" w:cs="Arial"/>
          <w:sz w:val="28"/>
        </w:rPr>
        <w:t xml:space="preserve">t </w:t>
      </w:r>
      <w:r w:rsidRPr="00C11BB7">
        <w:rPr>
          <w:rFonts w:ascii="Arial" w:hAnsi="Arial" w:cs="Arial"/>
          <w:sz w:val="28"/>
        </w:rPr>
        <w:t>au confort et à la sécurité de tous les piétons. Elle doi</w:t>
      </w:r>
      <w:r>
        <w:rPr>
          <w:rFonts w:ascii="Arial" w:hAnsi="Arial" w:cs="Arial"/>
          <w:sz w:val="28"/>
        </w:rPr>
        <w:t xml:space="preserve">t </w:t>
      </w:r>
      <w:r w:rsidRPr="00C11BB7">
        <w:rPr>
          <w:rFonts w:ascii="Arial" w:hAnsi="Arial" w:cs="Arial"/>
          <w:sz w:val="28"/>
        </w:rPr>
        <w:t>être adaptée à leurs besoins et considérer leur entretie</w:t>
      </w:r>
      <w:r>
        <w:rPr>
          <w:rFonts w:ascii="Arial" w:hAnsi="Arial" w:cs="Arial"/>
          <w:sz w:val="28"/>
        </w:rPr>
        <w:t xml:space="preserve">n </w:t>
      </w:r>
      <w:r w:rsidRPr="00C11BB7">
        <w:rPr>
          <w:rFonts w:ascii="Arial" w:hAnsi="Arial" w:cs="Arial"/>
          <w:sz w:val="28"/>
        </w:rPr>
        <w:t>hivernal.</w:t>
      </w:r>
    </w:p>
    <w:p w14:paraId="683E0BAA" w14:textId="77777777" w:rsidR="00666B27" w:rsidRPr="00C11BB7" w:rsidRDefault="00666B27" w:rsidP="00C11BB7">
      <w:pPr>
        <w:spacing w:after="0" w:line="240" w:lineRule="auto"/>
        <w:rPr>
          <w:rFonts w:ascii="Arial" w:hAnsi="Arial" w:cs="Arial"/>
          <w:sz w:val="28"/>
        </w:rPr>
      </w:pPr>
    </w:p>
    <w:p w14:paraId="2F525525" w14:textId="77777777" w:rsidR="00666B27" w:rsidRDefault="00C11BB7" w:rsidP="00C11BB7">
      <w:pPr>
        <w:spacing w:after="0" w:line="240" w:lineRule="auto"/>
        <w:rPr>
          <w:rFonts w:ascii="Arial" w:hAnsi="Arial" w:cs="Arial"/>
          <w:sz w:val="28"/>
        </w:rPr>
      </w:pPr>
      <w:r w:rsidRPr="00C11BB7">
        <w:rPr>
          <w:rFonts w:ascii="Arial" w:hAnsi="Arial" w:cs="Arial"/>
          <w:sz w:val="28"/>
        </w:rPr>
        <w:t>En section courante (le long des rues)</w:t>
      </w:r>
      <w:r w:rsidR="00EB2979">
        <w:rPr>
          <w:rFonts w:ascii="Arial" w:hAnsi="Arial" w:cs="Arial"/>
          <w:sz w:val="28"/>
        </w:rPr>
        <w:t> :</w:t>
      </w:r>
    </w:p>
    <w:p w14:paraId="049944DC" w14:textId="77777777" w:rsidR="00666B27" w:rsidRDefault="00666B27" w:rsidP="00C11BB7">
      <w:pPr>
        <w:spacing w:after="0" w:line="240" w:lineRule="auto"/>
        <w:rPr>
          <w:rFonts w:ascii="Arial" w:hAnsi="Arial" w:cs="Arial"/>
          <w:sz w:val="28"/>
        </w:rPr>
      </w:pPr>
    </w:p>
    <w:p w14:paraId="06F36C4A" w14:textId="77777777" w:rsidR="00666B27" w:rsidRPr="00666B27" w:rsidRDefault="00C11BB7" w:rsidP="00666B27">
      <w:pPr>
        <w:pStyle w:val="ListParagraph"/>
        <w:numPr>
          <w:ilvl w:val="0"/>
          <w:numId w:val="9"/>
        </w:numPr>
        <w:spacing w:after="0" w:line="240" w:lineRule="auto"/>
        <w:rPr>
          <w:rFonts w:ascii="Arial" w:hAnsi="Arial" w:cs="Arial"/>
          <w:sz w:val="28"/>
        </w:rPr>
      </w:pPr>
      <w:r w:rsidRPr="00666B27">
        <w:rPr>
          <w:rFonts w:ascii="Arial" w:hAnsi="Arial" w:cs="Arial"/>
          <w:sz w:val="28"/>
        </w:rPr>
        <w:t>Secteurs générateurs de déplacements (ex.</w:t>
      </w:r>
      <w:r w:rsidR="00EB2979" w:rsidRPr="00666B27">
        <w:rPr>
          <w:rFonts w:ascii="Arial" w:hAnsi="Arial" w:cs="Arial"/>
          <w:sz w:val="28"/>
        </w:rPr>
        <w:t> :</w:t>
      </w:r>
      <w:r w:rsidRPr="00666B27">
        <w:rPr>
          <w:rFonts w:ascii="Arial" w:hAnsi="Arial" w:cs="Arial"/>
          <w:sz w:val="28"/>
        </w:rPr>
        <w:t xml:space="preserve"> rue commerciale, abords de services de proximité)</w:t>
      </w:r>
      <w:r w:rsidR="00EB2979" w:rsidRPr="00666B27">
        <w:rPr>
          <w:rFonts w:ascii="Arial" w:hAnsi="Arial" w:cs="Arial"/>
          <w:sz w:val="28"/>
        </w:rPr>
        <w:t> :</w:t>
      </w:r>
    </w:p>
    <w:p w14:paraId="438E077C" w14:textId="77777777" w:rsidR="00666B27" w:rsidRPr="00666B27" w:rsidRDefault="00C11BB7" w:rsidP="00666B27">
      <w:pPr>
        <w:pStyle w:val="ListParagraph"/>
        <w:numPr>
          <w:ilvl w:val="0"/>
          <w:numId w:val="13"/>
        </w:numPr>
        <w:spacing w:after="0" w:line="240" w:lineRule="auto"/>
        <w:rPr>
          <w:rFonts w:ascii="Arial" w:hAnsi="Arial" w:cs="Arial"/>
          <w:sz w:val="28"/>
        </w:rPr>
      </w:pPr>
      <w:r w:rsidRPr="00666B27">
        <w:rPr>
          <w:rFonts w:ascii="Arial" w:hAnsi="Arial" w:cs="Arial"/>
          <w:sz w:val="28"/>
        </w:rPr>
        <w:t>Largeur de la zone de circulation piétonne de 2,4 m et marge de recul des bâtiments d’un minimum de 0,3 m pour pallier les obstacles en saillie et ouvertures de porte (voir figures 4 et 6).</w:t>
      </w:r>
    </w:p>
    <w:p w14:paraId="3AC1E728" w14:textId="77777777" w:rsidR="00666B27" w:rsidRDefault="00C11BB7" w:rsidP="00666B27">
      <w:pPr>
        <w:pStyle w:val="ListParagraph"/>
        <w:numPr>
          <w:ilvl w:val="0"/>
          <w:numId w:val="13"/>
        </w:numPr>
        <w:spacing w:after="0" w:line="240" w:lineRule="auto"/>
        <w:rPr>
          <w:rFonts w:ascii="Arial" w:hAnsi="Arial" w:cs="Arial"/>
          <w:sz w:val="28"/>
        </w:rPr>
      </w:pPr>
      <w:r w:rsidRPr="00666B27">
        <w:rPr>
          <w:rFonts w:ascii="Arial" w:hAnsi="Arial" w:cs="Arial"/>
          <w:sz w:val="28"/>
        </w:rPr>
        <w:t>Au-delà de 2,4 m de largeur, l’aménagement d’un corridor détectable pour orienter les personnes à</w:t>
      </w:r>
      <w:r w:rsidR="00666B27" w:rsidRPr="00666B27">
        <w:rPr>
          <w:rFonts w:ascii="Arial" w:hAnsi="Arial" w:cs="Arial"/>
          <w:sz w:val="28"/>
        </w:rPr>
        <w:t xml:space="preserve"> </w:t>
      </w:r>
      <w:r w:rsidRPr="00666B27">
        <w:rPr>
          <w:rFonts w:ascii="Arial" w:hAnsi="Arial" w:cs="Arial"/>
          <w:sz w:val="28"/>
        </w:rPr>
        <w:t>déficience visuelle est nécessaire.</w:t>
      </w:r>
    </w:p>
    <w:p w14:paraId="3BCDAB78" w14:textId="77777777" w:rsidR="00666B27" w:rsidRPr="00666B27" w:rsidRDefault="00666B27" w:rsidP="00666B27">
      <w:pPr>
        <w:spacing w:after="0" w:line="240" w:lineRule="auto"/>
        <w:rPr>
          <w:rFonts w:ascii="Arial" w:hAnsi="Arial" w:cs="Arial"/>
          <w:sz w:val="28"/>
        </w:rPr>
      </w:pPr>
    </w:p>
    <w:p w14:paraId="5C37EE70" w14:textId="77777777" w:rsidR="00666B27" w:rsidRPr="00666B27" w:rsidRDefault="00C11BB7" w:rsidP="00666B27">
      <w:pPr>
        <w:pStyle w:val="ListParagraph"/>
        <w:numPr>
          <w:ilvl w:val="0"/>
          <w:numId w:val="8"/>
        </w:numPr>
        <w:spacing w:after="0" w:line="240" w:lineRule="auto"/>
        <w:rPr>
          <w:rFonts w:ascii="Arial" w:hAnsi="Arial" w:cs="Arial"/>
          <w:sz w:val="28"/>
        </w:rPr>
      </w:pPr>
      <w:r w:rsidRPr="00666B27">
        <w:rPr>
          <w:rFonts w:ascii="Arial" w:hAnsi="Arial" w:cs="Arial"/>
          <w:sz w:val="28"/>
        </w:rPr>
        <w:t>Secteurs résidentiels</w:t>
      </w:r>
      <w:r w:rsidR="00EB2979" w:rsidRPr="00666B27">
        <w:rPr>
          <w:rFonts w:ascii="Arial" w:hAnsi="Arial" w:cs="Arial"/>
          <w:sz w:val="28"/>
        </w:rPr>
        <w:t> :</w:t>
      </w:r>
    </w:p>
    <w:p w14:paraId="68C32257" w14:textId="77777777" w:rsidR="00666B27" w:rsidRPr="00666B27" w:rsidRDefault="00C11BB7" w:rsidP="00666B27">
      <w:pPr>
        <w:pStyle w:val="ListParagraph"/>
        <w:numPr>
          <w:ilvl w:val="1"/>
          <w:numId w:val="8"/>
        </w:numPr>
        <w:spacing w:after="0" w:line="240" w:lineRule="auto"/>
        <w:rPr>
          <w:rFonts w:ascii="Arial" w:hAnsi="Arial" w:cs="Arial"/>
          <w:sz w:val="28"/>
        </w:rPr>
      </w:pPr>
      <w:r w:rsidRPr="00666B27">
        <w:rPr>
          <w:rFonts w:ascii="Arial" w:hAnsi="Arial" w:cs="Arial"/>
          <w:sz w:val="28"/>
        </w:rPr>
        <w:t>Largeur d’au m</w:t>
      </w:r>
      <w:r w:rsidR="00666B27" w:rsidRPr="00666B27">
        <w:rPr>
          <w:rFonts w:ascii="Arial" w:hAnsi="Arial" w:cs="Arial"/>
          <w:sz w:val="28"/>
        </w:rPr>
        <w:t>oins 1,8 m (voir figure 7).</w:t>
      </w:r>
    </w:p>
    <w:p w14:paraId="210953C6" w14:textId="77777777" w:rsidR="00C11BB7" w:rsidRPr="00666B27" w:rsidRDefault="00C11BB7" w:rsidP="00666B27">
      <w:pPr>
        <w:pStyle w:val="ListParagraph"/>
        <w:numPr>
          <w:ilvl w:val="1"/>
          <w:numId w:val="8"/>
        </w:numPr>
        <w:spacing w:after="0" w:line="240" w:lineRule="auto"/>
        <w:rPr>
          <w:rFonts w:ascii="Arial" w:hAnsi="Arial" w:cs="Arial"/>
          <w:sz w:val="28"/>
        </w:rPr>
      </w:pPr>
      <w:r w:rsidRPr="00666B27">
        <w:rPr>
          <w:rFonts w:ascii="Arial" w:hAnsi="Arial" w:cs="Arial"/>
          <w:sz w:val="28"/>
        </w:rPr>
        <w:t>1,5 m acceptable dans les quartiers de faible densité.</w:t>
      </w:r>
    </w:p>
    <w:p w14:paraId="7DDFA98B" w14:textId="77777777" w:rsidR="00666B27" w:rsidRPr="00C11BB7" w:rsidRDefault="00666B27" w:rsidP="00C11BB7">
      <w:pPr>
        <w:spacing w:after="0" w:line="240" w:lineRule="auto"/>
        <w:rPr>
          <w:rFonts w:ascii="Arial" w:hAnsi="Arial" w:cs="Arial"/>
          <w:sz w:val="28"/>
        </w:rPr>
      </w:pPr>
    </w:p>
    <w:p w14:paraId="087838CE" w14:textId="77777777" w:rsidR="00C11BB7" w:rsidRPr="00666B27" w:rsidRDefault="00C11BB7" w:rsidP="00666B27">
      <w:pPr>
        <w:pStyle w:val="ListParagraph"/>
        <w:numPr>
          <w:ilvl w:val="0"/>
          <w:numId w:val="8"/>
        </w:numPr>
        <w:spacing w:after="0" w:line="240" w:lineRule="auto"/>
        <w:rPr>
          <w:rFonts w:ascii="Arial" w:hAnsi="Arial" w:cs="Arial"/>
          <w:sz w:val="28"/>
        </w:rPr>
      </w:pPr>
      <w:r w:rsidRPr="00666B27">
        <w:rPr>
          <w:rFonts w:ascii="Arial" w:hAnsi="Arial" w:cs="Arial"/>
          <w:sz w:val="28"/>
        </w:rPr>
        <w:t>Joints sciés préférables (voir figure 4) à ceux façonnés à la truelle pour le confort des personnes utilisant un fauteuil roulant.</w:t>
      </w:r>
    </w:p>
    <w:p w14:paraId="0727DB54" w14:textId="77777777" w:rsidR="00666B27" w:rsidRPr="00C11BB7" w:rsidRDefault="00666B27" w:rsidP="00C11BB7">
      <w:pPr>
        <w:spacing w:after="0" w:line="240" w:lineRule="auto"/>
        <w:rPr>
          <w:rFonts w:ascii="Arial" w:hAnsi="Arial" w:cs="Arial"/>
          <w:sz w:val="28"/>
        </w:rPr>
      </w:pPr>
    </w:p>
    <w:p w14:paraId="1F15EA9A" w14:textId="77777777" w:rsidR="00C11BB7" w:rsidRPr="00666B27" w:rsidRDefault="00C11BB7" w:rsidP="00666B27">
      <w:pPr>
        <w:pStyle w:val="ListParagraph"/>
        <w:numPr>
          <w:ilvl w:val="0"/>
          <w:numId w:val="12"/>
        </w:numPr>
        <w:spacing w:after="0" w:line="240" w:lineRule="auto"/>
        <w:rPr>
          <w:rFonts w:ascii="Arial" w:hAnsi="Arial" w:cs="Arial"/>
          <w:sz w:val="28"/>
        </w:rPr>
      </w:pPr>
      <w:r w:rsidRPr="00666B27">
        <w:rPr>
          <w:rFonts w:ascii="Arial" w:hAnsi="Arial" w:cs="Arial"/>
          <w:sz w:val="28"/>
        </w:rPr>
        <w:t>Bancs de repos répartis régulièrement (voir page 11 et encadré Mobilier urbain p.14).</w:t>
      </w:r>
    </w:p>
    <w:p w14:paraId="26D5DB8E" w14:textId="77777777" w:rsidR="00666B27" w:rsidRPr="00C11BB7" w:rsidRDefault="00666B27" w:rsidP="00C11BB7">
      <w:pPr>
        <w:spacing w:after="0" w:line="240" w:lineRule="auto"/>
        <w:rPr>
          <w:rFonts w:ascii="Arial" w:hAnsi="Arial" w:cs="Arial"/>
          <w:sz w:val="28"/>
        </w:rPr>
      </w:pPr>
    </w:p>
    <w:p w14:paraId="7554A69B" w14:textId="77777777" w:rsidR="00C11BB7" w:rsidRPr="00666B27" w:rsidRDefault="00C11BB7" w:rsidP="00666B27">
      <w:pPr>
        <w:pStyle w:val="ListParagraph"/>
        <w:numPr>
          <w:ilvl w:val="0"/>
          <w:numId w:val="11"/>
        </w:numPr>
        <w:spacing w:after="0" w:line="240" w:lineRule="auto"/>
        <w:rPr>
          <w:rFonts w:ascii="Arial" w:hAnsi="Arial" w:cs="Arial"/>
          <w:sz w:val="28"/>
        </w:rPr>
      </w:pPr>
      <w:r w:rsidRPr="00666B27">
        <w:rPr>
          <w:rFonts w:ascii="Arial" w:hAnsi="Arial" w:cs="Arial"/>
          <w:sz w:val="28"/>
        </w:rPr>
        <w:t>Entretien hivernal par machinerie adaptée à la largeur du trottoir et épandage d’abrasifs ou de sels de déglaçage essentiels (voir figure 5).</w:t>
      </w:r>
    </w:p>
    <w:p w14:paraId="4B888836" w14:textId="77777777" w:rsidR="00666B27" w:rsidRPr="00C11BB7" w:rsidRDefault="00666B27" w:rsidP="00C11BB7">
      <w:pPr>
        <w:spacing w:after="0" w:line="240" w:lineRule="auto"/>
        <w:rPr>
          <w:rFonts w:ascii="Arial" w:hAnsi="Arial" w:cs="Arial"/>
          <w:sz w:val="28"/>
        </w:rPr>
      </w:pPr>
    </w:p>
    <w:p w14:paraId="4FDE5BDA" w14:textId="77777777" w:rsidR="00C11BB7" w:rsidRPr="00666B27" w:rsidRDefault="00C11BB7" w:rsidP="00666B27">
      <w:pPr>
        <w:pStyle w:val="ListParagraph"/>
        <w:numPr>
          <w:ilvl w:val="0"/>
          <w:numId w:val="10"/>
        </w:numPr>
        <w:spacing w:after="0" w:line="240" w:lineRule="auto"/>
        <w:rPr>
          <w:rFonts w:ascii="Arial" w:hAnsi="Arial" w:cs="Arial"/>
          <w:sz w:val="28"/>
        </w:rPr>
      </w:pPr>
      <w:r w:rsidRPr="00666B27">
        <w:rPr>
          <w:rFonts w:ascii="Arial" w:hAnsi="Arial" w:cs="Arial"/>
          <w:sz w:val="28"/>
        </w:rPr>
        <w:t>Entrées charretières qui viennent interrompre le trottoir sont à éviter. Lorsque possible et nécessaire, privilégier l’abaissement des entrées charretières dans la banquette pour préserver la zone de circulation piétonne sur un plan horizontal (voir figure 8). En cas d’abaissement de trottoir, maintenir une zone plane d’au moins 1,2 m de large (voir figure 9). Le corridor piéton est ainsi plus confortable et plus sécuritaire pour les piétons.</w:t>
      </w:r>
    </w:p>
    <w:p w14:paraId="2076AB0A" w14:textId="77777777" w:rsidR="00666B27" w:rsidRPr="00C11BB7" w:rsidRDefault="00666B27" w:rsidP="00C11BB7">
      <w:pPr>
        <w:spacing w:after="0" w:line="240" w:lineRule="auto"/>
        <w:rPr>
          <w:rFonts w:ascii="Arial" w:hAnsi="Arial" w:cs="Arial"/>
          <w:sz w:val="28"/>
        </w:rPr>
      </w:pPr>
    </w:p>
    <w:p w14:paraId="038C673E" w14:textId="77777777" w:rsidR="00666B27" w:rsidRDefault="00C11BB7" w:rsidP="00C11BB7">
      <w:pPr>
        <w:spacing w:after="0" w:line="240" w:lineRule="auto"/>
        <w:rPr>
          <w:rFonts w:ascii="Arial" w:hAnsi="Arial" w:cs="Arial"/>
          <w:sz w:val="28"/>
        </w:rPr>
      </w:pPr>
      <w:r w:rsidRPr="00C11BB7">
        <w:rPr>
          <w:rFonts w:ascii="Arial" w:hAnsi="Arial" w:cs="Arial"/>
          <w:sz w:val="28"/>
        </w:rPr>
        <w:t>Aux passages piétons</w:t>
      </w:r>
      <w:r w:rsidR="00EB2979">
        <w:rPr>
          <w:rFonts w:ascii="Arial" w:hAnsi="Arial" w:cs="Arial"/>
          <w:sz w:val="28"/>
        </w:rPr>
        <w:t> :</w:t>
      </w:r>
    </w:p>
    <w:p w14:paraId="3C616960" w14:textId="77777777" w:rsidR="00666B27" w:rsidRDefault="00666B27" w:rsidP="00C11BB7">
      <w:pPr>
        <w:spacing w:after="0" w:line="240" w:lineRule="auto"/>
        <w:rPr>
          <w:rFonts w:ascii="Arial" w:hAnsi="Arial" w:cs="Arial"/>
          <w:sz w:val="28"/>
        </w:rPr>
      </w:pPr>
    </w:p>
    <w:p w14:paraId="00145608" w14:textId="77777777" w:rsidR="00C11BB7" w:rsidRPr="00666B27" w:rsidRDefault="00C11BB7" w:rsidP="00666B27">
      <w:pPr>
        <w:pStyle w:val="ListParagraph"/>
        <w:numPr>
          <w:ilvl w:val="0"/>
          <w:numId w:val="15"/>
        </w:numPr>
        <w:spacing w:after="0" w:line="240" w:lineRule="auto"/>
        <w:ind w:left="360"/>
        <w:rPr>
          <w:rFonts w:ascii="Arial" w:hAnsi="Arial" w:cs="Arial"/>
          <w:sz w:val="28"/>
        </w:rPr>
      </w:pPr>
      <w:r w:rsidRPr="00666B27">
        <w:rPr>
          <w:rFonts w:ascii="Arial" w:hAnsi="Arial" w:cs="Arial"/>
          <w:sz w:val="28"/>
        </w:rPr>
        <w:t>Abaissement de trottoir ou bateau pavé, pente limitée préférablement à 5 % pour faciliter le passage des personnes à mobilité réduite et des poussettes</w:t>
      </w:r>
      <w:r w:rsidR="000E1BC6" w:rsidRPr="000E1BC6">
        <w:rPr>
          <w:rFonts w:ascii="Arial" w:hAnsi="Arial" w:cs="Arial"/>
          <w:sz w:val="28"/>
        </w:rPr>
        <w:t xml:space="preserve"> </w:t>
      </w:r>
      <w:r w:rsidR="000E1BC6">
        <w:rPr>
          <w:rFonts w:ascii="Arial" w:hAnsi="Arial" w:cs="Arial"/>
          <w:sz w:val="28"/>
        </w:rPr>
        <w:t xml:space="preserve">NOTE DE FIN </w:t>
      </w:r>
      <w:r w:rsidRPr="00666B27">
        <w:rPr>
          <w:rFonts w:ascii="Arial" w:hAnsi="Arial" w:cs="Arial"/>
          <w:sz w:val="28"/>
        </w:rPr>
        <w:t>29.</w:t>
      </w:r>
    </w:p>
    <w:p w14:paraId="27350F54" w14:textId="77777777" w:rsidR="00C11BB7" w:rsidRPr="00666B27" w:rsidRDefault="00C11BB7" w:rsidP="00666B27">
      <w:pPr>
        <w:pStyle w:val="ListParagraph"/>
        <w:numPr>
          <w:ilvl w:val="0"/>
          <w:numId w:val="15"/>
        </w:numPr>
        <w:spacing w:after="0" w:line="240" w:lineRule="auto"/>
        <w:ind w:left="360"/>
        <w:rPr>
          <w:rFonts w:ascii="Arial" w:hAnsi="Arial" w:cs="Arial"/>
          <w:sz w:val="28"/>
        </w:rPr>
      </w:pPr>
      <w:r w:rsidRPr="00666B27">
        <w:rPr>
          <w:rFonts w:ascii="Arial" w:hAnsi="Arial" w:cs="Arial"/>
          <w:sz w:val="28"/>
        </w:rPr>
        <w:t>Bateau pavé muni d’une surface détectable tactilement et visuellement pour avertir les personnes avec déficience visuelle de la traversée de rue et les orienter dans le couloir de circulation piétonne. Plaque podotactile (largeur de 600 mm) positionnée sur la largeur du bateau ayant un dénivelé de 13 mm ou moins avec la chaussée et à l’intérieur du passage piéton</w:t>
      </w:r>
      <w:r w:rsidR="000E1BC6">
        <w:rPr>
          <w:rFonts w:ascii="Arial" w:hAnsi="Arial" w:cs="Arial"/>
          <w:sz w:val="28"/>
        </w:rPr>
        <w:t xml:space="preserve"> NOTE DE FIN </w:t>
      </w:r>
      <w:r w:rsidRPr="00666B27">
        <w:rPr>
          <w:rFonts w:ascii="Arial" w:hAnsi="Arial" w:cs="Arial"/>
          <w:sz w:val="28"/>
        </w:rPr>
        <w:t>30.</w:t>
      </w:r>
    </w:p>
    <w:p w14:paraId="3999D99E" w14:textId="77777777" w:rsidR="00C11BB7" w:rsidRPr="00666B27" w:rsidRDefault="00C11BB7" w:rsidP="00666B27">
      <w:pPr>
        <w:pStyle w:val="ListParagraph"/>
        <w:numPr>
          <w:ilvl w:val="0"/>
          <w:numId w:val="15"/>
        </w:numPr>
        <w:spacing w:after="0" w:line="240" w:lineRule="auto"/>
        <w:ind w:left="360"/>
        <w:rPr>
          <w:rFonts w:ascii="Arial" w:hAnsi="Arial" w:cs="Arial"/>
          <w:sz w:val="28"/>
        </w:rPr>
      </w:pPr>
      <w:r w:rsidRPr="00666B27">
        <w:rPr>
          <w:rFonts w:ascii="Arial" w:hAnsi="Arial" w:cs="Arial"/>
          <w:sz w:val="28"/>
        </w:rPr>
        <w:t>Dégagement de la chaussée au pied du bateau crucial à la sécurité et au confort des piétons aînés, particulièrement l’hiver. Le drainage doit être adéquat pour limiter l’accumulation d’eau à cet endroit.</w:t>
      </w:r>
    </w:p>
    <w:p w14:paraId="5E3E4A2E" w14:textId="77777777" w:rsidR="00666B27" w:rsidRDefault="00666B27" w:rsidP="00C11BB7">
      <w:pPr>
        <w:spacing w:after="0" w:line="240" w:lineRule="auto"/>
        <w:rPr>
          <w:rFonts w:ascii="Arial" w:hAnsi="Arial" w:cs="Arial"/>
          <w:sz w:val="28"/>
        </w:rPr>
      </w:pPr>
    </w:p>
    <w:p w14:paraId="16B0A101" w14:textId="77777777" w:rsidR="00666B27" w:rsidRDefault="00666B27" w:rsidP="00C11BB7">
      <w:pPr>
        <w:spacing w:after="0" w:line="240" w:lineRule="auto"/>
        <w:rPr>
          <w:rFonts w:ascii="Arial" w:hAnsi="Arial" w:cs="Arial"/>
          <w:sz w:val="28"/>
        </w:rPr>
      </w:pPr>
      <w:r>
        <w:rPr>
          <w:rFonts w:ascii="Arial" w:hAnsi="Arial" w:cs="Arial"/>
          <w:sz w:val="28"/>
        </w:rPr>
        <w:t>DÉBUT PAGE 13</w:t>
      </w:r>
    </w:p>
    <w:p w14:paraId="111D521F" w14:textId="77777777" w:rsidR="00666B27" w:rsidRDefault="00666B27" w:rsidP="00C11BB7">
      <w:pPr>
        <w:spacing w:after="0" w:line="240" w:lineRule="auto"/>
        <w:rPr>
          <w:rFonts w:ascii="Arial" w:hAnsi="Arial" w:cs="Arial"/>
          <w:sz w:val="28"/>
        </w:rPr>
      </w:pPr>
    </w:p>
    <w:p w14:paraId="2CE42FED" w14:textId="77777777" w:rsidR="00666B27" w:rsidRPr="00C11BB7" w:rsidRDefault="00666B27" w:rsidP="00C11BB7">
      <w:pPr>
        <w:spacing w:after="0" w:line="240" w:lineRule="auto"/>
        <w:rPr>
          <w:rFonts w:ascii="Arial" w:hAnsi="Arial" w:cs="Arial"/>
          <w:sz w:val="28"/>
        </w:rPr>
      </w:pPr>
      <w:r>
        <w:rPr>
          <w:rFonts w:ascii="Arial" w:hAnsi="Arial" w:cs="Arial"/>
          <w:sz w:val="28"/>
        </w:rPr>
        <w:t>DÉBUT ENCADRÉ :</w:t>
      </w:r>
    </w:p>
    <w:p w14:paraId="490F6792" w14:textId="77777777" w:rsidR="00666B27" w:rsidRPr="00666B27" w:rsidRDefault="00C11BB7" w:rsidP="00C11BB7">
      <w:pPr>
        <w:spacing w:after="0" w:line="240" w:lineRule="auto"/>
        <w:rPr>
          <w:rFonts w:ascii="Arial" w:hAnsi="Arial" w:cs="Arial"/>
          <w:b/>
          <w:sz w:val="28"/>
        </w:rPr>
      </w:pPr>
      <w:r w:rsidRPr="00666B27">
        <w:rPr>
          <w:rFonts w:ascii="Arial" w:hAnsi="Arial" w:cs="Arial"/>
          <w:b/>
          <w:sz w:val="28"/>
        </w:rPr>
        <w:t>AVANTAGES</w:t>
      </w:r>
    </w:p>
    <w:p w14:paraId="6F052906" w14:textId="77777777" w:rsidR="00666B27" w:rsidRPr="00666B27" w:rsidRDefault="00666B27" w:rsidP="00666B27">
      <w:pPr>
        <w:pStyle w:val="ListParagraph"/>
        <w:numPr>
          <w:ilvl w:val="0"/>
          <w:numId w:val="16"/>
        </w:numPr>
        <w:spacing w:after="0" w:line="240" w:lineRule="auto"/>
        <w:rPr>
          <w:rFonts w:ascii="Arial" w:hAnsi="Arial" w:cs="Arial"/>
          <w:sz w:val="28"/>
        </w:rPr>
      </w:pPr>
      <w:r w:rsidRPr="00666B27">
        <w:rPr>
          <w:rFonts w:ascii="Arial" w:hAnsi="Arial" w:cs="Arial"/>
          <w:sz w:val="28"/>
        </w:rPr>
        <w:t>Offre une meilleure protection aux piétons.</w:t>
      </w:r>
    </w:p>
    <w:p w14:paraId="3403B4FB" w14:textId="77777777" w:rsidR="00666B27" w:rsidRPr="00666B27" w:rsidRDefault="00666B27" w:rsidP="00666B27">
      <w:pPr>
        <w:pStyle w:val="ListParagraph"/>
        <w:numPr>
          <w:ilvl w:val="0"/>
          <w:numId w:val="16"/>
        </w:numPr>
        <w:spacing w:after="0" w:line="240" w:lineRule="auto"/>
        <w:rPr>
          <w:rFonts w:ascii="Arial" w:hAnsi="Arial" w:cs="Arial"/>
          <w:sz w:val="28"/>
        </w:rPr>
      </w:pPr>
      <w:r w:rsidRPr="00666B27">
        <w:rPr>
          <w:rFonts w:ascii="Arial" w:hAnsi="Arial" w:cs="Arial"/>
          <w:sz w:val="28"/>
        </w:rPr>
        <w:t>Évite les conflits piétons/cyclistes.</w:t>
      </w:r>
    </w:p>
    <w:p w14:paraId="0D42C6F2" w14:textId="77777777" w:rsidR="00666B27" w:rsidRPr="00666B27" w:rsidRDefault="00666B27" w:rsidP="00666B27">
      <w:pPr>
        <w:pStyle w:val="ListParagraph"/>
        <w:numPr>
          <w:ilvl w:val="0"/>
          <w:numId w:val="16"/>
        </w:numPr>
        <w:spacing w:after="0" w:line="240" w:lineRule="auto"/>
        <w:rPr>
          <w:rFonts w:ascii="Arial" w:hAnsi="Arial" w:cs="Arial"/>
          <w:sz w:val="28"/>
        </w:rPr>
      </w:pPr>
      <w:r w:rsidRPr="00666B27">
        <w:rPr>
          <w:rFonts w:ascii="Arial" w:hAnsi="Arial" w:cs="Arial"/>
          <w:sz w:val="28"/>
        </w:rPr>
        <w:t>Augmente le sentiment de sécurité des usagers vulnérables.</w:t>
      </w:r>
    </w:p>
    <w:p w14:paraId="55D6E983" w14:textId="77777777" w:rsidR="00666B27" w:rsidRDefault="00666B27" w:rsidP="00C11BB7">
      <w:pPr>
        <w:spacing w:after="0" w:line="240" w:lineRule="auto"/>
        <w:rPr>
          <w:rFonts w:ascii="Arial" w:hAnsi="Arial" w:cs="Arial"/>
          <w:sz w:val="28"/>
        </w:rPr>
      </w:pPr>
    </w:p>
    <w:p w14:paraId="30C917E3" w14:textId="77777777" w:rsidR="00C11BB7" w:rsidRPr="00666B27" w:rsidRDefault="00C11BB7" w:rsidP="00666B27">
      <w:pPr>
        <w:spacing w:after="0" w:line="240" w:lineRule="auto"/>
        <w:rPr>
          <w:rFonts w:ascii="Arial" w:hAnsi="Arial" w:cs="Arial"/>
          <w:b/>
          <w:sz w:val="28"/>
        </w:rPr>
      </w:pPr>
      <w:r w:rsidRPr="00666B27">
        <w:rPr>
          <w:rFonts w:ascii="Arial" w:hAnsi="Arial" w:cs="Arial"/>
          <w:b/>
          <w:sz w:val="28"/>
        </w:rPr>
        <w:t xml:space="preserve">À CONSIDÉRER </w:t>
      </w:r>
    </w:p>
    <w:p w14:paraId="2DA63C61" w14:textId="77777777" w:rsidR="00C11BB7" w:rsidRDefault="00C11BB7" w:rsidP="00C11BB7">
      <w:pPr>
        <w:spacing w:after="0" w:line="240" w:lineRule="auto"/>
        <w:rPr>
          <w:rFonts w:ascii="Arial" w:hAnsi="Arial" w:cs="Arial"/>
          <w:sz w:val="28"/>
        </w:rPr>
      </w:pPr>
      <w:r w:rsidRPr="00C11BB7">
        <w:rPr>
          <w:rFonts w:ascii="Arial" w:hAnsi="Arial" w:cs="Arial"/>
          <w:sz w:val="28"/>
        </w:rPr>
        <w:t>Les entrées charretières créent des dénivelé</w:t>
      </w:r>
      <w:r>
        <w:rPr>
          <w:rFonts w:ascii="Arial" w:hAnsi="Arial" w:cs="Arial"/>
          <w:sz w:val="28"/>
        </w:rPr>
        <w:t xml:space="preserve">s </w:t>
      </w:r>
      <w:r w:rsidRPr="00C11BB7">
        <w:rPr>
          <w:rFonts w:ascii="Arial" w:hAnsi="Arial" w:cs="Arial"/>
          <w:sz w:val="28"/>
        </w:rPr>
        <w:t>difficiles à franchir pour les piétons e</w:t>
      </w:r>
      <w:r>
        <w:rPr>
          <w:rFonts w:ascii="Arial" w:hAnsi="Arial" w:cs="Arial"/>
          <w:sz w:val="28"/>
        </w:rPr>
        <w:t xml:space="preserve">t </w:t>
      </w:r>
      <w:r w:rsidRPr="00C11BB7">
        <w:rPr>
          <w:rFonts w:ascii="Arial" w:hAnsi="Arial" w:cs="Arial"/>
          <w:sz w:val="28"/>
        </w:rPr>
        <w:t>augmentent les interactions piéton/véhicule e</w:t>
      </w:r>
      <w:r>
        <w:rPr>
          <w:rFonts w:ascii="Arial" w:hAnsi="Arial" w:cs="Arial"/>
          <w:sz w:val="28"/>
        </w:rPr>
        <w:t xml:space="preserve">t </w:t>
      </w:r>
      <w:r w:rsidRPr="00C11BB7">
        <w:rPr>
          <w:rFonts w:ascii="Arial" w:hAnsi="Arial" w:cs="Arial"/>
          <w:sz w:val="28"/>
        </w:rPr>
        <w:t>les risques de collision à ces endroits.</w:t>
      </w:r>
    </w:p>
    <w:p w14:paraId="5D6711B4" w14:textId="77777777" w:rsidR="00666B27" w:rsidRDefault="00666B27" w:rsidP="00C11BB7">
      <w:pPr>
        <w:spacing w:after="0" w:line="240" w:lineRule="auto"/>
        <w:rPr>
          <w:rFonts w:ascii="Arial" w:hAnsi="Arial" w:cs="Arial"/>
          <w:sz w:val="28"/>
        </w:rPr>
      </w:pPr>
      <w:r>
        <w:rPr>
          <w:rFonts w:ascii="Arial" w:hAnsi="Arial" w:cs="Arial"/>
          <w:sz w:val="28"/>
        </w:rPr>
        <w:t>FIN ENCADRÉ.</w:t>
      </w:r>
    </w:p>
    <w:p w14:paraId="561F16A2" w14:textId="77777777" w:rsidR="00666B27" w:rsidRPr="00C11BB7" w:rsidRDefault="00666B27" w:rsidP="00C11BB7">
      <w:pPr>
        <w:spacing w:after="0" w:line="240" w:lineRule="auto"/>
        <w:rPr>
          <w:rFonts w:ascii="Arial" w:hAnsi="Arial" w:cs="Arial"/>
          <w:sz w:val="28"/>
        </w:rPr>
      </w:pPr>
    </w:p>
    <w:p w14:paraId="01B42271" w14:textId="77777777" w:rsidR="003F7C3E" w:rsidRPr="003F7C3E" w:rsidRDefault="00C11BB7" w:rsidP="00621C94">
      <w:pPr>
        <w:pStyle w:val="Heading5"/>
      </w:pPr>
      <w:bookmarkStart w:id="25" w:name="_Toc81213578"/>
      <w:r w:rsidRPr="003F7C3E">
        <w:t>Figure 6 – Rue commercial</w:t>
      </w:r>
      <w:r w:rsidR="003F7C3E" w:rsidRPr="003F7C3E">
        <w:t>e</w:t>
      </w:r>
      <w:bookmarkEnd w:id="25"/>
    </w:p>
    <w:p w14:paraId="7699F781" w14:textId="77777777" w:rsidR="003F7C3E" w:rsidRDefault="003F7C3E" w:rsidP="00C11BB7">
      <w:pPr>
        <w:spacing w:after="0" w:line="240" w:lineRule="auto"/>
        <w:rPr>
          <w:rFonts w:ascii="Arial" w:hAnsi="Arial" w:cs="Arial"/>
          <w:sz w:val="28"/>
        </w:rPr>
      </w:pPr>
    </w:p>
    <w:p w14:paraId="0BB90163" w14:textId="77777777" w:rsidR="003F7C3E" w:rsidRDefault="003F7C3E"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5D4F667B" wp14:editId="4A1B68F4">
            <wp:extent cx="6008001" cy="2041452"/>
            <wp:effectExtent l="0" t="0" r="0" b="0"/>
            <wp:docPr id="6" name="Image 6" descr="La figure 6 est un plan dessiné avec annotation d'une rue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822" cy="2041391"/>
                    </a:xfrm>
                    <a:prstGeom prst="rect">
                      <a:avLst/>
                    </a:prstGeom>
                    <a:noFill/>
                    <a:ln>
                      <a:noFill/>
                    </a:ln>
                  </pic:spPr>
                </pic:pic>
              </a:graphicData>
            </a:graphic>
          </wp:inline>
        </w:drawing>
      </w:r>
    </w:p>
    <w:p w14:paraId="5376DE33" w14:textId="77777777" w:rsidR="003F7C3E" w:rsidRDefault="003F7C3E" w:rsidP="00C11BB7">
      <w:pPr>
        <w:spacing w:after="0" w:line="240" w:lineRule="auto"/>
        <w:rPr>
          <w:rFonts w:ascii="Arial" w:hAnsi="Arial" w:cs="Arial"/>
          <w:sz w:val="28"/>
        </w:rPr>
      </w:pPr>
    </w:p>
    <w:p w14:paraId="12371CF4" w14:textId="77777777" w:rsidR="003F7C3E" w:rsidRDefault="003F7C3E" w:rsidP="00C11BB7">
      <w:pPr>
        <w:spacing w:after="0" w:line="240" w:lineRule="auto"/>
        <w:rPr>
          <w:rFonts w:ascii="Arial" w:hAnsi="Arial" w:cs="Arial"/>
          <w:sz w:val="28"/>
        </w:rPr>
      </w:pPr>
    </w:p>
    <w:p w14:paraId="675E689F" w14:textId="77777777" w:rsidR="003F7C3E" w:rsidRDefault="003F7C3E" w:rsidP="00C11BB7">
      <w:pPr>
        <w:spacing w:after="0" w:line="240" w:lineRule="auto"/>
        <w:rPr>
          <w:rFonts w:ascii="Arial" w:hAnsi="Arial" w:cs="Arial"/>
          <w:sz w:val="28"/>
        </w:rPr>
      </w:pPr>
      <w:r>
        <w:rPr>
          <w:rFonts w:ascii="Arial" w:hAnsi="Arial" w:cs="Arial"/>
          <w:sz w:val="28"/>
        </w:rPr>
        <w:t>DÉBUT FIGURE :</w:t>
      </w:r>
    </w:p>
    <w:p w14:paraId="2BE08D81" w14:textId="77777777" w:rsidR="003F7C3E" w:rsidRDefault="003F7C3E" w:rsidP="00C11BB7">
      <w:pPr>
        <w:spacing w:after="0" w:line="240" w:lineRule="auto"/>
        <w:rPr>
          <w:rFonts w:ascii="Arial" w:hAnsi="Arial" w:cs="Arial"/>
          <w:sz w:val="28"/>
        </w:rPr>
      </w:pPr>
      <w:r>
        <w:rPr>
          <w:rFonts w:ascii="Arial" w:hAnsi="Arial" w:cs="Arial"/>
          <w:sz w:val="28"/>
        </w:rPr>
        <w:t>DÉBUT NOTE DU TRANSCRIPTEUR :</w:t>
      </w:r>
    </w:p>
    <w:p w14:paraId="60A15D5C" w14:textId="77777777" w:rsidR="003F7C3E" w:rsidRDefault="003F7C3E" w:rsidP="00C11BB7">
      <w:pPr>
        <w:spacing w:after="0" w:line="240" w:lineRule="auto"/>
        <w:rPr>
          <w:rFonts w:ascii="Arial" w:hAnsi="Arial" w:cs="Arial"/>
          <w:sz w:val="28"/>
        </w:rPr>
      </w:pPr>
      <w:r>
        <w:rPr>
          <w:rFonts w:ascii="Arial" w:hAnsi="Arial" w:cs="Arial"/>
          <w:sz w:val="28"/>
        </w:rPr>
        <w:t>Cette figure ne peut être reproduite. Les informations ici-bas se trouvent de gauche à droite dans la figure.</w:t>
      </w:r>
    </w:p>
    <w:p w14:paraId="298787E9" w14:textId="77777777" w:rsidR="003F7C3E" w:rsidRDefault="003F7C3E" w:rsidP="00C11BB7">
      <w:pPr>
        <w:spacing w:after="0" w:line="240" w:lineRule="auto"/>
        <w:rPr>
          <w:rFonts w:ascii="Arial" w:hAnsi="Arial" w:cs="Arial"/>
          <w:sz w:val="28"/>
        </w:rPr>
      </w:pPr>
      <w:r>
        <w:rPr>
          <w:rFonts w:ascii="Arial" w:hAnsi="Arial" w:cs="Arial"/>
          <w:sz w:val="28"/>
        </w:rPr>
        <w:t>FIN NOTE DU TRANSCRIPTEUR.</w:t>
      </w:r>
    </w:p>
    <w:p w14:paraId="4F75C84A" w14:textId="77777777" w:rsidR="003F7C3E" w:rsidRDefault="003F7C3E" w:rsidP="00C11BB7">
      <w:pPr>
        <w:spacing w:after="0" w:line="240" w:lineRule="auto"/>
        <w:rPr>
          <w:rFonts w:ascii="Arial" w:hAnsi="Arial" w:cs="Arial"/>
          <w:sz w:val="28"/>
        </w:rPr>
      </w:pPr>
    </w:p>
    <w:p w14:paraId="7491A622" w14:textId="77777777" w:rsidR="003F7C3E" w:rsidRDefault="003F7C3E" w:rsidP="00C11BB7">
      <w:pPr>
        <w:spacing w:after="0" w:line="240" w:lineRule="auto"/>
        <w:rPr>
          <w:rFonts w:ascii="Arial" w:hAnsi="Arial" w:cs="Arial"/>
          <w:sz w:val="28"/>
        </w:rPr>
      </w:pPr>
      <w:r>
        <w:rPr>
          <w:rFonts w:ascii="Arial" w:hAnsi="Arial" w:cs="Arial"/>
          <w:sz w:val="28"/>
        </w:rPr>
        <w:t>Emprise totale 22 m</w:t>
      </w:r>
    </w:p>
    <w:p w14:paraId="129F4BBC" w14:textId="77777777" w:rsidR="003F7C3E" w:rsidRDefault="003F7C3E" w:rsidP="00C11BB7">
      <w:pPr>
        <w:spacing w:after="0" w:line="240" w:lineRule="auto"/>
        <w:rPr>
          <w:rFonts w:ascii="Arial" w:hAnsi="Arial" w:cs="Arial"/>
          <w:sz w:val="28"/>
        </w:rPr>
      </w:pPr>
      <w:r>
        <w:rPr>
          <w:rFonts w:ascii="Arial" w:hAnsi="Arial" w:cs="Arial"/>
          <w:sz w:val="28"/>
        </w:rPr>
        <w:t>Dégagement bâtiment minimum 0,3 m</w:t>
      </w:r>
    </w:p>
    <w:p w14:paraId="042915A3" w14:textId="77777777" w:rsidR="003F7C3E" w:rsidRDefault="003F7C3E" w:rsidP="00C11BB7">
      <w:pPr>
        <w:spacing w:after="0" w:line="240" w:lineRule="auto"/>
        <w:rPr>
          <w:rFonts w:ascii="Arial" w:hAnsi="Arial" w:cs="Arial"/>
          <w:sz w:val="28"/>
        </w:rPr>
      </w:pPr>
      <w:r>
        <w:rPr>
          <w:rFonts w:ascii="Arial" w:hAnsi="Arial" w:cs="Arial"/>
          <w:sz w:val="28"/>
        </w:rPr>
        <w:t>Trottoir 2,4 m</w:t>
      </w:r>
    </w:p>
    <w:p w14:paraId="372FB361" w14:textId="77777777" w:rsidR="003F7C3E" w:rsidRDefault="003F7C3E" w:rsidP="00C11BB7">
      <w:pPr>
        <w:spacing w:after="0" w:line="240" w:lineRule="auto"/>
        <w:rPr>
          <w:rFonts w:ascii="Arial" w:hAnsi="Arial" w:cs="Arial"/>
          <w:sz w:val="28"/>
        </w:rPr>
      </w:pPr>
      <w:r>
        <w:rPr>
          <w:rFonts w:ascii="Arial" w:hAnsi="Arial" w:cs="Arial"/>
          <w:sz w:val="28"/>
        </w:rPr>
        <w:t>Banquette 2,0 m</w:t>
      </w:r>
    </w:p>
    <w:p w14:paraId="3C016DAD" w14:textId="77777777" w:rsidR="003F7C3E" w:rsidRDefault="003F7C3E" w:rsidP="00C11BB7">
      <w:pPr>
        <w:spacing w:after="0" w:line="240" w:lineRule="auto"/>
        <w:rPr>
          <w:rFonts w:ascii="Arial" w:hAnsi="Arial" w:cs="Arial"/>
          <w:sz w:val="28"/>
        </w:rPr>
      </w:pPr>
      <w:r>
        <w:rPr>
          <w:rFonts w:ascii="Arial" w:hAnsi="Arial" w:cs="Arial"/>
          <w:sz w:val="28"/>
        </w:rPr>
        <w:t>Espace polyvalent 2,4 m</w:t>
      </w:r>
    </w:p>
    <w:p w14:paraId="1DD94CBB" w14:textId="77777777" w:rsidR="003F7C3E" w:rsidRDefault="003F7C3E" w:rsidP="00C11BB7">
      <w:pPr>
        <w:spacing w:after="0" w:line="240" w:lineRule="auto"/>
        <w:rPr>
          <w:rFonts w:ascii="Arial" w:hAnsi="Arial" w:cs="Arial"/>
          <w:sz w:val="28"/>
        </w:rPr>
      </w:pPr>
      <w:r>
        <w:rPr>
          <w:rFonts w:ascii="Arial" w:hAnsi="Arial" w:cs="Arial"/>
          <w:sz w:val="28"/>
        </w:rPr>
        <w:t>Séparation 0,6</w:t>
      </w:r>
    </w:p>
    <w:p w14:paraId="34617554" w14:textId="77777777" w:rsidR="003F7C3E" w:rsidRDefault="003F7C3E" w:rsidP="00C11BB7">
      <w:pPr>
        <w:spacing w:after="0" w:line="240" w:lineRule="auto"/>
        <w:rPr>
          <w:rFonts w:ascii="Arial" w:hAnsi="Arial" w:cs="Arial"/>
          <w:sz w:val="28"/>
        </w:rPr>
      </w:pPr>
      <w:r>
        <w:rPr>
          <w:rFonts w:ascii="Arial" w:hAnsi="Arial" w:cs="Arial"/>
          <w:sz w:val="28"/>
        </w:rPr>
        <w:t>Piste cyclable (à mi-niveau) et bordure 1,8 m</w:t>
      </w:r>
    </w:p>
    <w:p w14:paraId="19DEF7BA" w14:textId="77777777" w:rsidR="003F7C3E" w:rsidRDefault="003F7C3E" w:rsidP="00C11BB7">
      <w:pPr>
        <w:spacing w:after="0" w:line="240" w:lineRule="auto"/>
        <w:rPr>
          <w:rFonts w:ascii="Arial" w:hAnsi="Arial" w:cs="Arial"/>
          <w:sz w:val="28"/>
        </w:rPr>
      </w:pPr>
      <w:r>
        <w:rPr>
          <w:rFonts w:ascii="Arial" w:hAnsi="Arial" w:cs="Arial"/>
          <w:sz w:val="28"/>
        </w:rPr>
        <w:t>Voie de circulation 3,3 m</w:t>
      </w:r>
    </w:p>
    <w:p w14:paraId="19D256BE" w14:textId="77777777" w:rsidR="003F7C3E" w:rsidRDefault="003F7C3E" w:rsidP="003F7C3E">
      <w:pPr>
        <w:spacing w:after="0" w:line="240" w:lineRule="auto"/>
        <w:rPr>
          <w:rFonts w:ascii="Arial" w:hAnsi="Arial" w:cs="Arial"/>
          <w:sz w:val="28"/>
        </w:rPr>
      </w:pPr>
      <w:r>
        <w:rPr>
          <w:rFonts w:ascii="Arial" w:hAnsi="Arial" w:cs="Arial"/>
          <w:sz w:val="28"/>
        </w:rPr>
        <w:t>Voie de circulation 3,3 m</w:t>
      </w:r>
    </w:p>
    <w:p w14:paraId="35566508" w14:textId="77777777" w:rsidR="003F7C3E" w:rsidRDefault="003F7C3E" w:rsidP="003F7C3E">
      <w:pPr>
        <w:spacing w:after="0" w:line="240" w:lineRule="auto"/>
        <w:rPr>
          <w:rFonts w:ascii="Arial" w:hAnsi="Arial" w:cs="Arial"/>
          <w:sz w:val="28"/>
        </w:rPr>
      </w:pPr>
      <w:r>
        <w:rPr>
          <w:rFonts w:ascii="Arial" w:hAnsi="Arial" w:cs="Arial"/>
          <w:sz w:val="28"/>
        </w:rPr>
        <w:t>Piste cyclable (à mi-niveau) et bordure 1,8 m</w:t>
      </w:r>
    </w:p>
    <w:p w14:paraId="4E6EAB9D" w14:textId="77777777" w:rsidR="003F7C3E" w:rsidRDefault="003F7C3E" w:rsidP="003F7C3E">
      <w:pPr>
        <w:spacing w:after="0" w:line="240" w:lineRule="auto"/>
        <w:rPr>
          <w:rFonts w:ascii="Arial" w:hAnsi="Arial" w:cs="Arial"/>
          <w:sz w:val="28"/>
        </w:rPr>
      </w:pPr>
      <w:r>
        <w:rPr>
          <w:rFonts w:ascii="Arial" w:hAnsi="Arial" w:cs="Arial"/>
          <w:sz w:val="28"/>
        </w:rPr>
        <w:t>Banquette 2,0 m</w:t>
      </w:r>
    </w:p>
    <w:p w14:paraId="06BA795C" w14:textId="77777777" w:rsidR="003F7C3E" w:rsidRDefault="003F7C3E" w:rsidP="003F7C3E">
      <w:pPr>
        <w:spacing w:after="0" w:line="240" w:lineRule="auto"/>
        <w:rPr>
          <w:rFonts w:ascii="Arial" w:hAnsi="Arial" w:cs="Arial"/>
          <w:sz w:val="28"/>
        </w:rPr>
      </w:pPr>
      <w:r>
        <w:rPr>
          <w:rFonts w:ascii="Arial" w:hAnsi="Arial" w:cs="Arial"/>
          <w:sz w:val="28"/>
        </w:rPr>
        <w:t>Trottoir 2,4 m</w:t>
      </w:r>
    </w:p>
    <w:p w14:paraId="3ACE714D" w14:textId="77777777" w:rsidR="003F7C3E" w:rsidRDefault="003F7C3E" w:rsidP="00C11BB7">
      <w:pPr>
        <w:spacing w:after="0" w:line="240" w:lineRule="auto"/>
        <w:rPr>
          <w:rFonts w:ascii="Arial" w:hAnsi="Arial" w:cs="Arial"/>
          <w:sz w:val="28"/>
        </w:rPr>
      </w:pPr>
      <w:r>
        <w:rPr>
          <w:rFonts w:ascii="Arial" w:hAnsi="Arial" w:cs="Arial"/>
          <w:sz w:val="28"/>
        </w:rPr>
        <w:t>Dégagement bâtiment minimum 0,3 m</w:t>
      </w:r>
    </w:p>
    <w:p w14:paraId="1CDD5743" w14:textId="77777777" w:rsidR="003F7C3E" w:rsidRDefault="003F7C3E" w:rsidP="00C11BB7">
      <w:pPr>
        <w:spacing w:after="0" w:line="240" w:lineRule="auto"/>
        <w:rPr>
          <w:rFonts w:ascii="Arial" w:hAnsi="Arial" w:cs="Arial"/>
          <w:sz w:val="28"/>
        </w:rPr>
      </w:pPr>
      <w:r>
        <w:rPr>
          <w:rFonts w:ascii="Arial" w:hAnsi="Arial" w:cs="Arial"/>
          <w:sz w:val="28"/>
        </w:rPr>
        <w:t>FIN FIGURE.</w:t>
      </w:r>
    </w:p>
    <w:p w14:paraId="72697955" w14:textId="77777777" w:rsidR="003F7C3E" w:rsidRDefault="003F7C3E" w:rsidP="00C11BB7">
      <w:pPr>
        <w:spacing w:after="0" w:line="240" w:lineRule="auto"/>
        <w:rPr>
          <w:rFonts w:ascii="Arial" w:hAnsi="Arial" w:cs="Arial"/>
          <w:sz w:val="28"/>
        </w:rPr>
      </w:pPr>
    </w:p>
    <w:p w14:paraId="5360A378" w14:textId="77777777" w:rsidR="004D40AB" w:rsidRPr="00114788" w:rsidRDefault="00C11BB7" w:rsidP="00621C94">
      <w:pPr>
        <w:pStyle w:val="Heading5"/>
      </w:pPr>
      <w:bookmarkStart w:id="26" w:name="_Toc81213579"/>
      <w:r w:rsidRPr="00114788">
        <w:t>Figure 7 – Rue locale résidentiell</w:t>
      </w:r>
      <w:r w:rsidR="004D40AB" w:rsidRPr="00114788">
        <w:t>e</w:t>
      </w:r>
      <w:bookmarkEnd w:id="26"/>
    </w:p>
    <w:p w14:paraId="3D6C1A85" w14:textId="77777777" w:rsidR="004D40AB" w:rsidRDefault="004D40AB" w:rsidP="00C11BB7">
      <w:pPr>
        <w:spacing w:after="0" w:line="240" w:lineRule="auto"/>
        <w:rPr>
          <w:rFonts w:ascii="Arial" w:hAnsi="Arial" w:cs="Arial"/>
          <w:sz w:val="28"/>
        </w:rPr>
      </w:pPr>
    </w:p>
    <w:p w14:paraId="774237AE" w14:textId="77777777" w:rsidR="00114788" w:rsidRDefault="00114788"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1896448A" wp14:editId="57D02B30">
            <wp:extent cx="5986131" cy="2115243"/>
            <wp:effectExtent l="0" t="0" r="0" b="0"/>
            <wp:docPr id="7" name="Image 7" descr="La figure 7 est un plan dessiné avec annotation d'une rue résident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5953" cy="2115180"/>
                    </a:xfrm>
                    <a:prstGeom prst="rect">
                      <a:avLst/>
                    </a:prstGeom>
                    <a:noFill/>
                    <a:ln>
                      <a:noFill/>
                    </a:ln>
                  </pic:spPr>
                </pic:pic>
              </a:graphicData>
            </a:graphic>
          </wp:inline>
        </w:drawing>
      </w:r>
    </w:p>
    <w:p w14:paraId="425F0679" w14:textId="77777777" w:rsidR="006064BB" w:rsidRDefault="006064BB" w:rsidP="00F002DD">
      <w:pPr>
        <w:spacing w:after="0" w:line="240" w:lineRule="auto"/>
        <w:rPr>
          <w:rFonts w:ascii="Arial" w:hAnsi="Arial" w:cs="Arial"/>
          <w:sz w:val="28"/>
        </w:rPr>
      </w:pPr>
    </w:p>
    <w:p w14:paraId="528817F6" w14:textId="77777777" w:rsidR="00F002DD" w:rsidRDefault="00F002DD" w:rsidP="00F002DD">
      <w:pPr>
        <w:spacing w:after="0" w:line="240" w:lineRule="auto"/>
        <w:rPr>
          <w:rFonts w:ascii="Arial" w:hAnsi="Arial" w:cs="Arial"/>
          <w:sz w:val="28"/>
        </w:rPr>
      </w:pPr>
      <w:r>
        <w:rPr>
          <w:rFonts w:ascii="Arial" w:hAnsi="Arial" w:cs="Arial"/>
          <w:sz w:val="28"/>
        </w:rPr>
        <w:t>DÉBUT FIGURE :</w:t>
      </w:r>
    </w:p>
    <w:p w14:paraId="4A0C278F" w14:textId="77777777" w:rsidR="00F002DD" w:rsidRDefault="00F002DD" w:rsidP="00F002DD">
      <w:pPr>
        <w:spacing w:after="0" w:line="240" w:lineRule="auto"/>
        <w:rPr>
          <w:rFonts w:ascii="Arial" w:hAnsi="Arial" w:cs="Arial"/>
          <w:sz w:val="28"/>
        </w:rPr>
      </w:pPr>
      <w:r>
        <w:rPr>
          <w:rFonts w:ascii="Arial" w:hAnsi="Arial" w:cs="Arial"/>
          <w:sz w:val="28"/>
        </w:rPr>
        <w:t>DÉBUT NOTE DU TRANSCRIPTEUR :</w:t>
      </w:r>
    </w:p>
    <w:p w14:paraId="4F568811" w14:textId="77777777" w:rsidR="00F002DD" w:rsidRDefault="00F002DD" w:rsidP="00F002DD">
      <w:pPr>
        <w:spacing w:after="0" w:line="240" w:lineRule="auto"/>
        <w:rPr>
          <w:rFonts w:ascii="Arial" w:hAnsi="Arial" w:cs="Arial"/>
          <w:sz w:val="28"/>
        </w:rPr>
      </w:pPr>
      <w:r>
        <w:rPr>
          <w:rFonts w:ascii="Arial" w:hAnsi="Arial" w:cs="Arial"/>
          <w:sz w:val="28"/>
        </w:rPr>
        <w:t>Cette figure ne peut être reproduite. Les informations ici-bas se trouvent de gauche à droite dans la figure.</w:t>
      </w:r>
    </w:p>
    <w:p w14:paraId="45AEDC53" w14:textId="77777777" w:rsidR="00F002DD" w:rsidRDefault="00F002DD" w:rsidP="00F002DD">
      <w:pPr>
        <w:spacing w:after="0" w:line="240" w:lineRule="auto"/>
        <w:rPr>
          <w:rFonts w:ascii="Arial" w:hAnsi="Arial" w:cs="Arial"/>
          <w:sz w:val="28"/>
        </w:rPr>
      </w:pPr>
      <w:r>
        <w:rPr>
          <w:rFonts w:ascii="Arial" w:hAnsi="Arial" w:cs="Arial"/>
          <w:sz w:val="28"/>
        </w:rPr>
        <w:t>FIN NOTE DU TRANSCRIPTEUR.</w:t>
      </w:r>
    </w:p>
    <w:p w14:paraId="6047486C" w14:textId="77777777" w:rsidR="00F002DD" w:rsidRDefault="00F002DD" w:rsidP="00F002DD">
      <w:pPr>
        <w:spacing w:after="0" w:line="240" w:lineRule="auto"/>
        <w:rPr>
          <w:rFonts w:ascii="Arial" w:hAnsi="Arial" w:cs="Arial"/>
          <w:sz w:val="28"/>
        </w:rPr>
      </w:pPr>
    </w:p>
    <w:p w14:paraId="29B24322" w14:textId="77777777" w:rsidR="006064BB" w:rsidRDefault="006064BB" w:rsidP="00F002DD">
      <w:pPr>
        <w:spacing w:after="0" w:line="240" w:lineRule="auto"/>
        <w:rPr>
          <w:rFonts w:ascii="Arial" w:hAnsi="Arial" w:cs="Arial"/>
          <w:sz w:val="28"/>
        </w:rPr>
      </w:pPr>
      <w:r>
        <w:rPr>
          <w:rFonts w:ascii="Arial" w:hAnsi="Arial" w:cs="Arial"/>
          <w:sz w:val="28"/>
        </w:rPr>
        <w:t>Emprise total 16 m</w:t>
      </w:r>
    </w:p>
    <w:p w14:paraId="36C63868" w14:textId="77777777" w:rsidR="00F002DD" w:rsidRDefault="00F002DD" w:rsidP="00F002DD">
      <w:pPr>
        <w:spacing w:after="0" w:line="240" w:lineRule="auto"/>
        <w:rPr>
          <w:rFonts w:ascii="Arial" w:hAnsi="Arial" w:cs="Arial"/>
          <w:sz w:val="28"/>
        </w:rPr>
      </w:pPr>
      <w:r>
        <w:rPr>
          <w:rFonts w:ascii="Arial" w:hAnsi="Arial" w:cs="Arial"/>
          <w:sz w:val="28"/>
        </w:rPr>
        <w:t>Banquette 1,0 m</w:t>
      </w:r>
    </w:p>
    <w:p w14:paraId="6D6ECB70" w14:textId="77777777" w:rsidR="00F002DD" w:rsidRDefault="00F002DD" w:rsidP="00F002DD">
      <w:pPr>
        <w:spacing w:after="0" w:line="240" w:lineRule="auto"/>
        <w:rPr>
          <w:rFonts w:ascii="Arial" w:hAnsi="Arial" w:cs="Arial"/>
          <w:sz w:val="28"/>
        </w:rPr>
      </w:pPr>
      <w:r>
        <w:rPr>
          <w:rFonts w:ascii="Arial" w:hAnsi="Arial" w:cs="Arial"/>
          <w:sz w:val="28"/>
        </w:rPr>
        <w:t>Trottoir 1,8 m</w:t>
      </w:r>
    </w:p>
    <w:p w14:paraId="4E7F89D6" w14:textId="77777777" w:rsidR="00F002DD" w:rsidRDefault="00F002DD" w:rsidP="00F002DD">
      <w:pPr>
        <w:spacing w:after="0" w:line="240" w:lineRule="auto"/>
        <w:rPr>
          <w:rFonts w:ascii="Arial" w:hAnsi="Arial" w:cs="Arial"/>
          <w:sz w:val="28"/>
        </w:rPr>
      </w:pPr>
      <w:r>
        <w:rPr>
          <w:rFonts w:ascii="Arial" w:hAnsi="Arial" w:cs="Arial"/>
          <w:sz w:val="28"/>
        </w:rPr>
        <w:t>Banquette 1,4 m</w:t>
      </w:r>
    </w:p>
    <w:p w14:paraId="0DD7C437" w14:textId="77777777" w:rsidR="00F002DD" w:rsidRDefault="00F002DD" w:rsidP="00F002DD">
      <w:pPr>
        <w:spacing w:after="0" w:line="240" w:lineRule="auto"/>
        <w:rPr>
          <w:rFonts w:ascii="Arial" w:hAnsi="Arial" w:cs="Arial"/>
          <w:sz w:val="28"/>
        </w:rPr>
      </w:pPr>
      <w:r>
        <w:rPr>
          <w:rFonts w:ascii="Arial" w:hAnsi="Arial" w:cs="Arial"/>
          <w:sz w:val="28"/>
        </w:rPr>
        <w:t>Voie de stationnement 2,2 m</w:t>
      </w:r>
    </w:p>
    <w:p w14:paraId="298F33EB" w14:textId="77777777" w:rsidR="00F002DD" w:rsidRDefault="00F002DD" w:rsidP="00F002DD">
      <w:pPr>
        <w:spacing w:after="0" w:line="240" w:lineRule="auto"/>
        <w:rPr>
          <w:rFonts w:ascii="Arial" w:hAnsi="Arial" w:cs="Arial"/>
          <w:sz w:val="28"/>
        </w:rPr>
      </w:pPr>
      <w:r>
        <w:rPr>
          <w:rFonts w:ascii="Arial" w:hAnsi="Arial" w:cs="Arial"/>
          <w:sz w:val="28"/>
        </w:rPr>
        <w:t>Voie de circulation (Chaussée désignée) 2,7 m</w:t>
      </w:r>
    </w:p>
    <w:p w14:paraId="75C79237" w14:textId="77777777" w:rsidR="00F002DD" w:rsidRDefault="00F002DD" w:rsidP="00F002DD">
      <w:pPr>
        <w:spacing w:after="0" w:line="240" w:lineRule="auto"/>
        <w:rPr>
          <w:rFonts w:ascii="Arial" w:hAnsi="Arial" w:cs="Arial"/>
          <w:sz w:val="28"/>
        </w:rPr>
      </w:pPr>
      <w:r>
        <w:rPr>
          <w:rFonts w:ascii="Arial" w:hAnsi="Arial" w:cs="Arial"/>
          <w:sz w:val="28"/>
        </w:rPr>
        <w:t>Voie de circulation (Chaussée désignée) 2,7 m</w:t>
      </w:r>
    </w:p>
    <w:p w14:paraId="04412BA4" w14:textId="77777777" w:rsidR="00F002DD" w:rsidRDefault="00F002DD" w:rsidP="00F002DD">
      <w:pPr>
        <w:spacing w:after="0" w:line="240" w:lineRule="auto"/>
        <w:rPr>
          <w:rFonts w:ascii="Arial" w:hAnsi="Arial" w:cs="Arial"/>
          <w:sz w:val="28"/>
        </w:rPr>
      </w:pPr>
      <w:r>
        <w:rPr>
          <w:rFonts w:ascii="Arial" w:hAnsi="Arial" w:cs="Arial"/>
          <w:sz w:val="28"/>
        </w:rPr>
        <w:t>Banquette 1,4 m</w:t>
      </w:r>
    </w:p>
    <w:p w14:paraId="5333D62B" w14:textId="77777777" w:rsidR="00F002DD" w:rsidRDefault="00F002DD" w:rsidP="00F002DD">
      <w:pPr>
        <w:spacing w:after="0" w:line="240" w:lineRule="auto"/>
        <w:rPr>
          <w:rFonts w:ascii="Arial" w:hAnsi="Arial" w:cs="Arial"/>
          <w:sz w:val="28"/>
        </w:rPr>
      </w:pPr>
      <w:r>
        <w:rPr>
          <w:rFonts w:ascii="Arial" w:hAnsi="Arial" w:cs="Arial"/>
          <w:sz w:val="28"/>
        </w:rPr>
        <w:t>Trottoir 1,8 m</w:t>
      </w:r>
    </w:p>
    <w:p w14:paraId="06AC142E" w14:textId="77777777" w:rsidR="00F002DD" w:rsidRDefault="00F002DD" w:rsidP="00F002DD">
      <w:pPr>
        <w:spacing w:after="0" w:line="240" w:lineRule="auto"/>
        <w:rPr>
          <w:rFonts w:ascii="Arial" w:hAnsi="Arial" w:cs="Arial"/>
          <w:sz w:val="28"/>
        </w:rPr>
      </w:pPr>
      <w:r>
        <w:rPr>
          <w:rFonts w:ascii="Arial" w:hAnsi="Arial" w:cs="Arial"/>
          <w:sz w:val="28"/>
        </w:rPr>
        <w:t>Banquette 1,0 m</w:t>
      </w:r>
    </w:p>
    <w:p w14:paraId="128ED30C" w14:textId="77777777" w:rsidR="00F002DD" w:rsidRDefault="00F002DD" w:rsidP="00F002DD">
      <w:pPr>
        <w:spacing w:after="0" w:line="240" w:lineRule="auto"/>
        <w:rPr>
          <w:rFonts w:ascii="Arial" w:hAnsi="Arial" w:cs="Arial"/>
          <w:sz w:val="28"/>
        </w:rPr>
      </w:pPr>
      <w:r>
        <w:rPr>
          <w:rFonts w:ascii="Arial" w:hAnsi="Arial" w:cs="Arial"/>
          <w:sz w:val="28"/>
        </w:rPr>
        <w:t>FIN FIGURE.</w:t>
      </w:r>
    </w:p>
    <w:p w14:paraId="0C433EE4" w14:textId="77777777" w:rsidR="00114788" w:rsidRDefault="00114788" w:rsidP="00C11BB7">
      <w:pPr>
        <w:spacing w:after="0" w:line="240" w:lineRule="auto"/>
        <w:rPr>
          <w:rFonts w:ascii="Arial" w:hAnsi="Arial" w:cs="Arial"/>
          <w:sz w:val="28"/>
        </w:rPr>
      </w:pPr>
    </w:p>
    <w:p w14:paraId="0AD067E7" w14:textId="77777777" w:rsidR="001A1CBC" w:rsidRPr="001A1CBC" w:rsidRDefault="00C11BB7" w:rsidP="00621C94">
      <w:pPr>
        <w:pStyle w:val="Heading5"/>
      </w:pPr>
      <w:bookmarkStart w:id="27" w:name="_Toc81213580"/>
      <w:r w:rsidRPr="001A1CBC">
        <w:t>Figure 8 – Entrée charretière avec trottoir de 1,8 m am</w:t>
      </w:r>
      <w:r w:rsidR="001A1CBC" w:rsidRPr="001A1CBC">
        <w:t xml:space="preserve">énagé </w:t>
      </w:r>
      <w:r w:rsidRPr="001A1CBC">
        <w:t>en contin</w:t>
      </w:r>
      <w:r w:rsidR="001A1CBC" w:rsidRPr="001A1CBC">
        <w:t>u</w:t>
      </w:r>
      <w:bookmarkEnd w:id="27"/>
    </w:p>
    <w:p w14:paraId="782ECFCC" w14:textId="77777777" w:rsidR="001A1CBC" w:rsidRDefault="001A1CBC" w:rsidP="00C11BB7">
      <w:pPr>
        <w:spacing w:after="0" w:line="240" w:lineRule="auto"/>
        <w:rPr>
          <w:rFonts w:ascii="Arial" w:hAnsi="Arial" w:cs="Arial"/>
          <w:sz w:val="28"/>
        </w:rPr>
      </w:pPr>
    </w:p>
    <w:p w14:paraId="36E6BEDE" w14:textId="77777777" w:rsidR="001A1CBC" w:rsidRDefault="001A1CBC"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6815AE19" wp14:editId="22C4D0DF">
            <wp:extent cx="3381154" cy="3086478"/>
            <wp:effectExtent l="0" t="0" r="0" b="0"/>
            <wp:docPr id="8" name="Image 8" descr="La figure 8 est un plan dessiné avec annotation d'un tro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2608" cy="3087805"/>
                    </a:xfrm>
                    <a:prstGeom prst="rect">
                      <a:avLst/>
                    </a:prstGeom>
                    <a:noFill/>
                    <a:ln>
                      <a:noFill/>
                    </a:ln>
                  </pic:spPr>
                </pic:pic>
              </a:graphicData>
            </a:graphic>
          </wp:inline>
        </w:drawing>
      </w:r>
    </w:p>
    <w:p w14:paraId="4D352AEE" w14:textId="77777777" w:rsidR="001A1CBC" w:rsidRDefault="001A1CBC" w:rsidP="00C11BB7">
      <w:pPr>
        <w:spacing w:after="0" w:line="240" w:lineRule="auto"/>
        <w:rPr>
          <w:rFonts w:ascii="Arial" w:hAnsi="Arial" w:cs="Arial"/>
          <w:sz w:val="28"/>
        </w:rPr>
      </w:pPr>
    </w:p>
    <w:p w14:paraId="0BBCD5F7" w14:textId="77777777" w:rsidR="001A1CBC" w:rsidRDefault="001A1CBC" w:rsidP="00C11BB7">
      <w:pPr>
        <w:spacing w:after="0" w:line="240" w:lineRule="auto"/>
        <w:rPr>
          <w:rFonts w:ascii="Arial" w:hAnsi="Arial" w:cs="Arial"/>
          <w:sz w:val="28"/>
        </w:rPr>
      </w:pPr>
      <w:r>
        <w:rPr>
          <w:rFonts w:ascii="Arial" w:hAnsi="Arial" w:cs="Arial"/>
          <w:sz w:val="28"/>
        </w:rPr>
        <w:t>DÉBUT FIGURE :</w:t>
      </w:r>
    </w:p>
    <w:p w14:paraId="66690E9D" w14:textId="77777777" w:rsidR="001A1CBC" w:rsidRDefault="001A1CBC" w:rsidP="00C11BB7">
      <w:pPr>
        <w:spacing w:after="0" w:line="240" w:lineRule="auto"/>
        <w:rPr>
          <w:rFonts w:ascii="Arial" w:hAnsi="Arial" w:cs="Arial"/>
          <w:sz w:val="28"/>
        </w:rPr>
      </w:pPr>
      <w:r>
        <w:rPr>
          <w:rFonts w:ascii="Arial" w:hAnsi="Arial" w:cs="Arial"/>
          <w:sz w:val="28"/>
        </w:rPr>
        <w:t>DÉBUT NOTE DU TRANSCRIPTEUR :</w:t>
      </w:r>
    </w:p>
    <w:p w14:paraId="67628B7A" w14:textId="77777777" w:rsidR="001A1CBC" w:rsidRDefault="001A1CBC" w:rsidP="00C11BB7">
      <w:pPr>
        <w:spacing w:after="0" w:line="240" w:lineRule="auto"/>
        <w:rPr>
          <w:rFonts w:ascii="Arial" w:hAnsi="Arial" w:cs="Arial"/>
          <w:sz w:val="28"/>
        </w:rPr>
      </w:pPr>
      <w:r>
        <w:rPr>
          <w:rFonts w:ascii="Arial" w:hAnsi="Arial" w:cs="Arial"/>
          <w:sz w:val="28"/>
        </w:rPr>
        <w:t>Cette figure ne peut être reproduite. Les informations ici-bas se trouvent dans la figure.</w:t>
      </w:r>
    </w:p>
    <w:p w14:paraId="4A8DBD7B" w14:textId="77777777" w:rsidR="001A1CBC" w:rsidRDefault="001A1CBC" w:rsidP="00C11BB7">
      <w:pPr>
        <w:spacing w:after="0" w:line="240" w:lineRule="auto"/>
        <w:rPr>
          <w:rFonts w:ascii="Arial" w:hAnsi="Arial" w:cs="Arial"/>
          <w:sz w:val="28"/>
        </w:rPr>
      </w:pPr>
      <w:r>
        <w:rPr>
          <w:rFonts w:ascii="Arial" w:hAnsi="Arial" w:cs="Arial"/>
          <w:sz w:val="28"/>
        </w:rPr>
        <w:t>FIN NOTE DU TRANSCRIPTEUR.</w:t>
      </w:r>
    </w:p>
    <w:p w14:paraId="3AAB02AF" w14:textId="77777777" w:rsidR="001A1CBC" w:rsidRDefault="001A1CBC" w:rsidP="00C11BB7">
      <w:pPr>
        <w:spacing w:after="0" w:line="240" w:lineRule="auto"/>
        <w:rPr>
          <w:rFonts w:ascii="Arial" w:hAnsi="Arial" w:cs="Arial"/>
          <w:sz w:val="28"/>
        </w:rPr>
      </w:pPr>
    </w:p>
    <w:p w14:paraId="4D92B5BC" w14:textId="4FA66B4D" w:rsidR="001A1CBC" w:rsidRDefault="00CD1069" w:rsidP="00C11BB7">
      <w:pPr>
        <w:spacing w:after="0" w:line="240" w:lineRule="auto"/>
        <w:rPr>
          <w:rFonts w:ascii="Arial" w:hAnsi="Arial" w:cs="Arial"/>
          <w:sz w:val="28"/>
        </w:rPr>
      </w:pPr>
      <w:r>
        <w:rPr>
          <w:rFonts w:ascii="Arial" w:hAnsi="Arial" w:cs="Arial"/>
          <w:sz w:val="28"/>
        </w:rPr>
        <w:t xml:space="preserve">Trottoir largeur </w:t>
      </w:r>
      <w:r w:rsidR="001A1CBC">
        <w:rPr>
          <w:rFonts w:ascii="Arial" w:hAnsi="Arial" w:cs="Arial"/>
          <w:sz w:val="28"/>
        </w:rPr>
        <w:t>min</w:t>
      </w:r>
      <w:r>
        <w:rPr>
          <w:rFonts w:ascii="Arial" w:hAnsi="Arial" w:cs="Arial"/>
          <w:sz w:val="28"/>
        </w:rPr>
        <w:t>imale</w:t>
      </w:r>
      <w:r w:rsidR="001A1CBC">
        <w:rPr>
          <w:rFonts w:ascii="Arial" w:hAnsi="Arial" w:cs="Arial"/>
          <w:sz w:val="28"/>
        </w:rPr>
        <w:t xml:space="preserve"> 1,8 m</w:t>
      </w:r>
      <w:r>
        <w:rPr>
          <w:rFonts w:ascii="Arial" w:hAnsi="Arial" w:cs="Arial"/>
          <w:sz w:val="28"/>
        </w:rPr>
        <w:t xml:space="preserve"> en continu</w:t>
      </w:r>
    </w:p>
    <w:p w14:paraId="7EB983B2" w14:textId="019D1C6A" w:rsidR="00CD1069" w:rsidRDefault="00CD1069" w:rsidP="00C11BB7">
      <w:pPr>
        <w:spacing w:after="0" w:line="240" w:lineRule="auto"/>
        <w:rPr>
          <w:rFonts w:ascii="Arial" w:hAnsi="Arial" w:cs="Arial"/>
          <w:sz w:val="28"/>
        </w:rPr>
      </w:pPr>
      <w:r>
        <w:rPr>
          <w:rFonts w:ascii="Arial" w:hAnsi="Arial" w:cs="Arial"/>
          <w:sz w:val="28"/>
        </w:rPr>
        <w:t>Entrée charretière aménagée dans la banquette</w:t>
      </w:r>
    </w:p>
    <w:p w14:paraId="1052D60D" w14:textId="77777777" w:rsidR="001A1CBC" w:rsidRDefault="001A1CBC" w:rsidP="00C11BB7">
      <w:pPr>
        <w:spacing w:after="0" w:line="240" w:lineRule="auto"/>
        <w:rPr>
          <w:rFonts w:ascii="Arial" w:hAnsi="Arial" w:cs="Arial"/>
          <w:sz w:val="28"/>
        </w:rPr>
      </w:pPr>
    </w:p>
    <w:p w14:paraId="54EA61A6" w14:textId="77777777" w:rsidR="001A1CBC" w:rsidRDefault="00C11BB7" w:rsidP="00C11BB7">
      <w:pPr>
        <w:spacing w:after="0" w:line="240" w:lineRule="auto"/>
        <w:rPr>
          <w:rFonts w:ascii="Arial" w:hAnsi="Arial" w:cs="Arial"/>
          <w:sz w:val="28"/>
        </w:rPr>
      </w:pPr>
      <w:r w:rsidRPr="00C11BB7">
        <w:rPr>
          <w:rFonts w:ascii="Arial" w:hAnsi="Arial" w:cs="Arial"/>
          <w:sz w:val="28"/>
        </w:rPr>
        <w:t xml:space="preserve">Adapté de </w:t>
      </w:r>
      <w:r w:rsidRPr="003A5E48">
        <w:rPr>
          <w:rFonts w:ascii="Arial" w:hAnsi="Arial" w:cs="Arial"/>
          <w:i/>
          <w:sz w:val="28"/>
        </w:rPr>
        <w:t>Aménager pour les piétons et les cyclistes</w:t>
      </w:r>
      <w:r w:rsidRPr="00C11BB7">
        <w:rPr>
          <w:rFonts w:ascii="Arial" w:hAnsi="Arial" w:cs="Arial"/>
          <w:sz w:val="28"/>
        </w:rPr>
        <w:t>, Vélo Québe</w:t>
      </w:r>
      <w:r w:rsidR="001A1CBC">
        <w:rPr>
          <w:rFonts w:ascii="Arial" w:hAnsi="Arial" w:cs="Arial"/>
          <w:sz w:val="28"/>
        </w:rPr>
        <w:t>c.</w:t>
      </w:r>
    </w:p>
    <w:p w14:paraId="3EB10E99" w14:textId="77777777" w:rsidR="001A1CBC" w:rsidRDefault="001A1CBC" w:rsidP="00C11BB7">
      <w:pPr>
        <w:spacing w:after="0" w:line="240" w:lineRule="auto"/>
        <w:rPr>
          <w:rFonts w:ascii="Arial" w:hAnsi="Arial" w:cs="Arial"/>
          <w:sz w:val="28"/>
        </w:rPr>
      </w:pPr>
      <w:r>
        <w:rPr>
          <w:rFonts w:ascii="Arial" w:hAnsi="Arial" w:cs="Arial"/>
          <w:sz w:val="28"/>
        </w:rPr>
        <w:t>FIN FIGURE.</w:t>
      </w:r>
    </w:p>
    <w:p w14:paraId="2989CFA3" w14:textId="77777777" w:rsidR="001A1CBC" w:rsidRDefault="001A1CBC" w:rsidP="00C11BB7">
      <w:pPr>
        <w:spacing w:after="0" w:line="240" w:lineRule="auto"/>
        <w:rPr>
          <w:rFonts w:ascii="Arial" w:hAnsi="Arial" w:cs="Arial"/>
          <w:sz w:val="28"/>
        </w:rPr>
      </w:pPr>
    </w:p>
    <w:p w14:paraId="26EF61B4" w14:textId="418A5562" w:rsidR="003A5E48" w:rsidRPr="003A5E48" w:rsidRDefault="00C11BB7" w:rsidP="00621C94">
      <w:pPr>
        <w:pStyle w:val="Heading5"/>
      </w:pPr>
      <w:bookmarkStart w:id="28" w:name="_Toc81213581"/>
      <w:r w:rsidRPr="003A5E48">
        <w:t>Figure 9 – Entrée charretière avec trottoir de 1,</w:t>
      </w:r>
      <w:r w:rsidR="00200A3D">
        <w:t>8</w:t>
      </w:r>
      <w:r w:rsidRPr="003A5E48">
        <w:t xml:space="preserve"> m rétréc</w:t>
      </w:r>
      <w:r w:rsidR="003A5E48" w:rsidRPr="003A5E48">
        <w:t>i</w:t>
      </w:r>
      <w:bookmarkEnd w:id="28"/>
    </w:p>
    <w:p w14:paraId="488406CA" w14:textId="77777777" w:rsidR="003A5E48" w:rsidRDefault="003A5E48" w:rsidP="00C11BB7">
      <w:pPr>
        <w:spacing w:after="0" w:line="240" w:lineRule="auto"/>
        <w:rPr>
          <w:rFonts w:ascii="Arial" w:hAnsi="Arial" w:cs="Arial"/>
          <w:sz w:val="28"/>
        </w:rPr>
      </w:pPr>
    </w:p>
    <w:p w14:paraId="0C054967" w14:textId="77777777" w:rsidR="003A5E48" w:rsidRDefault="003A5E48"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738DC20A" wp14:editId="205A0155">
            <wp:extent cx="2998382" cy="3064864"/>
            <wp:effectExtent l="0" t="0" r="0" b="2540"/>
            <wp:docPr id="9" name="Image 9" descr="La figure 9 est un plan dessiné avec annotation d'un tro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8537" cy="3065022"/>
                    </a:xfrm>
                    <a:prstGeom prst="rect">
                      <a:avLst/>
                    </a:prstGeom>
                    <a:noFill/>
                    <a:ln>
                      <a:noFill/>
                    </a:ln>
                  </pic:spPr>
                </pic:pic>
              </a:graphicData>
            </a:graphic>
          </wp:inline>
        </w:drawing>
      </w:r>
    </w:p>
    <w:p w14:paraId="41DDBBFA" w14:textId="77777777" w:rsidR="003A5E48" w:rsidRDefault="003A5E48" w:rsidP="00C11BB7">
      <w:pPr>
        <w:spacing w:after="0" w:line="240" w:lineRule="auto"/>
        <w:rPr>
          <w:rFonts w:ascii="Arial" w:hAnsi="Arial" w:cs="Arial"/>
          <w:sz w:val="28"/>
        </w:rPr>
      </w:pPr>
    </w:p>
    <w:p w14:paraId="72812B33" w14:textId="77777777" w:rsidR="003A5E48" w:rsidRDefault="003A5E48" w:rsidP="003A5E48">
      <w:pPr>
        <w:spacing w:after="0" w:line="240" w:lineRule="auto"/>
        <w:rPr>
          <w:rFonts w:ascii="Arial" w:hAnsi="Arial" w:cs="Arial"/>
          <w:sz w:val="28"/>
        </w:rPr>
      </w:pPr>
      <w:r>
        <w:rPr>
          <w:rFonts w:ascii="Arial" w:hAnsi="Arial" w:cs="Arial"/>
          <w:sz w:val="28"/>
        </w:rPr>
        <w:t>DÉBUT FIGURE :</w:t>
      </w:r>
    </w:p>
    <w:p w14:paraId="60634B5F" w14:textId="77777777" w:rsidR="003A5E48" w:rsidRDefault="003A5E48" w:rsidP="003A5E48">
      <w:pPr>
        <w:spacing w:after="0" w:line="240" w:lineRule="auto"/>
        <w:rPr>
          <w:rFonts w:ascii="Arial" w:hAnsi="Arial" w:cs="Arial"/>
          <w:sz w:val="28"/>
        </w:rPr>
      </w:pPr>
      <w:r>
        <w:rPr>
          <w:rFonts w:ascii="Arial" w:hAnsi="Arial" w:cs="Arial"/>
          <w:sz w:val="28"/>
        </w:rPr>
        <w:t>DÉBUT NOTE DU TRANSCRIPTEUR :</w:t>
      </w:r>
    </w:p>
    <w:p w14:paraId="5C4F617D" w14:textId="77777777" w:rsidR="003A5E48" w:rsidRDefault="003A5E48" w:rsidP="003A5E48">
      <w:pPr>
        <w:spacing w:after="0" w:line="240" w:lineRule="auto"/>
        <w:rPr>
          <w:rFonts w:ascii="Arial" w:hAnsi="Arial" w:cs="Arial"/>
          <w:sz w:val="28"/>
        </w:rPr>
      </w:pPr>
      <w:r>
        <w:rPr>
          <w:rFonts w:ascii="Arial" w:hAnsi="Arial" w:cs="Arial"/>
          <w:sz w:val="28"/>
        </w:rPr>
        <w:t>Cette figure ne peut être reproduite. Les informations ici-bas se trouvent dans la figure.</w:t>
      </w:r>
    </w:p>
    <w:p w14:paraId="6C5BDA6A" w14:textId="77777777" w:rsidR="003A5E48" w:rsidRDefault="003A5E48" w:rsidP="003A5E48">
      <w:pPr>
        <w:spacing w:after="0" w:line="240" w:lineRule="auto"/>
        <w:rPr>
          <w:rFonts w:ascii="Arial" w:hAnsi="Arial" w:cs="Arial"/>
          <w:sz w:val="28"/>
        </w:rPr>
      </w:pPr>
      <w:r>
        <w:rPr>
          <w:rFonts w:ascii="Arial" w:hAnsi="Arial" w:cs="Arial"/>
          <w:sz w:val="28"/>
        </w:rPr>
        <w:t>FIN NOTE DU TRANSCRIPTEUR.</w:t>
      </w:r>
    </w:p>
    <w:p w14:paraId="1AD704D4" w14:textId="77777777" w:rsidR="003A5E48" w:rsidRDefault="003A5E48" w:rsidP="003A5E48">
      <w:pPr>
        <w:spacing w:after="0" w:line="240" w:lineRule="auto"/>
        <w:rPr>
          <w:rFonts w:ascii="Arial" w:hAnsi="Arial" w:cs="Arial"/>
          <w:sz w:val="28"/>
        </w:rPr>
      </w:pPr>
    </w:p>
    <w:p w14:paraId="45E0F748" w14:textId="0131AE89" w:rsidR="003A5E48" w:rsidRDefault="00CD1069" w:rsidP="003A5E48">
      <w:pPr>
        <w:spacing w:after="0" w:line="240" w:lineRule="auto"/>
        <w:rPr>
          <w:rFonts w:ascii="Arial" w:hAnsi="Arial" w:cs="Arial"/>
          <w:sz w:val="28"/>
        </w:rPr>
      </w:pPr>
      <w:r>
        <w:rPr>
          <w:rFonts w:ascii="Arial" w:hAnsi="Arial" w:cs="Arial"/>
          <w:sz w:val="28"/>
        </w:rPr>
        <w:t xml:space="preserve">Trottoir rétréci à min </w:t>
      </w:r>
      <w:r w:rsidR="003A5E48">
        <w:rPr>
          <w:rFonts w:ascii="Arial" w:hAnsi="Arial" w:cs="Arial"/>
          <w:sz w:val="28"/>
        </w:rPr>
        <w:t>1,</w:t>
      </w:r>
      <w:r>
        <w:rPr>
          <w:rFonts w:ascii="Arial" w:hAnsi="Arial" w:cs="Arial"/>
          <w:sz w:val="28"/>
        </w:rPr>
        <w:t>2</w:t>
      </w:r>
      <w:r w:rsidR="003A5E48">
        <w:rPr>
          <w:rFonts w:ascii="Arial" w:hAnsi="Arial" w:cs="Arial"/>
          <w:sz w:val="28"/>
        </w:rPr>
        <w:t xml:space="preserve"> m</w:t>
      </w:r>
    </w:p>
    <w:p w14:paraId="627B5CD2" w14:textId="4813DC4C" w:rsidR="003A5E48" w:rsidRDefault="00253B25" w:rsidP="003A5E48">
      <w:pPr>
        <w:spacing w:after="0" w:line="240" w:lineRule="auto"/>
        <w:rPr>
          <w:rFonts w:ascii="Arial" w:hAnsi="Arial" w:cs="Arial"/>
          <w:sz w:val="28"/>
        </w:rPr>
      </w:pPr>
      <w:r>
        <w:rPr>
          <w:rFonts w:ascii="Arial" w:hAnsi="Arial" w:cs="Arial"/>
          <w:sz w:val="28"/>
        </w:rPr>
        <w:t>A</w:t>
      </w:r>
      <w:r w:rsidR="0051068C">
        <w:rPr>
          <w:rFonts w:ascii="Arial" w:hAnsi="Arial" w:cs="Arial"/>
          <w:sz w:val="28"/>
        </w:rPr>
        <w:t xml:space="preserve">baissement trottoir </w:t>
      </w:r>
      <w:r w:rsidR="003A5E48">
        <w:rPr>
          <w:rFonts w:ascii="Arial" w:hAnsi="Arial" w:cs="Arial"/>
          <w:sz w:val="28"/>
        </w:rPr>
        <w:t>min 0,6 m</w:t>
      </w:r>
    </w:p>
    <w:p w14:paraId="31A4D20F" w14:textId="77777777" w:rsidR="003A5E48" w:rsidRDefault="003A5E48" w:rsidP="003A5E48">
      <w:pPr>
        <w:spacing w:after="0" w:line="240" w:lineRule="auto"/>
        <w:rPr>
          <w:rFonts w:ascii="Arial" w:hAnsi="Arial" w:cs="Arial"/>
          <w:sz w:val="28"/>
        </w:rPr>
      </w:pPr>
    </w:p>
    <w:p w14:paraId="1B1B6743" w14:textId="77777777" w:rsidR="003A5E48" w:rsidRDefault="003A5E48" w:rsidP="003A5E48">
      <w:pPr>
        <w:spacing w:after="0" w:line="240" w:lineRule="auto"/>
        <w:rPr>
          <w:rFonts w:ascii="Arial" w:hAnsi="Arial" w:cs="Arial"/>
          <w:sz w:val="28"/>
        </w:rPr>
      </w:pPr>
      <w:r w:rsidRPr="00C11BB7">
        <w:rPr>
          <w:rFonts w:ascii="Arial" w:hAnsi="Arial" w:cs="Arial"/>
          <w:sz w:val="28"/>
        </w:rPr>
        <w:t>Adapté de Aménager pour les piétons et les cyclistes, Vélo Québe</w:t>
      </w:r>
      <w:r>
        <w:rPr>
          <w:rFonts w:ascii="Arial" w:hAnsi="Arial" w:cs="Arial"/>
          <w:sz w:val="28"/>
        </w:rPr>
        <w:t>c.</w:t>
      </w:r>
    </w:p>
    <w:p w14:paraId="055538B4" w14:textId="77777777" w:rsidR="003A5E48" w:rsidRDefault="003A5E48" w:rsidP="003A5E48">
      <w:pPr>
        <w:spacing w:after="0" w:line="240" w:lineRule="auto"/>
        <w:rPr>
          <w:rFonts w:ascii="Arial" w:hAnsi="Arial" w:cs="Arial"/>
          <w:sz w:val="28"/>
        </w:rPr>
      </w:pPr>
      <w:r>
        <w:rPr>
          <w:rFonts w:ascii="Arial" w:hAnsi="Arial" w:cs="Arial"/>
          <w:sz w:val="28"/>
        </w:rPr>
        <w:t>FIN FIGURE.</w:t>
      </w:r>
    </w:p>
    <w:p w14:paraId="316D102F" w14:textId="77777777" w:rsidR="00FB2EAB" w:rsidRDefault="00FB2EAB" w:rsidP="003A5E48">
      <w:pPr>
        <w:spacing w:after="0" w:line="240" w:lineRule="auto"/>
        <w:rPr>
          <w:rFonts w:ascii="Arial" w:hAnsi="Arial" w:cs="Arial"/>
          <w:sz w:val="28"/>
        </w:rPr>
      </w:pPr>
    </w:p>
    <w:p w14:paraId="401296CB" w14:textId="77777777" w:rsidR="00FB2EAB" w:rsidRDefault="00FB2EAB" w:rsidP="003A5E48">
      <w:pPr>
        <w:spacing w:after="0" w:line="240" w:lineRule="auto"/>
        <w:rPr>
          <w:rFonts w:ascii="Arial" w:hAnsi="Arial" w:cs="Arial"/>
          <w:sz w:val="28"/>
        </w:rPr>
      </w:pPr>
      <w:r>
        <w:rPr>
          <w:rFonts w:ascii="Arial" w:hAnsi="Arial" w:cs="Arial"/>
          <w:sz w:val="28"/>
        </w:rPr>
        <w:t>DÉBUT PAGE 14</w:t>
      </w:r>
    </w:p>
    <w:p w14:paraId="242FBAAC" w14:textId="77777777" w:rsidR="003A5E48" w:rsidRDefault="003A5E48" w:rsidP="00C11BB7">
      <w:pPr>
        <w:spacing w:after="0" w:line="240" w:lineRule="auto"/>
        <w:rPr>
          <w:rFonts w:ascii="Arial" w:hAnsi="Arial" w:cs="Arial"/>
          <w:sz w:val="28"/>
        </w:rPr>
      </w:pPr>
    </w:p>
    <w:p w14:paraId="5619128E" w14:textId="77777777" w:rsidR="00894C3B" w:rsidRDefault="00C11BB7" w:rsidP="00894C3B">
      <w:pPr>
        <w:pStyle w:val="Heading3"/>
      </w:pPr>
      <w:bookmarkStart w:id="29" w:name="_Toc80012952"/>
      <w:r w:rsidRPr="00C11BB7">
        <w:t>SENTIER PIÉTO</w:t>
      </w:r>
      <w:r>
        <w:t>N</w:t>
      </w:r>
      <w:bookmarkEnd w:id="29"/>
    </w:p>
    <w:p w14:paraId="1AE9A2A9" w14:textId="77777777" w:rsidR="00894C3B" w:rsidRDefault="00894C3B" w:rsidP="00C11BB7">
      <w:pPr>
        <w:spacing w:after="0" w:line="240" w:lineRule="auto"/>
        <w:rPr>
          <w:rFonts w:ascii="Arial" w:hAnsi="Arial" w:cs="Arial"/>
          <w:sz w:val="28"/>
        </w:rPr>
      </w:pPr>
    </w:p>
    <w:p w14:paraId="1011F567" w14:textId="77777777" w:rsidR="00C11BB7" w:rsidRDefault="00C11BB7" w:rsidP="00C11BB7">
      <w:pPr>
        <w:spacing w:after="0" w:line="240" w:lineRule="auto"/>
        <w:rPr>
          <w:rFonts w:ascii="Arial" w:hAnsi="Arial" w:cs="Arial"/>
          <w:sz w:val="28"/>
        </w:rPr>
      </w:pPr>
      <w:r w:rsidRPr="00C11BB7">
        <w:rPr>
          <w:rFonts w:ascii="Arial" w:hAnsi="Arial" w:cs="Arial"/>
          <w:sz w:val="28"/>
        </w:rPr>
        <w:t>Le sentier piéton est aménagé hors des chemin</w:t>
      </w:r>
      <w:r>
        <w:rPr>
          <w:rFonts w:ascii="Arial" w:hAnsi="Arial" w:cs="Arial"/>
          <w:sz w:val="28"/>
        </w:rPr>
        <w:t xml:space="preserve">s </w:t>
      </w:r>
      <w:r w:rsidRPr="00C11BB7">
        <w:rPr>
          <w:rFonts w:ascii="Arial" w:hAnsi="Arial" w:cs="Arial"/>
          <w:sz w:val="28"/>
        </w:rPr>
        <w:t>publics. Il est séparé de la zone de circulatio</w:t>
      </w:r>
      <w:r>
        <w:rPr>
          <w:rFonts w:ascii="Arial" w:hAnsi="Arial" w:cs="Arial"/>
          <w:sz w:val="28"/>
        </w:rPr>
        <w:t xml:space="preserve">n </w:t>
      </w:r>
      <w:r w:rsidRPr="00C11BB7">
        <w:rPr>
          <w:rFonts w:ascii="Arial" w:hAnsi="Arial" w:cs="Arial"/>
          <w:sz w:val="28"/>
        </w:rPr>
        <w:t>motorisée et cyclable. Sans obstacles, il offr</w:t>
      </w:r>
      <w:r>
        <w:rPr>
          <w:rFonts w:ascii="Arial" w:hAnsi="Arial" w:cs="Arial"/>
          <w:sz w:val="28"/>
        </w:rPr>
        <w:t xml:space="preserve">e </w:t>
      </w:r>
      <w:r w:rsidRPr="00C11BB7">
        <w:rPr>
          <w:rFonts w:ascii="Arial" w:hAnsi="Arial" w:cs="Arial"/>
          <w:sz w:val="28"/>
        </w:rPr>
        <w:t>aux piétons, incluant les aînés, un espace d</w:t>
      </w:r>
      <w:r>
        <w:rPr>
          <w:rFonts w:ascii="Arial" w:hAnsi="Arial" w:cs="Arial"/>
          <w:sz w:val="28"/>
        </w:rPr>
        <w:t xml:space="preserve">e </w:t>
      </w:r>
      <w:r w:rsidRPr="00C11BB7">
        <w:rPr>
          <w:rFonts w:ascii="Arial" w:hAnsi="Arial" w:cs="Arial"/>
          <w:sz w:val="28"/>
        </w:rPr>
        <w:t>déplacement pour bouger et socialiser. Il peu</w:t>
      </w:r>
      <w:r>
        <w:rPr>
          <w:rFonts w:ascii="Arial" w:hAnsi="Arial" w:cs="Arial"/>
          <w:sz w:val="28"/>
        </w:rPr>
        <w:t xml:space="preserve">t </w:t>
      </w:r>
      <w:r w:rsidRPr="00C11BB7">
        <w:rPr>
          <w:rFonts w:ascii="Arial" w:hAnsi="Arial" w:cs="Arial"/>
          <w:sz w:val="28"/>
        </w:rPr>
        <w:t>aussi faciliter la connectivité entre des lieu</w:t>
      </w:r>
      <w:r>
        <w:rPr>
          <w:rFonts w:ascii="Arial" w:hAnsi="Arial" w:cs="Arial"/>
          <w:sz w:val="28"/>
        </w:rPr>
        <w:t xml:space="preserve">x </w:t>
      </w:r>
      <w:r w:rsidRPr="00C11BB7">
        <w:rPr>
          <w:rFonts w:ascii="Arial" w:hAnsi="Arial" w:cs="Arial"/>
          <w:sz w:val="28"/>
        </w:rPr>
        <w:t>générateurs de déplacement.</w:t>
      </w:r>
    </w:p>
    <w:p w14:paraId="1C003940" w14:textId="77777777" w:rsidR="00894C3B" w:rsidRPr="00C11BB7" w:rsidRDefault="00894C3B" w:rsidP="00C11BB7">
      <w:pPr>
        <w:spacing w:after="0" w:line="240" w:lineRule="auto"/>
        <w:rPr>
          <w:rFonts w:ascii="Arial" w:hAnsi="Arial" w:cs="Arial"/>
          <w:sz w:val="28"/>
        </w:rPr>
      </w:pPr>
    </w:p>
    <w:p w14:paraId="4FA11501" w14:textId="77777777" w:rsidR="00894C3B" w:rsidRDefault="00C11BB7" w:rsidP="00894C3B">
      <w:pPr>
        <w:pStyle w:val="Heading4"/>
      </w:pPr>
      <w:r w:rsidRPr="00C11BB7">
        <w:t>Contexte d’implantatio</w:t>
      </w:r>
      <w:r>
        <w:t>n</w:t>
      </w:r>
    </w:p>
    <w:p w14:paraId="71AFAF83" w14:textId="77777777" w:rsidR="00894C3B" w:rsidRDefault="00894C3B" w:rsidP="00C11BB7">
      <w:pPr>
        <w:spacing w:after="0" w:line="240" w:lineRule="auto"/>
        <w:rPr>
          <w:rFonts w:ascii="Arial" w:hAnsi="Arial" w:cs="Arial"/>
          <w:sz w:val="28"/>
        </w:rPr>
      </w:pPr>
    </w:p>
    <w:p w14:paraId="7BED20DC" w14:textId="77777777" w:rsidR="00C11BB7" w:rsidRDefault="00C11BB7" w:rsidP="00C11BB7">
      <w:pPr>
        <w:spacing w:after="0" w:line="240" w:lineRule="auto"/>
        <w:rPr>
          <w:rFonts w:ascii="Arial" w:hAnsi="Arial" w:cs="Arial"/>
          <w:sz w:val="28"/>
        </w:rPr>
      </w:pPr>
      <w:r w:rsidRPr="00C11BB7">
        <w:rPr>
          <w:rFonts w:ascii="Arial" w:hAnsi="Arial" w:cs="Arial"/>
          <w:sz w:val="28"/>
        </w:rPr>
        <w:t>Ce type d’aménagement peut se retrouver dans un parc</w:t>
      </w:r>
      <w:r>
        <w:rPr>
          <w:rFonts w:ascii="Arial" w:hAnsi="Arial" w:cs="Arial"/>
          <w:sz w:val="28"/>
        </w:rPr>
        <w:t xml:space="preserve">, </w:t>
      </w:r>
      <w:r w:rsidRPr="00C11BB7">
        <w:rPr>
          <w:rFonts w:ascii="Arial" w:hAnsi="Arial" w:cs="Arial"/>
          <w:sz w:val="28"/>
        </w:rPr>
        <w:t>entre des résidences ou encore dans un stationnemen</w:t>
      </w:r>
      <w:r>
        <w:rPr>
          <w:rFonts w:ascii="Arial" w:hAnsi="Arial" w:cs="Arial"/>
          <w:sz w:val="28"/>
        </w:rPr>
        <w:t xml:space="preserve">t </w:t>
      </w:r>
      <w:r w:rsidRPr="00C11BB7">
        <w:rPr>
          <w:rFonts w:ascii="Arial" w:hAnsi="Arial" w:cs="Arial"/>
          <w:sz w:val="28"/>
        </w:rPr>
        <w:t>pour créer des raccourcis et ainsi assurer un cheminemen</w:t>
      </w:r>
      <w:r>
        <w:rPr>
          <w:rFonts w:ascii="Arial" w:hAnsi="Arial" w:cs="Arial"/>
          <w:sz w:val="28"/>
        </w:rPr>
        <w:t xml:space="preserve">t </w:t>
      </w:r>
      <w:r w:rsidRPr="00C11BB7">
        <w:rPr>
          <w:rFonts w:ascii="Arial" w:hAnsi="Arial" w:cs="Arial"/>
          <w:sz w:val="28"/>
        </w:rPr>
        <w:t>court entre les quartiers résidentiels et les secteur</w:t>
      </w:r>
      <w:r>
        <w:rPr>
          <w:rFonts w:ascii="Arial" w:hAnsi="Arial" w:cs="Arial"/>
          <w:sz w:val="28"/>
        </w:rPr>
        <w:t xml:space="preserve">s </w:t>
      </w:r>
      <w:r w:rsidRPr="00C11BB7">
        <w:rPr>
          <w:rFonts w:ascii="Arial" w:hAnsi="Arial" w:cs="Arial"/>
          <w:sz w:val="28"/>
        </w:rPr>
        <w:t>générateurs de déplacements.</w:t>
      </w:r>
    </w:p>
    <w:p w14:paraId="531283E5" w14:textId="77777777" w:rsidR="00894C3B" w:rsidRPr="00C11BB7" w:rsidRDefault="00894C3B" w:rsidP="00C11BB7">
      <w:pPr>
        <w:spacing w:after="0" w:line="240" w:lineRule="auto"/>
        <w:rPr>
          <w:rFonts w:ascii="Arial" w:hAnsi="Arial" w:cs="Arial"/>
          <w:sz w:val="28"/>
        </w:rPr>
      </w:pPr>
    </w:p>
    <w:p w14:paraId="085AB84B" w14:textId="77777777" w:rsidR="00894C3B" w:rsidRDefault="00C11BB7" w:rsidP="00894C3B">
      <w:pPr>
        <w:pStyle w:val="Heading4"/>
      </w:pPr>
      <w:r w:rsidRPr="00C11BB7">
        <w:t>Conceptio</w:t>
      </w:r>
      <w:r>
        <w:t>n</w:t>
      </w:r>
    </w:p>
    <w:p w14:paraId="1B5CCF65" w14:textId="77777777" w:rsidR="00894C3B" w:rsidRDefault="00894C3B" w:rsidP="00C11BB7">
      <w:pPr>
        <w:spacing w:after="0" w:line="240" w:lineRule="auto"/>
        <w:rPr>
          <w:rFonts w:ascii="Arial" w:hAnsi="Arial" w:cs="Arial"/>
          <w:sz w:val="28"/>
        </w:rPr>
      </w:pPr>
    </w:p>
    <w:p w14:paraId="528D075E" w14:textId="77777777" w:rsidR="00C11BB7" w:rsidRPr="00894C3B" w:rsidRDefault="00C11BB7" w:rsidP="00894C3B">
      <w:pPr>
        <w:pStyle w:val="ListParagraph"/>
        <w:numPr>
          <w:ilvl w:val="0"/>
          <w:numId w:val="17"/>
        </w:numPr>
        <w:spacing w:after="0" w:line="240" w:lineRule="auto"/>
        <w:rPr>
          <w:rFonts w:ascii="Arial" w:hAnsi="Arial" w:cs="Arial"/>
          <w:sz w:val="28"/>
        </w:rPr>
      </w:pPr>
      <w:r w:rsidRPr="00894C3B">
        <w:rPr>
          <w:rFonts w:ascii="Arial" w:hAnsi="Arial" w:cs="Arial"/>
          <w:sz w:val="28"/>
        </w:rPr>
        <w:t>En retrait de la piste cyclable et non sous forme de pistes multimodale (sentiers polyvalents).</w:t>
      </w:r>
    </w:p>
    <w:p w14:paraId="07608B67" w14:textId="77777777" w:rsidR="00C11BB7" w:rsidRPr="00894C3B" w:rsidRDefault="00C11BB7" w:rsidP="00894C3B">
      <w:pPr>
        <w:pStyle w:val="ListParagraph"/>
        <w:numPr>
          <w:ilvl w:val="0"/>
          <w:numId w:val="17"/>
        </w:numPr>
        <w:spacing w:after="0" w:line="240" w:lineRule="auto"/>
        <w:rPr>
          <w:rFonts w:ascii="Arial" w:hAnsi="Arial" w:cs="Arial"/>
          <w:sz w:val="28"/>
        </w:rPr>
      </w:pPr>
      <w:r w:rsidRPr="00894C3B">
        <w:rPr>
          <w:rFonts w:ascii="Arial" w:hAnsi="Arial" w:cs="Arial"/>
          <w:sz w:val="28"/>
        </w:rPr>
        <w:t>Largeur de 1,8 m recommandée, bien qu’un minimum de 1,5 m soit acceptable.</w:t>
      </w:r>
    </w:p>
    <w:p w14:paraId="1DD09143" w14:textId="77777777" w:rsidR="00C11BB7" w:rsidRPr="00894C3B" w:rsidRDefault="00C11BB7" w:rsidP="00894C3B">
      <w:pPr>
        <w:pStyle w:val="ListParagraph"/>
        <w:numPr>
          <w:ilvl w:val="0"/>
          <w:numId w:val="17"/>
        </w:numPr>
        <w:spacing w:after="0" w:line="240" w:lineRule="auto"/>
        <w:rPr>
          <w:rFonts w:ascii="Arial" w:hAnsi="Arial" w:cs="Arial"/>
          <w:sz w:val="28"/>
        </w:rPr>
      </w:pPr>
      <w:r w:rsidRPr="00894C3B">
        <w:rPr>
          <w:rFonts w:ascii="Arial" w:hAnsi="Arial" w:cs="Arial"/>
          <w:sz w:val="28"/>
        </w:rPr>
        <w:t>Délimitation tactilo-visuelle, c’est-à-dire facilement reconnaissable (bordures contrastantes) et perceptible par la canne de détection.</w:t>
      </w:r>
    </w:p>
    <w:p w14:paraId="65617C92" w14:textId="77777777" w:rsidR="00C11BB7" w:rsidRPr="00894C3B" w:rsidRDefault="00C11BB7" w:rsidP="00894C3B">
      <w:pPr>
        <w:pStyle w:val="ListParagraph"/>
        <w:numPr>
          <w:ilvl w:val="0"/>
          <w:numId w:val="17"/>
        </w:numPr>
        <w:spacing w:after="0" w:line="240" w:lineRule="auto"/>
        <w:rPr>
          <w:rFonts w:ascii="Arial" w:hAnsi="Arial" w:cs="Arial"/>
          <w:sz w:val="28"/>
        </w:rPr>
      </w:pPr>
      <w:r w:rsidRPr="00894C3B">
        <w:rPr>
          <w:rFonts w:ascii="Arial" w:hAnsi="Arial" w:cs="Arial"/>
          <w:sz w:val="28"/>
        </w:rPr>
        <w:t>Idéalement avec revêtement en bitume, une surface confortable appréciée par les piétons (voir figure 10).</w:t>
      </w:r>
    </w:p>
    <w:p w14:paraId="67F4E6F2" w14:textId="77777777" w:rsidR="00C11BB7" w:rsidRPr="00894C3B" w:rsidRDefault="00C11BB7" w:rsidP="00894C3B">
      <w:pPr>
        <w:pStyle w:val="ListParagraph"/>
        <w:numPr>
          <w:ilvl w:val="0"/>
          <w:numId w:val="17"/>
        </w:numPr>
        <w:spacing w:after="0" w:line="240" w:lineRule="auto"/>
        <w:rPr>
          <w:rFonts w:ascii="Arial" w:hAnsi="Arial" w:cs="Arial"/>
          <w:sz w:val="28"/>
        </w:rPr>
      </w:pPr>
      <w:r w:rsidRPr="00894C3B">
        <w:rPr>
          <w:rFonts w:ascii="Arial" w:hAnsi="Arial" w:cs="Arial"/>
          <w:sz w:val="28"/>
        </w:rPr>
        <w:t>Possibilité de revêtement de gravier (criblure de pierre), mais ce type de surface exige plus d’efforts aux personnes en situation d’handicap (ex.</w:t>
      </w:r>
      <w:r w:rsidR="00EB2979" w:rsidRPr="00894C3B">
        <w:rPr>
          <w:rFonts w:ascii="Arial" w:hAnsi="Arial" w:cs="Arial"/>
          <w:sz w:val="28"/>
        </w:rPr>
        <w:t> :</w:t>
      </w:r>
      <w:r w:rsidRPr="00894C3B">
        <w:rPr>
          <w:rFonts w:ascii="Arial" w:hAnsi="Arial" w:cs="Arial"/>
          <w:sz w:val="28"/>
        </w:rPr>
        <w:t xml:space="preserve"> personnes avec aide à la mobilité, personnes avec déficience visuelle).</w:t>
      </w:r>
    </w:p>
    <w:p w14:paraId="394CC00F" w14:textId="77777777" w:rsidR="00894C3B" w:rsidRDefault="00894C3B" w:rsidP="00C11BB7">
      <w:pPr>
        <w:spacing w:after="0" w:line="240" w:lineRule="auto"/>
        <w:rPr>
          <w:rFonts w:ascii="Arial" w:hAnsi="Arial" w:cs="Arial"/>
          <w:sz w:val="28"/>
        </w:rPr>
      </w:pPr>
    </w:p>
    <w:p w14:paraId="5070D9BD" w14:textId="77777777" w:rsidR="00894C3B" w:rsidRPr="00C11BB7" w:rsidRDefault="00894C3B" w:rsidP="00C11BB7">
      <w:pPr>
        <w:spacing w:after="0" w:line="240" w:lineRule="auto"/>
        <w:rPr>
          <w:rFonts w:ascii="Arial" w:hAnsi="Arial" w:cs="Arial"/>
          <w:sz w:val="28"/>
        </w:rPr>
      </w:pPr>
      <w:r>
        <w:rPr>
          <w:rFonts w:ascii="Arial" w:hAnsi="Arial" w:cs="Arial"/>
          <w:sz w:val="28"/>
        </w:rPr>
        <w:t>DÉBUT ENCADRÉ :</w:t>
      </w:r>
    </w:p>
    <w:p w14:paraId="145DFCC8" w14:textId="77777777" w:rsidR="00894C3B" w:rsidRPr="00894C3B" w:rsidRDefault="00894C3B" w:rsidP="00C11BB7">
      <w:pPr>
        <w:spacing w:after="0" w:line="240" w:lineRule="auto"/>
        <w:rPr>
          <w:rFonts w:ascii="Arial" w:hAnsi="Arial" w:cs="Arial"/>
          <w:b/>
          <w:sz w:val="28"/>
        </w:rPr>
      </w:pPr>
      <w:r w:rsidRPr="00894C3B">
        <w:rPr>
          <w:rFonts w:ascii="Arial" w:hAnsi="Arial" w:cs="Arial"/>
          <w:b/>
          <w:sz w:val="28"/>
        </w:rPr>
        <w:t>AVANTAGES</w:t>
      </w:r>
    </w:p>
    <w:p w14:paraId="74B74551" w14:textId="77777777" w:rsidR="00894C3B" w:rsidRPr="00894C3B" w:rsidRDefault="00894C3B" w:rsidP="00894C3B">
      <w:pPr>
        <w:pStyle w:val="ListParagraph"/>
        <w:numPr>
          <w:ilvl w:val="0"/>
          <w:numId w:val="18"/>
        </w:numPr>
        <w:spacing w:after="0" w:line="240" w:lineRule="auto"/>
        <w:rPr>
          <w:rFonts w:ascii="Arial" w:hAnsi="Arial" w:cs="Arial"/>
          <w:sz w:val="28"/>
        </w:rPr>
      </w:pPr>
      <w:r w:rsidRPr="00894C3B">
        <w:rPr>
          <w:rFonts w:ascii="Arial" w:hAnsi="Arial" w:cs="Arial"/>
          <w:sz w:val="28"/>
        </w:rPr>
        <w:t>Incite à la marche, donne accès au paysage, encourage la socialisation.</w:t>
      </w:r>
    </w:p>
    <w:p w14:paraId="35EB2B43" w14:textId="77777777" w:rsidR="00894C3B" w:rsidRPr="00894C3B" w:rsidRDefault="00894C3B" w:rsidP="00894C3B">
      <w:pPr>
        <w:pStyle w:val="ListParagraph"/>
        <w:numPr>
          <w:ilvl w:val="0"/>
          <w:numId w:val="18"/>
        </w:numPr>
        <w:spacing w:after="0" w:line="240" w:lineRule="auto"/>
        <w:rPr>
          <w:rFonts w:ascii="Arial" w:hAnsi="Arial" w:cs="Arial"/>
          <w:sz w:val="28"/>
        </w:rPr>
      </w:pPr>
      <w:r w:rsidRPr="00894C3B">
        <w:rPr>
          <w:rFonts w:ascii="Arial" w:hAnsi="Arial" w:cs="Arial"/>
          <w:sz w:val="28"/>
        </w:rPr>
        <w:t>Réduit les temps de parcours lorsque le sentier piéton crée de nouveaux liens dans le réseau existant.</w:t>
      </w:r>
    </w:p>
    <w:p w14:paraId="19E7867A" w14:textId="77777777" w:rsidR="00894C3B" w:rsidRPr="00894C3B" w:rsidRDefault="00894C3B" w:rsidP="00894C3B">
      <w:pPr>
        <w:pStyle w:val="ListParagraph"/>
        <w:numPr>
          <w:ilvl w:val="0"/>
          <w:numId w:val="18"/>
        </w:numPr>
        <w:spacing w:after="0" w:line="240" w:lineRule="auto"/>
        <w:rPr>
          <w:rFonts w:ascii="Arial" w:hAnsi="Arial" w:cs="Arial"/>
          <w:sz w:val="28"/>
        </w:rPr>
      </w:pPr>
      <w:r w:rsidRPr="00894C3B">
        <w:rPr>
          <w:rFonts w:ascii="Arial" w:hAnsi="Arial" w:cs="Arial"/>
          <w:sz w:val="28"/>
        </w:rPr>
        <w:t>Séparé de la piste cyclable, il évite les conflits piétons/cyclistes.</w:t>
      </w:r>
    </w:p>
    <w:p w14:paraId="621EC7B1" w14:textId="77777777" w:rsidR="00894C3B" w:rsidRDefault="00894C3B" w:rsidP="00C11BB7">
      <w:pPr>
        <w:spacing w:after="0" w:line="240" w:lineRule="auto"/>
        <w:rPr>
          <w:rFonts w:ascii="Arial" w:hAnsi="Arial" w:cs="Arial"/>
          <w:sz w:val="28"/>
        </w:rPr>
      </w:pPr>
    </w:p>
    <w:p w14:paraId="51DFB52E" w14:textId="77777777" w:rsidR="00C11BB7" w:rsidRPr="00894C3B" w:rsidRDefault="00C11BB7" w:rsidP="00894C3B">
      <w:pPr>
        <w:spacing w:after="0" w:line="240" w:lineRule="auto"/>
        <w:rPr>
          <w:rFonts w:ascii="Arial" w:hAnsi="Arial" w:cs="Arial"/>
          <w:b/>
          <w:sz w:val="28"/>
        </w:rPr>
      </w:pPr>
      <w:r w:rsidRPr="00894C3B">
        <w:rPr>
          <w:rFonts w:ascii="Arial" w:hAnsi="Arial" w:cs="Arial"/>
          <w:b/>
          <w:sz w:val="28"/>
        </w:rPr>
        <w:t xml:space="preserve">À CONSIDÉRER </w:t>
      </w:r>
    </w:p>
    <w:p w14:paraId="0E36846C" w14:textId="77777777" w:rsidR="00C11BB7" w:rsidRDefault="00C11BB7" w:rsidP="00C11BB7">
      <w:pPr>
        <w:spacing w:after="0" w:line="240" w:lineRule="auto"/>
        <w:rPr>
          <w:rFonts w:ascii="Arial" w:hAnsi="Arial" w:cs="Arial"/>
          <w:sz w:val="28"/>
        </w:rPr>
      </w:pPr>
      <w:r w:rsidRPr="00C11BB7">
        <w:rPr>
          <w:rFonts w:ascii="Arial" w:hAnsi="Arial" w:cs="Arial"/>
          <w:sz w:val="28"/>
        </w:rPr>
        <w:t>Assurer le déneigement d</w:t>
      </w:r>
      <w:r>
        <w:rPr>
          <w:rFonts w:ascii="Arial" w:hAnsi="Arial" w:cs="Arial"/>
          <w:sz w:val="28"/>
        </w:rPr>
        <w:t xml:space="preserve">u </w:t>
      </w:r>
      <w:r w:rsidRPr="00C11BB7">
        <w:rPr>
          <w:rFonts w:ascii="Arial" w:hAnsi="Arial" w:cs="Arial"/>
          <w:sz w:val="28"/>
        </w:rPr>
        <w:t>sentier pour favoriser l</w:t>
      </w:r>
      <w:r>
        <w:rPr>
          <w:rFonts w:ascii="Arial" w:hAnsi="Arial" w:cs="Arial"/>
          <w:sz w:val="28"/>
        </w:rPr>
        <w:t xml:space="preserve">a </w:t>
      </w:r>
      <w:r w:rsidRPr="00C11BB7">
        <w:rPr>
          <w:rFonts w:ascii="Arial" w:hAnsi="Arial" w:cs="Arial"/>
          <w:sz w:val="28"/>
        </w:rPr>
        <w:t>marche en toutes saisons.</w:t>
      </w:r>
    </w:p>
    <w:p w14:paraId="5C82ED7D" w14:textId="77777777" w:rsidR="00894C3B" w:rsidRDefault="00894C3B" w:rsidP="00C11BB7">
      <w:pPr>
        <w:spacing w:after="0" w:line="240" w:lineRule="auto"/>
        <w:rPr>
          <w:rFonts w:ascii="Arial" w:hAnsi="Arial" w:cs="Arial"/>
          <w:sz w:val="28"/>
        </w:rPr>
      </w:pPr>
      <w:r>
        <w:rPr>
          <w:rFonts w:ascii="Arial" w:hAnsi="Arial" w:cs="Arial"/>
          <w:sz w:val="28"/>
        </w:rPr>
        <w:t>FIN ENCADRÉ.</w:t>
      </w:r>
    </w:p>
    <w:p w14:paraId="25DDAE7A" w14:textId="77777777" w:rsidR="00894C3B" w:rsidRDefault="00894C3B" w:rsidP="00C11BB7">
      <w:pPr>
        <w:spacing w:after="0" w:line="240" w:lineRule="auto"/>
        <w:rPr>
          <w:rFonts w:ascii="Arial" w:hAnsi="Arial" w:cs="Arial"/>
          <w:sz w:val="28"/>
        </w:rPr>
      </w:pPr>
    </w:p>
    <w:p w14:paraId="447B3E89" w14:textId="77777777" w:rsidR="00894C3B" w:rsidRPr="00C11BB7" w:rsidRDefault="00894C3B" w:rsidP="00C11BB7">
      <w:pPr>
        <w:spacing w:after="0" w:line="240" w:lineRule="auto"/>
        <w:rPr>
          <w:rFonts w:ascii="Arial" w:hAnsi="Arial" w:cs="Arial"/>
          <w:sz w:val="28"/>
        </w:rPr>
      </w:pPr>
      <w:r>
        <w:rPr>
          <w:rFonts w:ascii="Arial" w:hAnsi="Arial" w:cs="Arial"/>
          <w:sz w:val="28"/>
        </w:rPr>
        <w:t>DÉBUT ENCADRÉ :</w:t>
      </w:r>
    </w:p>
    <w:p w14:paraId="471ADACC" w14:textId="77777777" w:rsidR="00894C3B" w:rsidRPr="00AC20F2" w:rsidRDefault="00C11BB7" w:rsidP="00C11BB7">
      <w:pPr>
        <w:spacing w:after="0" w:line="240" w:lineRule="auto"/>
        <w:rPr>
          <w:rFonts w:ascii="Arial" w:hAnsi="Arial" w:cs="Arial"/>
          <w:b/>
          <w:sz w:val="28"/>
        </w:rPr>
      </w:pPr>
      <w:r w:rsidRPr="00AC20F2">
        <w:rPr>
          <w:rFonts w:ascii="Arial" w:hAnsi="Arial" w:cs="Arial"/>
          <w:b/>
          <w:sz w:val="28"/>
        </w:rPr>
        <w:t>DU MOBILIER URBAIN TOUT AU LONG DU CORRIDOR PIÉTO</w:t>
      </w:r>
      <w:r w:rsidR="00894C3B" w:rsidRPr="00AC20F2">
        <w:rPr>
          <w:rFonts w:ascii="Arial" w:hAnsi="Arial" w:cs="Arial"/>
          <w:b/>
          <w:sz w:val="28"/>
        </w:rPr>
        <w:t>N</w:t>
      </w:r>
    </w:p>
    <w:p w14:paraId="6C489375" w14:textId="77777777" w:rsidR="00894C3B" w:rsidRDefault="00894C3B" w:rsidP="00C11BB7">
      <w:pPr>
        <w:spacing w:after="0" w:line="240" w:lineRule="auto"/>
        <w:rPr>
          <w:rFonts w:ascii="Arial" w:hAnsi="Arial" w:cs="Arial"/>
          <w:sz w:val="28"/>
        </w:rPr>
      </w:pPr>
    </w:p>
    <w:p w14:paraId="374DD70E" w14:textId="77777777" w:rsidR="00C11BB7" w:rsidRPr="00F34B8E" w:rsidRDefault="00C11BB7" w:rsidP="00F34B8E">
      <w:pPr>
        <w:pStyle w:val="ListParagraph"/>
        <w:numPr>
          <w:ilvl w:val="0"/>
          <w:numId w:val="19"/>
        </w:numPr>
        <w:spacing w:after="0" w:line="240" w:lineRule="auto"/>
        <w:rPr>
          <w:rFonts w:ascii="Arial" w:hAnsi="Arial" w:cs="Arial"/>
          <w:sz w:val="28"/>
        </w:rPr>
      </w:pPr>
      <w:r w:rsidRPr="00F34B8E">
        <w:rPr>
          <w:rFonts w:ascii="Arial" w:hAnsi="Arial" w:cs="Arial"/>
          <w:sz w:val="28"/>
        </w:rPr>
        <w:t>Le long des trottoirs et des sentiers piétons, prévoir des bancs munis de dossiers et d’accoudoirs, et ombragés l’été.</w:t>
      </w:r>
    </w:p>
    <w:p w14:paraId="40400F20" w14:textId="77777777" w:rsidR="00C11BB7" w:rsidRPr="00F34B8E" w:rsidRDefault="00C11BB7" w:rsidP="00F34B8E">
      <w:pPr>
        <w:pStyle w:val="ListParagraph"/>
        <w:numPr>
          <w:ilvl w:val="0"/>
          <w:numId w:val="19"/>
        </w:numPr>
        <w:spacing w:after="0" w:line="240" w:lineRule="auto"/>
        <w:rPr>
          <w:rFonts w:ascii="Arial" w:hAnsi="Arial" w:cs="Arial"/>
          <w:sz w:val="28"/>
        </w:rPr>
      </w:pPr>
      <w:r w:rsidRPr="00F34B8E">
        <w:rPr>
          <w:rFonts w:ascii="Arial" w:hAnsi="Arial" w:cs="Arial"/>
          <w:sz w:val="28"/>
        </w:rPr>
        <w:t>Privilégier un design perceptible par la canne de détection dans tous les angles d’arrivée</w:t>
      </w:r>
      <w:r w:rsidR="000E1BC6">
        <w:rPr>
          <w:rFonts w:ascii="Arial" w:hAnsi="Arial" w:cs="Arial"/>
          <w:sz w:val="28"/>
        </w:rPr>
        <w:t xml:space="preserve"> NOTE DE FIN </w:t>
      </w:r>
      <w:r w:rsidRPr="00F34B8E">
        <w:rPr>
          <w:rFonts w:ascii="Arial" w:hAnsi="Arial" w:cs="Arial"/>
          <w:sz w:val="28"/>
        </w:rPr>
        <w:t>31.</w:t>
      </w:r>
    </w:p>
    <w:p w14:paraId="74910CB3" w14:textId="77777777" w:rsidR="00C11BB7" w:rsidRPr="00F34B8E" w:rsidRDefault="00C11BB7" w:rsidP="00F34B8E">
      <w:pPr>
        <w:pStyle w:val="ListParagraph"/>
        <w:numPr>
          <w:ilvl w:val="0"/>
          <w:numId w:val="19"/>
        </w:numPr>
        <w:spacing w:after="0" w:line="240" w:lineRule="auto"/>
        <w:rPr>
          <w:rFonts w:ascii="Arial" w:hAnsi="Arial" w:cs="Arial"/>
          <w:sz w:val="28"/>
        </w:rPr>
      </w:pPr>
      <w:r w:rsidRPr="00F34B8E">
        <w:rPr>
          <w:rFonts w:ascii="Arial" w:hAnsi="Arial" w:cs="Arial"/>
          <w:sz w:val="28"/>
        </w:rPr>
        <w:t>Fixer les bancs sur une dalle de béton juxtaposée au trottoir ou au sentier pour faciliter l’accès aux personnes utilisant une aide à la mobilité. Prévoir une marge de recul suffisante pour le dégagement des jambes (figures 10 et 11).</w:t>
      </w:r>
    </w:p>
    <w:p w14:paraId="7BA11334" w14:textId="77777777" w:rsidR="00C11BB7" w:rsidRDefault="00C11BB7" w:rsidP="00F34B8E">
      <w:pPr>
        <w:pStyle w:val="ListParagraph"/>
        <w:numPr>
          <w:ilvl w:val="0"/>
          <w:numId w:val="19"/>
        </w:numPr>
        <w:spacing w:after="0" w:line="240" w:lineRule="auto"/>
        <w:rPr>
          <w:rFonts w:ascii="Arial" w:hAnsi="Arial" w:cs="Arial"/>
          <w:sz w:val="28"/>
        </w:rPr>
      </w:pPr>
      <w:r w:rsidRPr="00F34B8E">
        <w:rPr>
          <w:rFonts w:ascii="Arial" w:hAnsi="Arial" w:cs="Arial"/>
          <w:sz w:val="28"/>
        </w:rPr>
        <w:t>Prévoir du mobilier (bancs, tables de pique-nique, balançoires, etc.) de couleur contrastante avec l’environnement.</w:t>
      </w:r>
    </w:p>
    <w:p w14:paraId="6D6AAC8C" w14:textId="77777777" w:rsidR="00F34B8E" w:rsidRPr="00F34B8E" w:rsidRDefault="00F34B8E" w:rsidP="00F34B8E">
      <w:pPr>
        <w:spacing w:after="0" w:line="240" w:lineRule="auto"/>
        <w:rPr>
          <w:rFonts w:ascii="Arial" w:hAnsi="Arial" w:cs="Arial"/>
          <w:sz w:val="28"/>
        </w:rPr>
      </w:pPr>
    </w:p>
    <w:p w14:paraId="306A5E09" w14:textId="77777777" w:rsidR="00C11BB7" w:rsidRDefault="00C11BB7" w:rsidP="00C11BB7">
      <w:pPr>
        <w:spacing w:after="0" w:line="240" w:lineRule="auto"/>
        <w:rPr>
          <w:rFonts w:ascii="Arial" w:hAnsi="Arial" w:cs="Arial"/>
          <w:sz w:val="28"/>
        </w:rPr>
      </w:pPr>
      <w:r w:rsidRPr="00C11BB7">
        <w:rPr>
          <w:rFonts w:ascii="Arial" w:hAnsi="Arial" w:cs="Arial"/>
          <w:sz w:val="28"/>
        </w:rPr>
        <w:t>Astuce</w:t>
      </w:r>
      <w:r w:rsidR="00EB2979">
        <w:rPr>
          <w:rFonts w:ascii="Arial" w:hAnsi="Arial" w:cs="Arial"/>
          <w:sz w:val="28"/>
        </w:rPr>
        <w:t> :</w:t>
      </w:r>
      <w:r w:rsidRPr="00C11BB7">
        <w:rPr>
          <w:rFonts w:ascii="Arial" w:hAnsi="Arial" w:cs="Arial"/>
          <w:sz w:val="28"/>
        </w:rPr>
        <w:t xml:space="preserve"> L’hiver, déneiger quelques bancs le long des parcours piétons empruntés par les aînés.</w:t>
      </w:r>
    </w:p>
    <w:p w14:paraId="7BA65DC0" w14:textId="77777777" w:rsidR="00F34B8E" w:rsidRPr="00C11BB7" w:rsidRDefault="00F34B8E" w:rsidP="00C11BB7">
      <w:pPr>
        <w:spacing w:after="0" w:line="240" w:lineRule="auto"/>
        <w:rPr>
          <w:rFonts w:ascii="Arial" w:hAnsi="Arial" w:cs="Arial"/>
          <w:sz w:val="28"/>
        </w:rPr>
      </w:pPr>
    </w:p>
    <w:p w14:paraId="386790D4" w14:textId="77777777" w:rsidR="00F34B8E" w:rsidRPr="00F34B8E" w:rsidRDefault="00C11BB7" w:rsidP="00621C94">
      <w:pPr>
        <w:pStyle w:val="Heading5"/>
      </w:pPr>
      <w:bookmarkStart w:id="30" w:name="_Toc81213582"/>
      <w:r w:rsidRPr="00F34B8E">
        <w:t>Figure 10 – Sentie</w:t>
      </w:r>
      <w:r w:rsidR="00F34B8E" w:rsidRPr="00F34B8E">
        <w:t>r</w:t>
      </w:r>
      <w:bookmarkEnd w:id="30"/>
    </w:p>
    <w:p w14:paraId="782BD514" w14:textId="77777777" w:rsidR="00F34B8E" w:rsidRDefault="00F34B8E" w:rsidP="00C11BB7">
      <w:pPr>
        <w:spacing w:after="0" w:line="240" w:lineRule="auto"/>
        <w:rPr>
          <w:rFonts w:ascii="Arial" w:hAnsi="Arial" w:cs="Arial"/>
          <w:sz w:val="28"/>
        </w:rPr>
      </w:pPr>
    </w:p>
    <w:p w14:paraId="449A45B8" w14:textId="77777777" w:rsidR="00F34B8E" w:rsidRDefault="00F34B8E"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37F1CB8F" wp14:editId="521AF0D5">
            <wp:extent cx="4890977" cy="2587576"/>
            <wp:effectExtent l="0" t="0" r="5080" b="3810"/>
            <wp:docPr id="10" name="Image 10" descr="La figure 10 est une photographie d'un s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977" cy="2587576"/>
                    </a:xfrm>
                    <a:prstGeom prst="rect">
                      <a:avLst/>
                    </a:prstGeom>
                    <a:noFill/>
                    <a:ln>
                      <a:noFill/>
                    </a:ln>
                  </pic:spPr>
                </pic:pic>
              </a:graphicData>
            </a:graphic>
          </wp:inline>
        </w:drawing>
      </w:r>
    </w:p>
    <w:p w14:paraId="6D717B95" w14:textId="77777777" w:rsidR="00F34B8E" w:rsidRDefault="00F34B8E" w:rsidP="00C11BB7">
      <w:pPr>
        <w:spacing w:after="0" w:line="240" w:lineRule="auto"/>
        <w:rPr>
          <w:rFonts w:ascii="Arial" w:hAnsi="Arial" w:cs="Arial"/>
          <w:sz w:val="28"/>
        </w:rPr>
      </w:pPr>
    </w:p>
    <w:p w14:paraId="359EF7DE" w14:textId="77777777" w:rsidR="00F34B8E" w:rsidRDefault="00C11BB7" w:rsidP="00C11BB7">
      <w:pPr>
        <w:spacing w:after="0" w:line="240" w:lineRule="auto"/>
        <w:rPr>
          <w:rFonts w:ascii="Arial" w:hAnsi="Arial" w:cs="Arial"/>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Amandine Ramber</w:t>
      </w:r>
      <w:r w:rsidR="00F34B8E">
        <w:rPr>
          <w:rFonts w:ascii="Arial" w:hAnsi="Arial" w:cs="Arial"/>
          <w:sz w:val="28"/>
        </w:rPr>
        <w:t>t</w:t>
      </w:r>
    </w:p>
    <w:p w14:paraId="2E97D97D" w14:textId="77777777" w:rsidR="00F34B8E" w:rsidRDefault="00F34B8E" w:rsidP="00C11BB7">
      <w:pPr>
        <w:spacing w:after="0" w:line="240" w:lineRule="auto"/>
        <w:rPr>
          <w:rFonts w:ascii="Arial" w:hAnsi="Arial" w:cs="Arial"/>
          <w:sz w:val="28"/>
        </w:rPr>
      </w:pPr>
    </w:p>
    <w:p w14:paraId="127F6216" w14:textId="77777777" w:rsidR="00F34B8E" w:rsidRPr="00F34B8E" w:rsidRDefault="00C11BB7" w:rsidP="00621C94">
      <w:pPr>
        <w:pStyle w:val="Heading5"/>
      </w:pPr>
      <w:bookmarkStart w:id="31" w:name="_Toc81213583"/>
      <w:r w:rsidRPr="00F34B8E">
        <w:t>Figure 11 – Balançoir</w:t>
      </w:r>
      <w:r w:rsidR="00F34B8E" w:rsidRPr="00F34B8E">
        <w:t>e</w:t>
      </w:r>
      <w:bookmarkEnd w:id="31"/>
    </w:p>
    <w:p w14:paraId="3BE29905" w14:textId="77777777" w:rsidR="00F34B8E" w:rsidRDefault="00F34B8E" w:rsidP="00C11BB7">
      <w:pPr>
        <w:spacing w:after="0" w:line="240" w:lineRule="auto"/>
        <w:rPr>
          <w:rFonts w:ascii="Arial" w:hAnsi="Arial" w:cs="Arial"/>
          <w:sz w:val="28"/>
        </w:rPr>
      </w:pPr>
    </w:p>
    <w:p w14:paraId="7F15230A" w14:textId="77777777" w:rsidR="00F34B8E" w:rsidRDefault="00F34B8E"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6E960AF2" wp14:editId="0D2ED184">
            <wp:extent cx="5007935" cy="2761537"/>
            <wp:effectExtent l="0" t="0" r="2540" b="1270"/>
            <wp:docPr id="11" name="Image 11" descr="La figure 11 est une photographie d'une balanç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7786" cy="2761455"/>
                    </a:xfrm>
                    <a:prstGeom prst="rect">
                      <a:avLst/>
                    </a:prstGeom>
                    <a:noFill/>
                    <a:ln>
                      <a:noFill/>
                    </a:ln>
                  </pic:spPr>
                </pic:pic>
              </a:graphicData>
            </a:graphic>
          </wp:inline>
        </w:drawing>
      </w:r>
    </w:p>
    <w:p w14:paraId="68EE28BF" w14:textId="77777777" w:rsidR="00F34B8E" w:rsidRDefault="00F34B8E" w:rsidP="00C11BB7">
      <w:pPr>
        <w:spacing w:after="0" w:line="240" w:lineRule="auto"/>
        <w:rPr>
          <w:rFonts w:ascii="Arial" w:hAnsi="Arial" w:cs="Arial"/>
          <w:sz w:val="28"/>
        </w:rPr>
      </w:pPr>
    </w:p>
    <w:p w14:paraId="139E19CE" w14:textId="77777777" w:rsidR="00C11BB7" w:rsidRDefault="00C11BB7" w:rsidP="00C11BB7">
      <w:pPr>
        <w:spacing w:after="0" w:line="240" w:lineRule="auto"/>
        <w:rPr>
          <w:rFonts w:ascii="Arial" w:hAnsi="Arial" w:cs="Arial"/>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Élaine Fournell</w:t>
      </w:r>
      <w:r w:rsidR="00F34B8E">
        <w:rPr>
          <w:rFonts w:ascii="Arial" w:hAnsi="Arial" w:cs="Arial"/>
          <w:sz w:val="28"/>
        </w:rPr>
        <w:t>e</w:t>
      </w:r>
    </w:p>
    <w:p w14:paraId="3350B553" w14:textId="77777777" w:rsidR="00894C3B" w:rsidRDefault="00894C3B" w:rsidP="00C11BB7">
      <w:pPr>
        <w:spacing w:after="0" w:line="240" w:lineRule="auto"/>
        <w:rPr>
          <w:rFonts w:ascii="Arial" w:hAnsi="Arial" w:cs="Arial"/>
          <w:sz w:val="28"/>
        </w:rPr>
      </w:pPr>
      <w:r>
        <w:rPr>
          <w:rFonts w:ascii="Arial" w:hAnsi="Arial" w:cs="Arial"/>
          <w:sz w:val="28"/>
        </w:rPr>
        <w:t>FIN ENCADRÉ.</w:t>
      </w:r>
    </w:p>
    <w:p w14:paraId="3A49018D" w14:textId="77777777" w:rsidR="00894C3B" w:rsidRDefault="00894C3B" w:rsidP="00C11BB7">
      <w:pPr>
        <w:spacing w:after="0" w:line="240" w:lineRule="auto"/>
        <w:rPr>
          <w:rFonts w:ascii="Arial" w:hAnsi="Arial" w:cs="Arial"/>
          <w:sz w:val="28"/>
        </w:rPr>
      </w:pPr>
    </w:p>
    <w:p w14:paraId="1DCD543E" w14:textId="77777777" w:rsidR="00650033" w:rsidRDefault="00650033" w:rsidP="00C11BB7">
      <w:pPr>
        <w:spacing w:after="0" w:line="240" w:lineRule="auto"/>
        <w:rPr>
          <w:rFonts w:ascii="Arial" w:hAnsi="Arial" w:cs="Arial"/>
          <w:sz w:val="28"/>
        </w:rPr>
      </w:pPr>
      <w:r w:rsidRPr="00621C94">
        <w:rPr>
          <w:rFonts w:ascii="Arial" w:hAnsi="Arial" w:cs="Arial"/>
          <w:sz w:val="28"/>
        </w:rPr>
        <w:t>DÉBUT PAGE 15</w:t>
      </w:r>
    </w:p>
    <w:p w14:paraId="69259614" w14:textId="77777777" w:rsidR="00650033" w:rsidRPr="00C11BB7" w:rsidRDefault="00650033" w:rsidP="00C11BB7">
      <w:pPr>
        <w:spacing w:after="0" w:line="240" w:lineRule="auto"/>
        <w:rPr>
          <w:rFonts w:ascii="Arial" w:hAnsi="Arial" w:cs="Arial"/>
          <w:sz w:val="28"/>
        </w:rPr>
      </w:pPr>
    </w:p>
    <w:p w14:paraId="61FB6903" w14:textId="77777777" w:rsidR="00650033" w:rsidRDefault="00C11BB7" w:rsidP="00650033">
      <w:pPr>
        <w:pStyle w:val="Heading1"/>
      </w:pPr>
      <w:bookmarkStart w:id="32" w:name="_Toc80012953"/>
      <w:r w:rsidRPr="00C11BB7">
        <w:t>3. FACILITER LA TRAVERSÉ</w:t>
      </w:r>
      <w:r>
        <w:t xml:space="preserve">E </w:t>
      </w:r>
      <w:r w:rsidRPr="00C11BB7">
        <w:t>DE RU</w:t>
      </w:r>
      <w:r>
        <w:t>E</w:t>
      </w:r>
      <w:bookmarkEnd w:id="32"/>
    </w:p>
    <w:p w14:paraId="04F87993" w14:textId="77777777" w:rsidR="00650033" w:rsidRDefault="00650033" w:rsidP="00C11BB7">
      <w:pPr>
        <w:spacing w:after="0" w:line="240" w:lineRule="auto"/>
        <w:rPr>
          <w:rFonts w:ascii="Arial" w:hAnsi="Arial" w:cs="Arial"/>
          <w:sz w:val="28"/>
        </w:rPr>
      </w:pPr>
    </w:p>
    <w:p w14:paraId="4B5CBBF1" w14:textId="77777777" w:rsidR="00C11BB7" w:rsidRDefault="00C11BB7" w:rsidP="00C11BB7">
      <w:pPr>
        <w:spacing w:after="0" w:line="240" w:lineRule="auto"/>
        <w:rPr>
          <w:rFonts w:ascii="Arial" w:hAnsi="Arial" w:cs="Arial"/>
          <w:sz w:val="28"/>
        </w:rPr>
      </w:pPr>
      <w:r w:rsidRPr="00C11BB7">
        <w:rPr>
          <w:rFonts w:ascii="Arial" w:hAnsi="Arial" w:cs="Arial"/>
          <w:sz w:val="28"/>
        </w:rPr>
        <w:t>Cette fiche présente des moyens de faciliter la traversée de rue aux piétons aînés et d’améliore</w:t>
      </w:r>
      <w:r>
        <w:rPr>
          <w:rFonts w:ascii="Arial" w:hAnsi="Arial" w:cs="Arial"/>
          <w:sz w:val="28"/>
        </w:rPr>
        <w:t xml:space="preserve">r </w:t>
      </w:r>
      <w:r w:rsidRPr="00C11BB7">
        <w:rPr>
          <w:rFonts w:ascii="Arial" w:hAnsi="Arial" w:cs="Arial"/>
          <w:sz w:val="28"/>
        </w:rPr>
        <w:t>leur sécurité et leur confort.</w:t>
      </w:r>
    </w:p>
    <w:p w14:paraId="3FA2E797" w14:textId="77777777" w:rsidR="00650033" w:rsidRPr="00C11BB7" w:rsidRDefault="00650033" w:rsidP="00C11BB7">
      <w:pPr>
        <w:spacing w:after="0" w:line="240" w:lineRule="auto"/>
        <w:rPr>
          <w:rFonts w:ascii="Arial" w:hAnsi="Arial" w:cs="Arial"/>
          <w:sz w:val="28"/>
        </w:rPr>
      </w:pPr>
    </w:p>
    <w:p w14:paraId="679B59EE" w14:textId="77777777" w:rsidR="00C11BB7" w:rsidRDefault="00C11BB7" w:rsidP="00C11BB7">
      <w:pPr>
        <w:spacing w:after="0" w:line="240" w:lineRule="auto"/>
        <w:rPr>
          <w:rFonts w:ascii="Arial" w:hAnsi="Arial" w:cs="Arial"/>
          <w:sz w:val="28"/>
        </w:rPr>
      </w:pPr>
      <w:r w:rsidRPr="00C11BB7">
        <w:rPr>
          <w:rFonts w:ascii="Arial" w:hAnsi="Arial" w:cs="Arial"/>
          <w:sz w:val="28"/>
        </w:rPr>
        <w:t>La traversée de rue est particulièrement dangereuse pou</w:t>
      </w:r>
      <w:r>
        <w:rPr>
          <w:rFonts w:ascii="Arial" w:hAnsi="Arial" w:cs="Arial"/>
          <w:sz w:val="28"/>
        </w:rPr>
        <w:t xml:space="preserve">r </w:t>
      </w:r>
      <w:r w:rsidRPr="00C11BB7">
        <w:rPr>
          <w:rFonts w:ascii="Arial" w:hAnsi="Arial" w:cs="Arial"/>
          <w:sz w:val="28"/>
        </w:rPr>
        <w:t>les piétons aînés. Leurs vitesses de marche et leurs réflexe</w:t>
      </w:r>
      <w:r>
        <w:rPr>
          <w:rFonts w:ascii="Arial" w:hAnsi="Arial" w:cs="Arial"/>
          <w:sz w:val="28"/>
        </w:rPr>
        <w:t xml:space="preserve">s </w:t>
      </w:r>
      <w:r w:rsidRPr="00C11BB7">
        <w:rPr>
          <w:rFonts w:ascii="Arial" w:hAnsi="Arial" w:cs="Arial"/>
          <w:sz w:val="28"/>
        </w:rPr>
        <w:t>plus lents les exposent davantage à des risques de collisio</w:t>
      </w:r>
      <w:r>
        <w:rPr>
          <w:rFonts w:ascii="Arial" w:hAnsi="Arial" w:cs="Arial"/>
          <w:sz w:val="28"/>
        </w:rPr>
        <w:t xml:space="preserve">n </w:t>
      </w:r>
      <w:r w:rsidRPr="00C11BB7">
        <w:rPr>
          <w:rFonts w:ascii="Arial" w:hAnsi="Arial" w:cs="Arial"/>
          <w:sz w:val="28"/>
        </w:rPr>
        <w:t>avec un véhicule. Au Québec, près de deux piétons aîné</w:t>
      </w:r>
      <w:r>
        <w:rPr>
          <w:rFonts w:ascii="Arial" w:hAnsi="Arial" w:cs="Arial"/>
          <w:sz w:val="28"/>
        </w:rPr>
        <w:t xml:space="preserve">s </w:t>
      </w:r>
      <w:r w:rsidRPr="00C11BB7">
        <w:rPr>
          <w:rFonts w:ascii="Arial" w:hAnsi="Arial" w:cs="Arial"/>
          <w:sz w:val="28"/>
        </w:rPr>
        <w:t>sur trois, gravement bl</w:t>
      </w:r>
      <w:r w:rsidR="00650033">
        <w:rPr>
          <w:rFonts w:ascii="Arial" w:hAnsi="Arial" w:cs="Arial"/>
          <w:sz w:val="28"/>
        </w:rPr>
        <w:t xml:space="preserve">essés ou décédés, sont happés à </w:t>
      </w:r>
      <w:r w:rsidRPr="00C11BB7">
        <w:rPr>
          <w:rFonts w:ascii="Arial" w:hAnsi="Arial" w:cs="Arial"/>
          <w:sz w:val="28"/>
        </w:rPr>
        <w:t>une intersection ou à proximité d’une intersection ou d’u</w:t>
      </w:r>
      <w:r>
        <w:rPr>
          <w:rFonts w:ascii="Arial" w:hAnsi="Arial" w:cs="Arial"/>
          <w:sz w:val="28"/>
        </w:rPr>
        <w:t xml:space="preserve">n </w:t>
      </w:r>
      <w:r w:rsidRPr="00C11BB7">
        <w:rPr>
          <w:rFonts w:ascii="Arial" w:hAnsi="Arial" w:cs="Arial"/>
          <w:sz w:val="28"/>
        </w:rPr>
        <w:t>carrefour giratoire. Près d’une victime aînée sur cinq es</w:t>
      </w:r>
      <w:r>
        <w:rPr>
          <w:rFonts w:ascii="Arial" w:hAnsi="Arial" w:cs="Arial"/>
          <w:sz w:val="28"/>
        </w:rPr>
        <w:t xml:space="preserve">t </w:t>
      </w:r>
      <w:r w:rsidRPr="00C11BB7">
        <w:rPr>
          <w:rFonts w:ascii="Arial" w:hAnsi="Arial" w:cs="Arial"/>
          <w:sz w:val="28"/>
        </w:rPr>
        <w:t>happée alors qu’elle traversait la voie de circulation entr</w:t>
      </w:r>
      <w:r>
        <w:rPr>
          <w:rFonts w:ascii="Arial" w:hAnsi="Arial" w:cs="Arial"/>
          <w:sz w:val="28"/>
        </w:rPr>
        <w:t xml:space="preserve">e </w:t>
      </w:r>
      <w:r w:rsidRPr="00C11BB7">
        <w:rPr>
          <w:rFonts w:ascii="Arial" w:hAnsi="Arial" w:cs="Arial"/>
          <w:sz w:val="28"/>
        </w:rPr>
        <w:t>deux intersections.</w:t>
      </w:r>
    </w:p>
    <w:p w14:paraId="4DD5E3A4" w14:textId="77777777" w:rsidR="00650033" w:rsidRPr="00C11BB7" w:rsidRDefault="00650033" w:rsidP="00C11BB7">
      <w:pPr>
        <w:spacing w:after="0" w:line="240" w:lineRule="auto"/>
        <w:rPr>
          <w:rFonts w:ascii="Arial" w:hAnsi="Arial" w:cs="Arial"/>
          <w:sz w:val="28"/>
        </w:rPr>
      </w:pPr>
    </w:p>
    <w:p w14:paraId="218ADECD" w14:textId="77777777" w:rsidR="00C11BB7" w:rsidRDefault="00C11BB7" w:rsidP="00C11BB7">
      <w:pPr>
        <w:spacing w:after="0" w:line="240" w:lineRule="auto"/>
        <w:rPr>
          <w:rFonts w:ascii="Arial" w:hAnsi="Arial" w:cs="Arial"/>
          <w:sz w:val="28"/>
        </w:rPr>
      </w:pPr>
      <w:r w:rsidRPr="00C11BB7">
        <w:rPr>
          <w:rFonts w:ascii="Arial" w:hAnsi="Arial" w:cs="Arial"/>
          <w:sz w:val="28"/>
        </w:rPr>
        <w:t>Les actions requises pour traverser la rue de manièr</w:t>
      </w:r>
      <w:r>
        <w:rPr>
          <w:rFonts w:ascii="Arial" w:hAnsi="Arial" w:cs="Arial"/>
          <w:sz w:val="28"/>
        </w:rPr>
        <w:t xml:space="preserve">e </w:t>
      </w:r>
      <w:r w:rsidRPr="00C11BB7">
        <w:rPr>
          <w:rFonts w:ascii="Arial" w:hAnsi="Arial" w:cs="Arial"/>
          <w:sz w:val="28"/>
        </w:rPr>
        <w:t>sécuritaire peuvent ê</w:t>
      </w:r>
      <w:r w:rsidR="00650033">
        <w:rPr>
          <w:rFonts w:ascii="Arial" w:hAnsi="Arial" w:cs="Arial"/>
          <w:sz w:val="28"/>
        </w:rPr>
        <w:t>tre complexes pour des aînés</w:t>
      </w:r>
      <w:r w:rsidR="00650033" w:rsidRPr="00650033">
        <w:rPr>
          <w:rFonts w:ascii="Arial" w:hAnsi="Arial" w:cs="Arial"/>
          <w:sz w:val="28"/>
        </w:rPr>
        <w:t xml:space="preserve"> </w:t>
      </w:r>
      <w:r w:rsidR="00650033">
        <w:rPr>
          <w:rFonts w:ascii="Arial" w:hAnsi="Arial" w:cs="Arial"/>
          <w:sz w:val="28"/>
        </w:rPr>
        <w:t xml:space="preserve">NOTE DE FIN 32. </w:t>
      </w:r>
      <w:r w:rsidRPr="00C11BB7">
        <w:rPr>
          <w:rFonts w:ascii="Arial" w:hAnsi="Arial" w:cs="Arial"/>
          <w:sz w:val="28"/>
        </w:rPr>
        <w:t>Certains d’entre eux utilisent une aide à la mobilité (AM)</w:t>
      </w:r>
      <w:r w:rsidR="00650033">
        <w:rPr>
          <w:rFonts w:ascii="Arial" w:hAnsi="Arial" w:cs="Arial"/>
          <w:sz w:val="28"/>
        </w:rPr>
        <w:t xml:space="preserve"> </w:t>
      </w:r>
      <w:r w:rsidRPr="00C11BB7">
        <w:rPr>
          <w:rFonts w:ascii="Arial" w:hAnsi="Arial" w:cs="Arial"/>
          <w:sz w:val="28"/>
        </w:rPr>
        <w:t>(ex.</w:t>
      </w:r>
      <w:r w:rsidR="00EB2979">
        <w:rPr>
          <w:rFonts w:ascii="Arial" w:hAnsi="Arial" w:cs="Arial"/>
          <w:sz w:val="28"/>
        </w:rPr>
        <w:t> :</w:t>
      </w:r>
      <w:r w:rsidRPr="00C11BB7">
        <w:rPr>
          <w:rFonts w:ascii="Arial" w:hAnsi="Arial" w:cs="Arial"/>
          <w:sz w:val="28"/>
        </w:rPr>
        <w:t xml:space="preserve"> canne ou déambulateur), d’autres ont tendance à</w:t>
      </w:r>
      <w:r w:rsidR="00650033">
        <w:rPr>
          <w:rFonts w:ascii="Arial" w:hAnsi="Arial" w:cs="Arial"/>
          <w:sz w:val="28"/>
        </w:rPr>
        <w:t xml:space="preserve"> </w:t>
      </w:r>
      <w:r w:rsidRPr="00C11BB7">
        <w:rPr>
          <w:rFonts w:ascii="Arial" w:hAnsi="Arial" w:cs="Arial"/>
          <w:sz w:val="28"/>
        </w:rPr>
        <w:t>regarder au sol ou portent des paquets. D’autres encor</w:t>
      </w:r>
      <w:r>
        <w:rPr>
          <w:rFonts w:ascii="Arial" w:hAnsi="Arial" w:cs="Arial"/>
          <w:sz w:val="28"/>
        </w:rPr>
        <w:t xml:space="preserve">e </w:t>
      </w:r>
      <w:r w:rsidRPr="00C11BB7">
        <w:rPr>
          <w:rFonts w:ascii="Arial" w:hAnsi="Arial" w:cs="Arial"/>
          <w:sz w:val="28"/>
        </w:rPr>
        <w:t>ont de la difficulté à anticiper le double sens des voies d</w:t>
      </w:r>
      <w:r>
        <w:rPr>
          <w:rFonts w:ascii="Arial" w:hAnsi="Arial" w:cs="Arial"/>
          <w:sz w:val="28"/>
        </w:rPr>
        <w:t xml:space="preserve">e </w:t>
      </w:r>
      <w:r w:rsidRPr="00C11BB7">
        <w:rPr>
          <w:rFonts w:ascii="Arial" w:hAnsi="Arial" w:cs="Arial"/>
          <w:sz w:val="28"/>
        </w:rPr>
        <w:t>circulation, la vitesse des véhicules qui arrivent, un vélo qu</w:t>
      </w:r>
      <w:r>
        <w:rPr>
          <w:rFonts w:ascii="Arial" w:hAnsi="Arial" w:cs="Arial"/>
          <w:sz w:val="28"/>
        </w:rPr>
        <w:t xml:space="preserve">i </w:t>
      </w:r>
      <w:r w:rsidRPr="00C11BB7">
        <w:rPr>
          <w:rFonts w:ascii="Arial" w:hAnsi="Arial" w:cs="Arial"/>
          <w:sz w:val="28"/>
        </w:rPr>
        <w:t>approche silencieusement, un véhicule en marche arrièr</w:t>
      </w:r>
      <w:r>
        <w:rPr>
          <w:rFonts w:ascii="Arial" w:hAnsi="Arial" w:cs="Arial"/>
          <w:sz w:val="28"/>
        </w:rPr>
        <w:t xml:space="preserve">e </w:t>
      </w:r>
      <w:r w:rsidRPr="00C11BB7">
        <w:rPr>
          <w:rFonts w:ascii="Arial" w:hAnsi="Arial" w:cs="Arial"/>
          <w:sz w:val="28"/>
        </w:rPr>
        <w:t>dans un stationnement</w:t>
      </w:r>
      <w:r w:rsidR="00650033">
        <w:rPr>
          <w:rFonts w:ascii="Arial" w:hAnsi="Arial" w:cs="Arial"/>
          <w:sz w:val="28"/>
        </w:rPr>
        <w:t xml:space="preserve"> NOTE DE FIN </w:t>
      </w:r>
      <w:r w:rsidRPr="00C11BB7">
        <w:rPr>
          <w:rFonts w:ascii="Arial" w:hAnsi="Arial" w:cs="Arial"/>
          <w:sz w:val="28"/>
        </w:rPr>
        <w:t>33. De plus, nombre d’aînés n’ont pa</w:t>
      </w:r>
      <w:r>
        <w:rPr>
          <w:rFonts w:ascii="Arial" w:hAnsi="Arial" w:cs="Arial"/>
          <w:sz w:val="28"/>
        </w:rPr>
        <w:t xml:space="preserve">s </w:t>
      </w:r>
      <w:r w:rsidRPr="00C11BB7">
        <w:rPr>
          <w:rFonts w:ascii="Arial" w:hAnsi="Arial" w:cs="Arial"/>
          <w:sz w:val="28"/>
        </w:rPr>
        <w:t>le temps de franchir le passage piéton selon le temps alloué</w:t>
      </w:r>
      <w:r w:rsidR="00650033">
        <w:rPr>
          <w:rFonts w:ascii="Arial" w:hAnsi="Arial" w:cs="Arial"/>
          <w:sz w:val="28"/>
        </w:rPr>
        <w:t xml:space="preserve"> </w:t>
      </w:r>
      <w:r w:rsidRPr="00C11BB7">
        <w:rPr>
          <w:rFonts w:ascii="Arial" w:hAnsi="Arial" w:cs="Arial"/>
          <w:sz w:val="28"/>
        </w:rPr>
        <w:t>aux feux de circulation</w:t>
      </w:r>
      <w:r w:rsidR="00650033">
        <w:rPr>
          <w:rFonts w:ascii="Arial" w:hAnsi="Arial" w:cs="Arial"/>
          <w:sz w:val="28"/>
        </w:rPr>
        <w:t xml:space="preserve"> NOTE DE FIN </w:t>
      </w:r>
      <w:r w:rsidRPr="00C11BB7">
        <w:rPr>
          <w:rFonts w:ascii="Arial" w:hAnsi="Arial" w:cs="Arial"/>
          <w:sz w:val="28"/>
        </w:rPr>
        <w:t>34. Or, plusieurs aménagement</w:t>
      </w:r>
      <w:r>
        <w:rPr>
          <w:rFonts w:ascii="Arial" w:hAnsi="Arial" w:cs="Arial"/>
          <w:sz w:val="28"/>
        </w:rPr>
        <w:t xml:space="preserve">s </w:t>
      </w:r>
      <w:r w:rsidRPr="00C11BB7">
        <w:rPr>
          <w:rFonts w:ascii="Arial" w:hAnsi="Arial" w:cs="Arial"/>
          <w:sz w:val="28"/>
        </w:rPr>
        <w:t>permettent de mitiger des facteurs de risque et d’améliore</w:t>
      </w:r>
      <w:r>
        <w:rPr>
          <w:rFonts w:ascii="Arial" w:hAnsi="Arial" w:cs="Arial"/>
          <w:sz w:val="28"/>
        </w:rPr>
        <w:t xml:space="preserve">r </w:t>
      </w:r>
      <w:r w:rsidRPr="00C11BB7">
        <w:rPr>
          <w:rFonts w:ascii="Arial" w:hAnsi="Arial" w:cs="Arial"/>
          <w:sz w:val="28"/>
        </w:rPr>
        <w:t>la sécurité des piétons aînés lors de leur traversée.</w:t>
      </w:r>
    </w:p>
    <w:p w14:paraId="6792183E" w14:textId="77777777" w:rsidR="00650033" w:rsidRDefault="00650033" w:rsidP="00C11BB7">
      <w:pPr>
        <w:spacing w:after="0" w:line="240" w:lineRule="auto"/>
        <w:rPr>
          <w:rFonts w:ascii="Arial" w:hAnsi="Arial" w:cs="Arial"/>
          <w:sz w:val="28"/>
        </w:rPr>
      </w:pPr>
    </w:p>
    <w:p w14:paraId="6AB8DE15" w14:textId="77777777" w:rsidR="00650033" w:rsidRPr="00C11BB7" w:rsidRDefault="00650033" w:rsidP="00C11BB7">
      <w:pPr>
        <w:spacing w:after="0" w:line="240" w:lineRule="auto"/>
        <w:rPr>
          <w:rFonts w:ascii="Arial" w:hAnsi="Arial" w:cs="Arial"/>
          <w:sz w:val="28"/>
        </w:rPr>
      </w:pPr>
      <w:r>
        <w:rPr>
          <w:rFonts w:ascii="Arial" w:hAnsi="Arial" w:cs="Arial"/>
          <w:sz w:val="28"/>
        </w:rPr>
        <w:t>DÉBUT ENCADRÉ :</w:t>
      </w:r>
    </w:p>
    <w:p w14:paraId="512CCA7B" w14:textId="77777777" w:rsidR="00650033" w:rsidRPr="00650033" w:rsidRDefault="00C11BB7" w:rsidP="00C11BB7">
      <w:pPr>
        <w:spacing w:after="0" w:line="240" w:lineRule="auto"/>
        <w:rPr>
          <w:rFonts w:ascii="Arial" w:hAnsi="Arial" w:cs="Arial"/>
          <w:b/>
          <w:sz w:val="28"/>
        </w:rPr>
      </w:pPr>
      <w:r w:rsidRPr="00650033">
        <w:rPr>
          <w:rFonts w:ascii="Arial" w:hAnsi="Arial" w:cs="Arial"/>
          <w:b/>
          <w:sz w:val="28"/>
        </w:rPr>
        <w:t>FACTEURS DE RISQUE POUR LA SÉCURITÉ</w:t>
      </w:r>
      <w:r w:rsidR="00650033" w:rsidRPr="00650033">
        <w:rPr>
          <w:rFonts w:ascii="Arial" w:hAnsi="Arial" w:cs="Arial"/>
          <w:b/>
          <w:sz w:val="28"/>
        </w:rPr>
        <w:t xml:space="preserve"> </w:t>
      </w:r>
      <w:r w:rsidRPr="00650033">
        <w:rPr>
          <w:rFonts w:ascii="Arial" w:hAnsi="Arial" w:cs="Arial"/>
          <w:b/>
          <w:sz w:val="28"/>
        </w:rPr>
        <w:t>DES PIÉTONS AÎNÉS À LA TRAVERSÉE DE RUE</w:t>
      </w:r>
    </w:p>
    <w:p w14:paraId="3E60BE61" w14:textId="77777777" w:rsidR="00650033" w:rsidRDefault="00650033" w:rsidP="00C11BB7">
      <w:pPr>
        <w:spacing w:after="0" w:line="240" w:lineRule="auto"/>
        <w:rPr>
          <w:rFonts w:ascii="Arial" w:hAnsi="Arial" w:cs="Arial"/>
          <w:sz w:val="28"/>
        </w:rPr>
      </w:pPr>
    </w:p>
    <w:p w14:paraId="20746615"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Nombre de voies à traverser;</w:t>
      </w:r>
    </w:p>
    <w:p w14:paraId="2C7CFB1D"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Distance de la traversée à l’intersection ou entre deux intersections;</w:t>
      </w:r>
    </w:p>
    <w:p w14:paraId="51BA45F3"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Temps alloué aux piétons pour effectuer la traversée aux feux de circulation;</w:t>
      </w:r>
    </w:p>
    <w:p w14:paraId="721A60E1"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Vitesse des véhicules;</w:t>
      </w:r>
    </w:p>
    <w:p w14:paraId="79037D43"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Densité de la circulation;</w:t>
      </w:r>
    </w:p>
    <w:p w14:paraId="15E97857"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Visibilité et éclairage;</w:t>
      </w:r>
    </w:p>
    <w:p w14:paraId="38BA64F7" w14:textId="77777777" w:rsidR="00650033"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Bruits urbains (circulation, construction);</w:t>
      </w:r>
    </w:p>
    <w:p w14:paraId="61C03CE2" w14:textId="77777777" w:rsidR="00C11BB7" w:rsidRPr="00650033" w:rsidRDefault="00C11BB7" w:rsidP="00650033">
      <w:pPr>
        <w:pStyle w:val="ListParagraph"/>
        <w:numPr>
          <w:ilvl w:val="0"/>
          <w:numId w:val="20"/>
        </w:numPr>
        <w:spacing w:after="0" w:line="240" w:lineRule="auto"/>
        <w:rPr>
          <w:rFonts w:ascii="Arial" w:hAnsi="Arial" w:cs="Arial"/>
          <w:sz w:val="28"/>
        </w:rPr>
      </w:pPr>
      <w:r w:rsidRPr="00650033">
        <w:rPr>
          <w:rFonts w:ascii="Arial" w:hAnsi="Arial" w:cs="Arial"/>
          <w:sz w:val="28"/>
        </w:rPr>
        <w:t>Cohabitation, manque de respect des conducteurs de véhicules et des autres usagers de la route</w:t>
      </w:r>
      <w:r w:rsidR="00EB2979" w:rsidRPr="00650033">
        <w:rPr>
          <w:rFonts w:ascii="Arial" w:hAnsi="Arial" w:cs="Arial"/>
          <w:sz w:val="28"/>
        </w:rPr>
        <w:t> :</w:t>
      </w:r>
      <w:r w:rsidRPr="00650033">
        <w:rPr>
          <w:rFonts w:ascii="Arial" w:hAnsi="Arial" w:cs="Arial"/>
          <w:sz w:val="28"/>
        </w:rPr>
        <w:t xml:space="preserve"> piétons, cyclistes, usagers d’aide à la mobilité motorisée (AMM).</w:t>
      </w:r>
    </w:p>
    <w:p w14:paraId="26EC8C2F" w14:textId="77777777" w:rsidR="00650033" w:rsidRDefault="00650033" w:rsidP="00C11BB7">
      <w:pPr>
        <w:spacing w:after="0" w:line="240" w:lineRule="auto"/>
        <w:rPr>
          <w:rFonts w:ascii="Arial" w:hAnsi="Arial" w:cs="Arial"/>
          <w:sz w:val="28"/>
        </w:rPr>
      </w:pPr>
      <w:r>
        <w:rPr>
          <w:rFonts w:ascii="Arial" w:hAnsi="Arial" w:cs="Arial"/>
          <w:sz w:val="28"/>
        </w:rPr>
        <w:t>FIN ENCADRÉ.</w:t>
      </w:r>
    </w:p>
    <w:p w14:paraId="5BCAB7FF" w14:textId="77777777" w:rsidR="00650033" w:rsidRDefault="00650033" w:rsidP="00C11BB7">
      <w:pPr>
        <w:spacing w:after="0" w:line="240" w:lineRule="auto"/>
        <w:rPr>
          <w:rFonts w:ascii="Arial" w:hAnsi="Arial" w:cs="Arial"/>
          <w:sz w:val="28"/>
        </w:rPr>
      </w:pPr>
    </w:p>
    <w:p w14:paraId="0B019213" w14:textId="77777777" w:rsidR="00650033" w:rsidRDefault="00650033" w:rsidP="00C11BB7">
      <w:pPr>
        <w:spacing w:after="0" w:line="240" w:lineRule="auto"/>
        <w:rPr>
          <w:rFonts w:ascii="Arial" w:hAnsi="Arial" w:cs="Arial"/>
          <w:sz w:val="28"/>
        </w:rPr>
      </w:pPr>
      <w:r>
        <w:rPr>
          <w:rFonts w:ascii="Arial" w:hAnsi="Arial" w:cs="Arial"/>
          <w:sz w:val="28"/>
        </w:rPr>
        <w:t>DÉBUT PAGE 16</w:t>
      </w:r>
    </w:p>
    <w:p w14:paraId="564D8D9C" w14:textId="77777777" w:rsidR="00650033" w:rsidRDefault="00650033" w:rsidP="00C11BB7">
      <w:pPr>
        <w:spacing w:after="0" w:line="240" w:lineRule="auto"/>
        <w:rPr>
          <w:rFonts w:ascii="Arial" w:hAnsi="Arial" w:cs="Arial"/>
          <w:sz w:val="28"/>
        </w:rPr>
      </w:pPr>
    </w:p>
    <w:p w14:paraId="783E880A" w14:textId="77777777" w:rsidR="00E47D2B" w:rsidRDefault="00E47D2B" w:rsidP="000B5BD8">
      <w:pPr>
        <w:pStyle w:val="Heading3"/>
      </w:pPr>
      <w:bookmarkStart w:id="33" w:name="_Toc80012954"/>
      <w:r w:rsidRPr="00C11BB7">
        <w:t>PASSAGE PIÉTON CONTRÔLÉ</w:t>
      </w:r>
      <w:bookmarkEnd w:id="33"/>
    </w:p>
    <w:p w14:paraId="11F5D6D4" w14:textId="77777777" w:rsidR="00E47D2B" w:rsidRPr="00C11BB7" w:rsidRDefault="00E47D2B" w:rsidP="00E47D2B">
      <w:pPr>
        <w:spacing w:after="0" w:line="240" w:lineRule="auto"/>
        <w:rPr>
          <w:rFonts w:ascii="Arial" w:hAnsi="Arial" w:cs="Arial"/>
          <w:sz w:val="28"/>
        </w:rPr>
      </w:pPr>
    </w:p>
    <w:p w14:paraId="1F3F4BC6" w14:textId="77777777" w:rsidR="00E47D2B" w:rsidRDefault="00E47D2B" w:rsidP="00E47D2B">
      <w:pPr>
        <w:spacing w:after="0" w:line="240" w:lineRule="auto"/>
        <w:rPr>
          <w:rFonts w:ascii="Arial" w:hAnsi="Arial" w:cs="Arial"/>
          <w:sz w:val="28"/>
        </w:rPr>
      </w:pPr>
      <w:r w:rsidRPr="00C11BB7">
        <w:rPr>
          <w:rFonts w:ascii="Arial" w:hAnsi="Arial" w:cs="Arial"/>
          <w:sz w:val="28"/>
        </w:rPr>
        <w:t>Ce type d’aménagement sur la chaussée vise à</w:t>
      </w:r>
      <w:r>
        <w:rPr>
          <w:rFonts w:ascii="Arial" w:hAnsi="Arial" w:cs="Arial"/>
          <w:sz w:val="28"/>
        </w:rPr>
        <w:t xml:space="preserve"> </w:t>
      </w:r>
      <w:r w:rsidRPr="00C11BB7">
        <w:rPr>
          <w:rFonts w:ascii="Arial" w:hAnsi="Arial" w:cs="Arial"/>
          <w:sz w:val="28"/>
        </w:rPr>
        <w:t>faciliter la traversée d’une rue où la circulatio</w:t>
      </w:r>
      <w:r>
        <w:rPr>
          <w:rFonts w:ascii="Arial" w:hAnsi="Arial" w:cs="Arial"/>
          <w:sz w:val="28"/>
        </w:rPr>
        <w:t xml:space="preserve">n </w:t>
      </w:r>
      <w:r w:rsidRPr="00C11BB7">
        <w:rPr>
          <w:rFonts w:ascii="Arial" w:hAnsi="Arial" w:cs="Arial"/>
          <w:sz w:val="28"/>
        </w:rPr>
        <w:t>est contrôlée par des panneaux d’arrêt ou pa</w:t>
      </w:r>
      <w:r>
        <w:rPr>
          <w:rFonts w:ascii="Arial" w:hAnsi="Arial" w:cs="Arial"/>
          <w:sz w:val="28"/>
        </w:rPr>
        <w:t xml:space="preserve">r </w:t>
      </w:r>
      <w:r w:rsidRPr="00C11BB7">
        <w:rPr>
          <w:rFonts w:ascii="Arial" w:hAnsi="Arial" w:cs="Arial"/>
          <w:sz w:val="28"/>
        </w:rPr>
        <w:t>des feux de circulation. L’espace de circulatio</w:t>
      </w:r>
      <w:r>
        <w:rPr>
          <w:rFonts w:ascii="Arial" w:hAnsi="Arial" w:cs="Arial"/>
          <w:sz w:val="28"/>
        </w:rPr>
        <w:t xml:space="preserve">n </w:t>
      </w:r>
      <w:r w:rsidRPr="00C11BB7">
        <w:rPr>
          <w:rFonts w:ascii="Arial" w:hAnsi="Arial" w:cs="Arial"/>
          <w:sz w:val="28"/>
        </w:rPr>
        <w:t>piétonne est délimité au moyen d’un marquag</w:t>
      </w:r>
      <w:r>
        <w:rPr>
          <w:rFonts w:ascii="Arial" w:hAnsi="Arial" w:cs="Arial"/>
          <w:sz w:val="28"/>
        </w:rPr>
        <w:t xml:space="preserve">e </w:t>
      </w:r>
      <w:r w:rsidRPr="00C11BB7">
        <w:rPr>
          <w:rFonts w:ascii="Arial" w:hAnsi="Arial" w:cs="Arial"/>
          <w:sz w:val="28"/>
        </w:rPr>
        <w:t>au sol.</w:t>
      </w:r>
    </w:p>
    <w:p w14:paraId="5A4AACB7" w14:textId="77777777" w:rsidR="00E47D2B" w:rsidRPr="00C11BB7" w:rsidRDefault="00E47D2B" w:rsidP="00E47D2B">
      <w:pPr>
        <w:spacing w:after="0" w:line="240" w:lineRule="auto"/>
        <w:rPr>
          <w:rFonts w:ascii="Arial" w:hAnsi="Arial" w:cs="Arial"/>
          <w:sz w:val="28"/>
        </w:rPr>
      </w:pPr>
    </w:p>
    <w:p w14:paraId="7DD0D4C0" w14:textId="77777777" w:rsidR="00E47D2B" w:rsidRDefault="00E47D2B" w:rsidP="00E47D2B">
      <w:pPr>
        <w:pStyle w:val="Heading4"/>
      </w:pPr>
      <w:r w:rsidRPr="00C11BB7">
        <w:t>Contexte d’implantatio</w:t>
      </w:r>
      <w:r>
        <w:t>n</w:t>
      </w:r>
    </w:p>
    <w:p w14:paraId="4F7EB5A5" w14:textId="77777777" w:rsidR="00E47D2B" w:rsidRDefault="00E47D2B" w:rsidP="00E47D2B">
      <w:pPr>
        <w:spacing w:after="0" w:line="240" w:lineRule="auto"/>
        <w:rPr>
          <w:rFonts w:ascii="Arial" w:hAnsi="Arial" w:cs="Arial"/>
          <w:sz w:val="28"/>
        </w:rPr>
      </w:pPr>
    </w:p>
    <w:p w14:paraId="4B0B6A5C" w14:textId="77777777" w:rsidR="00E47D2B" w:rsidRDefault="00E47D2B" w:rsidP="00E47D2B">
      <w:pPr>
        <w:spacing w:after="0" w:line="240" w:lineRule="auto"/>
        <w:rPr>
          <w:rFonts w:ascii="Arial" w:hAnsi="Arial" w:cs="Arial"/>
          <w:sz w:val="28"/>
        </w:rPr>
      </w:pPr>
      <w:r w:rsidRPr="00C11BB7">
        <w:rPr>
          <w:rFonts w:ascii="Arial" w:hAnsi="Arial" w:cs="Arial"/>
          <w:sz w:val="28"/>
        </w:rPr>
        <w:t>Il est aménagé à proximité de lieux générateurs d</w:t>
      </w:r>
      <w:r>
        <w:rPr>
          <w:rFonts w:ascii="Arial" w:hAnsi="Arial" w:cs="Arial"/>
          <w:sz w:val="28"/>
        </w:rPr>
        <w:t xml:space="preserve">e </w:t>
      </w:r>
      <w:r w:rsidRPr="00C11BB7">
        <w:rPr>
          <w:rFonts w:ascii="Arial" w:hAnsi="Arial" w:cs="Arial"/>
          <w:sz w:val="28"/>
        </w:rPr>
        <w:t>déplacement où le nombre de piétons et le débit d</w:t>
      </w:r>
      <w:r>
        <w:rPr>
          <w:rFonts w:ascii="Arial" w:hAnsi="Arial" w:cs="Arial"/>
          <w:sz w:val="28"/>
        </w:rPr>
        <w:t xml:space="preserve">e </w:t>
      </w:r>
      <w:r w:rsidRPr="00C11BB7">
        <w:rPr>
          <w:rFonts w:ascii="Arial" w:hAnsi="Arial" w:cs="Arial"/>
          <w:sz w:val="28"/>
        </w:rPr>
        <w:t>circulation sont élevés. Il nécessite une étude de l</w:t>
      </w:r>
      <w:r>
        <w:rPr>
          <w:rFonts w:ascii="Arial" w:hAnsi="Arial" w:cs="Arial"/>
          <w:sz w:val="28"/>
        </w:rPr>
        <w:t xml:space="preserve">a </w:t>
      </w:r>
      <w:r w:rsidRPr="00C11BB7">
        <w:rPr>
          <w:rFonts w:ascii="Arial" w:hAnsi="Arial" w:cs="Arial"/>
          <w:sz w:val="28"/>
        </w:rPr>
        <w:t>circulation selon divers critères</w:t>
      </w:r>
      <w:r>
        <w:rPr>
          <w:rFonts w:ascii="Arial" w:hAnsi="Arial" w:cs="Arial"/>
          <w:sz w:val="28"/>
        </w:rPr>
        <w:t> :</w:t>
      </w:r>
      <w:r w:rsidRPr="00C11BB7">
        <w:rPr>
          <w:rFonts w:ascii="Arial" w:hAnsi="Arial" w:cs="Arial"/>
          <w:sz w:val="28"/>
        </w:rPr>
        <w:t xml:space="preserve"> nombre de piétons, débi</w:t>
      </w:r>
      <w:r>
        <w:rPr>
          <w:rFonts w:ascii="Arial" w:hAnsi="Arial" w:cs="Arial"/>
          <w:sz w:val="28"/>
        </w:rPr>
        <w:t xml:space="preserve">t </w:t>
      </w:r>
      <w:r w:rsidRPr="00C11BB7">
        <w:rPr>
          <w:rFonts w:ascii="Arial" w:hAnsi="Arial" w:cs="Arial"/>
          <w:sz w:val="28"/>
        </w:rPr>
        <w:t>de circulation, distance à franchir, visibilité</w:t>
      </w:r>
      <w:r w:rsidR="000B5BD8">
        <w:rPr>
          <w:rFonts w:ascii="Arial" w:hAnsi="Arial" w:cs="Arial"/>
          <w:sz w:val="28"/>
        </w:rPr>
        <w:t xml:space="preserve"> NOTE DE FIN </w:t>
      </w:r>
      <w:r w:rsidRPr="00C11BB7">
        <w:rPr>
          <w:rFonts w:ascii="Arial" w:hAnsi="Arial" w:cs="Arial"/>
          <w:sz w:val="28"/>
        </w:rPr>
        <w:t>35. Il peut êtr</w:t>
      </w:r>
      <w:r>
        <w:rPr>
          <w:rFonts w:ascii="Arial" w:hAnsi="Arial" w:cs="Arial"/>
          <w:sz w:val="28"/>
        </w:rPr>
        <w:t xml:space="preserve">e </w:t>
      </w:r>
      <w:r w:rsidRPr="00C11BB7">
        <w:rPr>
          <w:rFonts w:ascii="Arial" w:hAnsi="Arial" w:cs="Arial"/>
          <w:sz w:val="28"/>
        </w:rPr>
        <w:t>implanté à l’intersection (voir figure 12) ou entre deu</w:t>
      </w:r>
      <w:r>
        <w:rPr>
          <w:rFonts w:ascii="Arial" w:hAnsi="Arial" w:cs="Arial"/>
          <w:sz w:val="28"/>
        </w:rPr>
        <w:t xml:space="preserve">x </w:t>
      </w:r>
      <w:r w:rsidRPr="00C11BB7">
        <w:rPr>
          <w:rFonts w:ascii="Arial" w:hAnsi="Arial" w:cs="Arial"/>
          <w:sz w:val="28"/>
        </w:rPr>
        <w:t>intersections.</w:t>
      </w:r>
    </w:p>
    <w:p w14:paraId="0FFC2916" w14:textId="77777777" w:rsidR="000B5BD8" w:rsidRPr="00C11BB7" w:rsidRDefault="000B5BD8" w:rsidP="00E47D2B">
      <w:pPr>
        <w:spacing w:after="0" w:line="240" w:lineRule="auto"/>
        <w:rPr>
          <w:rFonts w:ascii="Arial" w:hAnsi="Arial" w:cs="Arial"/>
          <w:sz w:val="28"/>
        </w:rPr>
      </w:pPr>
    </w:p>
    <w:p w14:paraId="57C0E66A" w14:textId="77777777" w:rsidR="000B5BD8" w:rsidRPr="000B5BD8" w:rsidRDefault="00E47D2B" w:rsidP="000B5BD8">
      <w:pPr>
        <w:pStyle w:val="Heading4"/>
      </w:pPr>
      <w:r w:rsidRPr="000B5BD8">
        <w:t>Conception</w:t>
      </w:r>
    </w:p>
    <w:p w14:paraId="1E545DE8" w14:textId="77777777" w:rsidR="000B5BD8" w:rsidRDefault="000B5BD8" w:rsidP="00E47D2B">
      <w:pPr>
        <w:spacing w:after="0" w:line="240" w:lineRule="auto"/>
        <w:rPr>
          <w:rFonts w:ascii="Arial" w:hAnsi="Arial" w:cs="Arial"/>
          <w:sz w:val="28"/>
        </w:rPr>
      </w:pPr>
    </w:p>
    <w:p w14:paraId="25A34840" w14:textId="77777777" w:rsidR="00E47D2B" w:rsidRPr="000B5BD8" w:rsidRDefault="00E47D2B" w:rsidP="000B5BD8">
      <w:pPr>
        <w:pStyle w:val="ListParagraph"/>
        <w:numPr>
          <w:ilvl w:val="0"/>
          <w:numId w:val="22"/>
        </w:numPr>
        <w:spacing w:after="0" w:line="240" w:lineRule="auto"/>
        <w:rPr>
          <w:rFonts w:ascii="Arial" w:hAnsi="Arial" w:cs="Arial"/>
          <w:sz w:val="28"/>
        </w:rPr>
      </w:pPr>
      <w:r w:rsidRPr="000B5BD8">
        <w:rPr>
          <w:rFonts w:ascii="Arial" w:hAnsi="Arial" w:cs="Arial"/>
          <w:sz w:val="28"/>
        </w:rPr>
        <w:t>Alignement du passage piéton dans l’axe des corridors piétons de part et d’autre de la traver</w:t>
      </w:r>
      <w:r w:rsidR="000B5BD8" w:rsidRPr="000B5BD8">
        <w:rPr>
          <w:rFonts w:ascii="Arial" w:hAnsi="Arial" w:cs="Arial"/>
          <w:sz w:val="28"/>
        </w:rPr>
        <w:t xml:space="preserve">sée à </w:t>
      </w:r>
      <w:r w:rsidRPr="000B5BD8">
        <w:rPr>
          <w:rFonts w:ascii="Arial" w:hAnsi="Arial" w:cs="Arial"/>
          <w:sz w:val="28"/>
        </w:rPr>
        <w:t>l’intersection.</w:t>
      </w:r>
    </w:p>
    <w:p w14:paraId="04179738" w14:textId="77777777" w:rsidR="00E47D2B" w:rsidRPr="000B5BD8" w:rsidRDefault="00E47D2B" w:rsidP="000B5BD8">
      <w:pPr>
        <w:pStyle w:val="ListParagraph"/>
        <w:numPr>
          <w:ilvl w:val="0"/>
          <w:numId w:val="22"/>
        </w:numPr>
        <w:spacing w:after="0" w:line="240" w:lineRule="auto"/>
        <w:rPr>
          <w:rFonts w:ascii="Arial" w:hAnsi="Arial" w:cs="Arial"/>
          <w:sz w:val="28"/>
        </w:rPr>
      </w:pPr>
      <w:r w:rsidRPr="000B5BD8">
        <w:rPr>
          <w:rFonts w:ascii="Arial" w:hAnsi="Arial" w:cs="Arial"/>
          <w:sz w:val="28"/>
        </w:rPr>
        <w:t>Alignement du passage piéton perpendiculairement à la voie de circulation traversée entre intersections.</w:t>
      </w:r>
    </w:p>
    <w:p w14:paraId="1810FC43" w14:textId="77777777" w:rsidR="00E47D2B" w:rsidRPr="000B5BD8" w:rsidRDefault="00E47D2B" w:rsidP="000B5BD8">
      <w:pPr>
        <w:pStyle w:val="ListParagraph"/>
        <w:numPr>
          <w:ilvl w:val="0"/>
          <w:numId w:val="22"/>
        </w:numPr>
        <w:spacing w:after="0" w:line="240" w:lineRule="auto"/>
        <w:rPr>
          <w:rFonts w:ascii="Arial" w:hAnsi="Arial" w:cs="Arial"/>
          <w:sz w:val="28"/>
        </w:rPr>
      </w:pPr>
      <w:r w:rsidRPr="000B5BD8">
        <w:rPr>
          <w:rFonts w:ascii="Arial" w:hAnsi="Arial" w:cs="Arial"/>
          <w:sz w:val="28"/>
        </w:rPr>
        <w:t>Abaissement de trottoir de part et d’autre des passages piétons.</w:t>
      </w:r>
    </w:p>
    <w:p w14:paraId="5EAA63AA" w14:textId="77777777" w:rsidR="00E47D2B" w:rsidRPr="000B5BD8" w:rsidRDefault="00E47D2B" w:rsidP="000B5BD8">
      <w:pPr>
        <w:pStyle w:val="ListParagraph"/>
        <w:numPr>
          <w:ilvl w:val="0"/>
          <w:numId w:val="22"/>
        </w:numPr>
        <w:spacing w:after="0" w:line="240" w:lineRule="auto"/>
        <w:rPr>
          <w:rFonts w:ascii="Arial" w:hAnsi="Arial" w:cs="Arial"/>
          <w:sz w:val="28"/>
        </w:rPr>
      </w:pPr>
      <w:r w:rsidRPr="000B5BD8">
        <w:rPr>
          <w:rFonts w:ascii="Arial" w:hAnsi="Arial" w:cs="Arial"/>
          <w:sz w:val="28"/>
        </w:rPr>
        <w:t>Marquage au sol composé d’une série de larges bandes blanches (voir figure 12) préférable à celui comportant deux lignes blanches parallèles, car il est plus facilement perceptible par les personnes avec une déficience visuelle</w:t>
      </w:r>
      <w:r w:rsidR="000B5BD8" w:rsidRPr="000B5BD8">
        <w:rPr>
          <w:rFonts w:ascii="Arial" w:hAnsi="Arial" w:cs="Arial"/>
          <w:sz w:val="28"/>
        </w:rPr>
        <w:t xml:space="preserve"> NOTE DE FIN </w:t>
      </w:r>
      <w:r w:rsidRPr="000B5BD8">
        <w:rPr>
          <w:rFonts w:ascii="Arial" w:hAnsi="Arial" w:cs="Arial"/>
          <w:sz w:val="28"/>
        </w:rPr>
        <w:t>36.</w:t>
      </w:r>
    </w:p>
    <w:p w14:paraId="49BE5BFB" w14:textId="77777777" w:rsidR="000B5BD8" w:rsidRDefault="000B5BD8" w:rsidP="00E47D2B">
      <w:pPr>
        <w:spacing w:after="0" w:line="240" w:lineRule="auto"/>
        <w:rPr>
          <w:rFonts w:ascii="Arial" w:hAnsi="Arial" w:cs="Arial"/>
          <w:sz w:val="28"/>
        </w:rPr>
      </w:pPr>
    </w:p>
    <w:p w14:paraId="26DB8341" w14:textId="77777777" w:rsidR="000B5BD8" w:rsidRPr="000B5BD8" w:rsidRDefault="000B5BD8" w:rsidP="00621C94">
      <w:pPr>
        <w:pStyle w:val="Heading5"/>
      </w:pPr>
      <w:bookmarkStart w:id="34" w:name="_Toc81213584"/>
      <w:r w:rsidRPr="000B5BD8">
        <w:t>Figure 12 – Passage piéton contrôlé</w:t>
      </w:r>
      <w:bookmarkEnd w:id="34"/>
    </w:p>
    <w:p w14:paraId="4E470AA3" w14:textId="77777777" w:rsidR="000B5BD8" w:rsidRDefault="000B5BD8" w:rsidP="000B5BD8">
      <w:pPr>
        <w:spacing w:after="0" w:line="240" w:lineRule="auto"/>
        <w:rPr>
          <w:rFonts w:ascii="Arial" w:hAnsi="Arial" w:cs="Arial"/>
          <w:sz w:val="28"/>
        </w:rPr>
      </w:pPr>
    </w:p>
    <w:p w14:paraId="166FE7A2" w14:textId="77777777" w:rsidR="000B5BD8" w:rsidRDefault="000B5BD8" w:rsidP="000B5BD8">
      <w:pPr>
        <w:spacing w:after="0" w:line="240" w:lineRule="auto"/>
        <w:rPr>
          <w:rFonts w:ascii="Arial" w:hAnsi="Arial" w:cs="Arial"/>
          <w:sz w:val="28"/>
        </w:rPr>
      </w:pPr>
      <w:r>
        <w:rPr>
          <w:rFonts w:ascii="Arial" w:hAnsi="Arial" w:cs="Arial"/>
          <w:noProof/>
          <w:sz w:val="28"/>
          <w:lang w:eastAsia="fr-CA"/>
        </w:rPr>
        <w:drawing>
          <wp:inline distT="0" distB="0" distL="0" distR="0" wp14:anchorId="58286222" wp14:editId="2049A080">
            <wp:extent cx="2919625" cy="4550734"/>
            <wp:effectExtent l="0" t="0" r="0" b="2540"/>
            <wp:docPr id="12" name="Image 12" descr="La figure 12 est une photographie d'un passage pi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9615" cy="4550719"/>
                    </a:xfrm>
                    <a:prstGeom prst="rect">
                      <a:avLst/>
                    </a:prstGeom>
                    <a:noFill/>
                    <a:ln>
                      <a:noFill/>
                    </a:ln>
                  </pic:spPr>
                </pic:pic>
              </a:graphicData>
            </a:graphic>
          </wp:inline>
        </w:drawing>
      </w:r>
    </w:p>
    <w:p w14:paraId="5E15F237" w14:textId="77777777" w:rsidR="000B5BD8" w:rsidRDefault="000B5BD8" w:rsidP="000B5BD8">
      <w:pPr>
        <w:spacing w:after="0" w:line="240" w:lineRule="auto"/>
        <w:rPr>
          <w:rFonts w:ascii="Arial" w:hAnsi="Arial" w:cs="Arial"/>
          <w:sz w:val="28"/>
        </w:rPr>
      </w:pPr>
    </w:p>
    <w:p w14:paraId="0AFA02F2" w14:textId="77777777" w:rsidR="000B5BD8" w:rsidRDefault="000B5BD8" w:rsidP="000B5BD8">
      <w:pPr>
        <w:spacing w:after="0" w:line="240" w:lineRule="auto"/>
        <w:rPr>
          <w:rFonts w:ascii="Arial" w:hAnsi="Arial" w:cs="Arial"/>
          <w:sz w:val="28"/>
        </w:rPr>
      </w:pPr>
      <w:r w:rsidRPr="00C11BB7">
        <w:rPr>
          <w:rFonts w:ascii="Arial" w:hAnsi="Arial" w:cs="Arial"/>
          <w:sz w:val="28"/>
        </w:rPr>
        <w:t>Crédit photo</w:t>
      </w:r>
      <w:r>
        <w:rPr>
          <w:rFonts w:ascii="Arial" w:hAnsi="Arial" w:cs="Arial"/>
          <w:sz w:val="28"/>
        </w:rPr>
        <w:t> :</w:t>
      </w:r>
      <w:r w:rsidRPr="00C11BB7">
        <w:rPr>
          <w:rFonts w:ascii="Arial" w:hAnsi="Arial" w:cs="Arial"/>
          <w:sz w:val="28"/>
        </w:rPr>
        <w:t xml:space="preserve"> Sandrine Cabana-Degan</w:t>
      </w:r>
      <w:r>
        <w:rPr>
          <w:rFonts w:ascii="Arial" w:hAnsi="Arial" w:cs="Arial"/>
          <w:sz w:val="28"/>
        </w:rPr>
        <w:t>i</w:t>
      </w:r>
    </w:p>
    <w:p w14:paraId="344FC506" w14:textId="77777777" w:rsidR="000B5BD8" w:rsidRDefault="000B5BD8" w:rsidP="00E47D2B">
      <w:pPr>
        <w:spacing w:after="0" w:line="240" w:lineRule="auto"/>
        <w:rPr>
          <w:rFonts w:ascii="Arial" w:hAnsi="Arial" w:cs="Arial"/>
          <w:sz w:val="28"/>
        </w:rPr>
      </w:pPr>
    </w:p>
    <w:p w14:paraId="7346391D" w14:textId="77777777" w:rsidR="00E47D2B" w:rsidRPr="00C11BB7" w:rsidRDefault="00E47D2B" w:rsidP="00C11BB7">
      <w:pPr>
        <w:spacing w:after="0" w:line="240" w:lineRule="auto"/>
        <w:rPr>
          <w:rFonts w:ascii="Arial" w:hAnsi="Arial" w:cs="Arial"/>
          <w:sz w:val="28"/>
        </w:rPr>
      </w:pPr>
      <w:r>
        <w:rPr>
          <w:rFonts w:ascii="Arial" w:hAnsi="Arial" w:cs="Arial"/>
          <w:sz w:val="28"/>
        </w:rPr>
        <w:t>DÉBUT ENCADRÉ :</w:t>
      </w:r>
    </w:p>
    <w:p w14:paraId="680A07BE" w14:textId="77777777" w:rsidR="00E47D2B" w:rsidRPr="00E47D2B" w:rsidRDefault="00C11BB7" w:rsidP="00C11BB7">
      <w:pPr>
        <w:spacing w:after="0" w:line="240" w:lineRule="auto"/>
        <w:rPr>
          <w:rFonts w:ascii="Arial" w:hAnsi="Arial" w:cs="Arial"/>
          <w:b/>
          <w:sz w:val="28"/>
        </w:rPr>
      </w:pPr>
      <w:r w:rsidRPr="00E47D2B">
        <w:rPr>
          <w:rFonts w:ascii="Arial" w:hAnsi="Arial" w:cs="Arial"/>
          <w:b/>
          <w:sz w:val="28"/>
        </w:rPr>
        <w:t>AVANTAGES</w:t>
      </w:r>
    </w:p>
    <w:p w14:paraId="63D7E7C0" w14:textId="77777777" w:rsidR="00E47D2B" w:rsidRPr="00E47D2B" w:rsidRDefault="00E47D2B" w:rsidP="00E47D2B">
      <w:pPr>
        <w:pStyle w:val="ListParagraph"/>
        <w:numPr>
          <w:ilvl w:val="0"/>
          <w:numId w:val="21"/>
        </w:numPr>
        <w:spacing w:after="0" w:line="240" w:lineRule="auto"/>
        <w:rPr>
          <w:rFonts w:ascii="Arial" w:hAnsi="Arial" w:cs="Arial"/>
          <w:sz w:val="28"/>
        </w:rPr>
      </w:pPr>
      <w:r w:rsidRPr="00E47D2B">
        <w:rPr>
          <w:rFonts w:ascii="Arial" w:hAnsi="Arial" w:cs="Arial"/>
          <w:sz w:val="28"/>
        </w:rPr>
        <w:t>Attire l’attention du conducteur de véhicule sur la présence de piétons et oriente le piéton dans le couloir de déplacement.</w:t>
      </w:r>
    </w:p>
    <w:p w14:paraId="6CE2A7E2" w14:textId="77777777" w:rsidR="00E47D2B" w:rsidRPr="00E47D2B" w:rsidRDefault="00E47D2B" w:rsidP="00E47D2B">
      <w:pPr>
        <w:pStyle w:val="ListParagraph"/>
        <w:numPr>
          <w:ilvl w:val="0"/>
          <w:numId w:val="21"/>
        </w:numPr>
        <w:spacing w:after="0" w:line="240" w:lineRule="auto"/>
        <w:rPr>
          <w:rFonts w:ascii="Arial" w:hAnsi="Arial" w:cs="Arial"/>
          <w:sz w:val="28"/>
        </w:rPr>
      </w:pPr>
      <w:r w:rsidRPr="00E47D2B">
        <w:rPr>
          <w:rFonts w:ascii="Arial" w:hAnsi="Arial" w:cs="Arial"/>
          <w:sz w:val="28"/>
        </w:rPr>
        <w:t>Améliore la sécurité du piéton en raison de la présence de panneaux d’arrêt ou de feux de circulation.</w:t>
      </w:r>
    </w:p>
    <w:p w14:paraId="4E4F81F6" w14:textId="77777777" w:rsidR="00E47D2B" w:rsidRPr="00E47D2B" w:rsidRDefault="00E47D2B" w:rsidP="00E47D2B">
      <w:pPr>
        <w:pStyle w:val="ListParagraph"/>
        <w:numPr>
          <w:ilvl w:val="0"/>
          <w:numId w:val="21"/>
        </w:numPr>
        <w:spacing w:after="0" w:line="240" w:lineRule="auto"/>
        <w:rPr>
          <w:rFonts w:ascii="Arial" w:hAnsi="Arial" w:cs="Arial"/>
          <w:sz w:val="28"/>
        </w:rPr>
      </w:pPr>
      <w:r w:rsidRPr="00E47D2B">
        <w:rPr>
          <w:rFonts w:ascii="Arial" w:hAnsi="Arial" w:cs="Arial"/>
          <w:sz w:val="28"/>
        </w:rPr>
        <w:t>Entre deux intersections, il évite aux usagers de faire des détours ou de prendre des risques pour rejoindre l’autre côté de la rue.</w:t>
      </w:r>
    </w:p>
    <w:p w14:paraId="5B3993C1" w14:textId="77777777" w:rsidR="00E47D2B" w:rsidRDefault="00E47D2B" w:rsidP="00C11BB7">
      <w:pPr>
        <w:spacing w:after="0" w:line="240" w:lineRule="auto"/>
        <w:rPr>
          <w:rFonts w:ascii="Arial" w:hAnsi="Arial" w:cs="Arial"/>
          <w:sz w:val="28"/>
        </w:rPr>
      </w:pPr>
    </w:p>
    <w:p w14:paraId="4AE647B4" w14:textId="77777777" w:rsidR="00C11BB7" w:rsidRPr="00E47D2B" w:rsidRDefault="00C11BB7" w:rsidP="00E47D2B">
      <w:pPr>
        <w:spacing w:after="0" w:line="240" w:lineRule="auto"/>
        <w:rPr>
          <w:rFonts w:ascii="Arial" w:hAnsi="Arial" w:cs="Arial"/>
          <w:b/>
          <w:sz w:val="28"/>
        </w:rPr>
      </w:pPr>
      <w:r w:rsidRPr="00E47D2B">
        <w:rPr>
          <w:rFonts w:ascii="Arial" w:hAnsi="Arial" w:cs="Arial"/>
          <w:b/>
          <w:sz w:val="28"/>
        </w:rPr>
        <w:t xml:space="preserve">À CONSIDÉRER </w:t>
      </w:r>
    </w:p>
    <w:p w14:paraId="7F599024" w14:textId="77777777" w:rsidR="00C11BB7" w:rsidRDefault="00C11BB7" w:rsidP="00C11BB7">
      <w:pPr>
        <w:spacing w:after="0" w:line="240" w:lineRule="auto"/>
        <w:rPr>
          <w:rFonts w:ascii="Arial" w:hAnsi="Arial" w:cs="Arial"/>
          <w:sz w:val="28"/>
        </w:rPr>
      </w:pPr>
      <w:r w:rsidRPr="00C11BB7">
        <w:rPr>
          <w:rFonts w:ascii="Arial" w:hAnsi="Arial" w:cs="Arial"/>
          <w:sz w:val="28"/>
        </w:rPr>
        <w:t>Prévoir la réfection périodique d</w:t>
      </w:r>
      <w:r>
        <w:rPr>
          <w:rFonts w:ascii="Arial" w:hAnsi="Arial" w:cs="Arial"/>
          <w:sz w:val="28"/>
        </w:rPr>
        <w:t xml:space="preserve">u </w:t>
      </w:r>
      <w:r w:rsidRPr="00C11BB7">
        <w:rPr>
          <w:rFonts w:ascii="Arial" w:hAnsi="Arial" w:cs="Arial"/>
          <w:sz w:val="28"/>
        </w:rPr>
        <w:t>marquage.</w:t>
      </w:r>
    </w:p>
    <w:p w14:paraId="29FBA76C" w14:textId="77777777" w:rsidR="00E47D2B" w:rsidRDefault="00E47D2B" w:rsidP="00C11BB7">
      <w:pPr>
        <w:spacing w:after="0" w:line="240" w:lineRule="auto"/>
        <w:rPr>
          <w:rFonts w:ascii="Arial" w:hAnsi="Arial" w:cs="Arial"/>
          <w:sz w:val="28"/>
        </w:rPr>
      </w:pPr>
      <w:r>
        <w:rPr>
          <w:rFonts w:ascii="Arial" w:hAnsi="Arial" w:cs="Arial"/>
          <w:sz w:val="28"/>
        </w:rPr>
        <w:t>FIN ENCADRÉ.</w:t>
      </w:r>
    </w:p>
    <w:p w14:paraId="365294E7" w14:textId="77777777" w:rsidR="00621C94" w:rsidRDefault="00621C94" w:rsidP="00C11BB7">
      <w:pPr>
        <w:spacing w:after="0" w:line="240" w:lineRule="auto"/>
        <w:rPr>
          <w:rFonts w:ascii="Arial" w:hAnsi="Arial" w:cs="Arial"/>
          <w:sz w:val="28"/>
        </w:rPr>
      </w:pPr>
    </w:p>
    <w:p w14:paraId="19274460" w14:textId="77777777" w:rsidR="00E47D2B" w:rsidRDefault="000B5BD8" w:rsidP="00C11BB7">
      <w:pPr>
        <w:spacing w:after="0" w:line="240" w:lineRule="auto"/>
        <w:rPr>
          <w:rFonts w:ascii="Arial" w:hAnsi="Arial" w:cs="Arial"/>
          <w:sz w:val="28"/>
        </w:rPr>
      </w:pPr>
      <w:r>
        <w:rPr>
          <w:rFonts w:ascii="Arial" w:hAnsi="Arial" w:cs="Arial"/>
          <w:sz w:val="28"/>
        </w:rPr>
        <w:t>DÉBUT PAGE 17</w:t>
      </w:r>
    </w:p>
    <w:p w14:paraId="1276E447" w14:textId="77777777" w:rsidR="000B5BD8" w:rsidRDefault="000B5BD8" w:rsidP="00C11BB7">
      <w:pPr>
        <w:spacing w:after="0" w:line="240" w:lineRule="auto"/>
        <w:rPr>
          <w:rFonts w:ascii="Arial" w:hAnsi="Arial" w:cs="Arial"/>
          <w:sz w:val="28"/>
        </w:rPr>
      </w:pPr>
    </w:p>
    <w:p w14:paraId="7620439E" w14:textId="77777777" w:rsidR="00C11BB7" w:rsidRDefault="00C11BB7" w:rsidP="000B5BD8">
      <w:pPr>
        <w:pStyle w:val="Heading3"/>
      </w:pPr>
      <w:bookmarkStart w:id="35" w:name="_Toc80012955"/>
      <w:r w:rsidRPr="00C11BB7">
        <w:t>PASSAGE PIÉTON NON CONTRÔLÉ</w:t>
      </w:r>
      <w:bookmarkEnd w:id="35"/>
    </w:p>
    <w:p w14:paraId="4ECEFDB5" w14:textId="77777777" w:rsidR="000B5BD8" w:rsidRPr="00C11BB7" w:rsidRDefault="000B5BD8" w:rsidP="00C11BB7">
      <w:pPr>
        <w:spacing w:after="0" w:line="240" w:lineRule="auto"/>
        <w:rPr>
          <w:rFonts w:ascii="Arial" w:hAnsi="Arial" w:cs="Arial"/>
          <w:sz w:val="28"/>
        </w:rPr>
      </w:pPr>
    </w:p>
    <w:p w14:paraId="75E7E596" w14:textId="77777777" w:rsidR="00C11BB7" w:rsidRDefault="00C11BB7" w:rsidP="00C11BB7">
      <w:pPr>
        <w:spacing w:after="0" w:line="240" w:lineRule="auto"/>
        <w:rPr>
          <w:rFonts w:ascii="Arial" w:hAnsi="Arial" w:cs="Arial"/>
          <w:sz w:val="28"/>
        </w:rPr>
      </w:pPr>
      <w:r w:rsidRPr="00C11BB7">
        <w:rPr>
          <w:rFonts w:ascii="Arial" w:hAnsi="Arial" w:cs="Arial"/>
          <w:sz w:val="28"/>
        </w:rPr>
        <w:t>Ce type d’aménagement sur la chaussée facilit</w:t>
      </w:r>
      <w:r>
        <w:rPr>
          <w:rFonts w:ascii="Arial" w:hAnsi="Arial" w:cs="Arial"/>
          <w:sz w:val="28"/>
        </w:rPr>
        <w:t xml:space="preserve">e </w:t>
      </w:r>
      <w:r w:rsidRPr="00C11BB7">
        <w:rPr>
          <w:rFonts w:ascii="Arial" w:hAnsi="Arial" w:cs="Arial"/>
          <w:sz w:val="28"/>
        </w:rPr>
        <w:t>la traversée de rue aux piétons à des endroit</w:t>
      </w:r>
      <w:r>
        <w:rPr>
          <w:rFonts w:ascii="Arial" w:hAnsi="Arial" w:cs="Arial"/>
          <w:sz w:val="28"/>
        </w:rPr>
        <w:t xml:space="preserve">s </w:t>
      </w:r>
      <w:r w:rsidRPr="00C11BB7">
        <w:rPr>
          <w:rFonts w:ascii="Arial" w:hAnsi="Arial" w:cs="Arial"/>
          <w:sz w:val="28"/>
        </w:rPr>
        <w:t>où la circulation de la voie traversée n’es</w:t>
      </w:r>
      <w:r>
        <w:rPr>
          <w:rFonts w:ascii="Arial" w:hAnsi="Arial" w:cs="Arial"/>
          <w:sz w:val="28"/>
        </w:rPr>
        <w:t xml:space="preserve">t </w:t>
      </w:r>
      <w:r w:rsidRPr="00C11BB7">
        <w:rPr>
          <w:rFonts w:ascii="Arial" w:hAnsi="Arial" w:cs="Arial"/>
          <w:sz w:val="28"/>
        </w:rPr>
        <w:t>pas contrôlée par des panneaux d’arrêt o</w:t>
      </w:r>
      <w:r>
        <w:rPr>
          <w:rFonts w:ascii="Arial" w:hAnsi="Arial" w:cs="Arial"/>
          <w:sz w:val="28"/>
        </w:rPr>
        <w:t xml:space="preserve">u </w:t>
      </w:r>
      <w:r w:rsidRPr="00C11BB7">
        <w:rPr>
          <w:rFonts w:ascii="Arial" w:hAnsi="Arial" w:cs="Arial"/>
          <w:sz w:val="28"/>
        </w:rPr>
        <w:t>par des feux de</w:t>
      </w:r>
      <w:r w:rsidR="000B5BD8">
        <w:rPr>
          <w:rFonts w:ascii="Arial" w:hAnsi="Arial" w:cs="Arial"/>
          <w:sz w:val="28"/>
        </w:rPr>
        <w:t xml:space="preserve"> </w:t>
      </w:r>
      <w:r w:rsidRPr="00C11BB7">
        <w:rPr>
          <w:rFonts w:ascii="Arial" w:hAnsi="Arial" w:cs="Arial"/>
          <w:sz w:val="28"/>
        </w:rPr>
        <w:t>circulation. À ces endroits, où</w:t>
      </w:r>
      <w:r w:rsidR="000B5BD8">
        <w:rPr>
          <w:rFonts w:ascii="Arial" w:hAnsi="Arial" w:cs="Arial"/>
          <w:sz w:val="28"/>
        </w:rPr>
        <w:t xml:space="preserve"> </w:t>
      </w:r>
      <w:r w:rsidRPr="00C11BB7">
        <w:rPr>
          <w:rFonts w:ascii="Arial" w:hAnsi="Arial" w:cs="Arial"/>
          <w:sz w:val="28"/>
        </w:rPr>
        <w:t>une signalisation lui prescrit de le faire (voi</w:t>
      </w:r>
      <w:r>
        <w:rPr>
          <w:rFonts w:ascii="Arial" w:hAnsi="Arial" w:cs="Arial"/>
          <w:sz w:val="28"/>
        </w:rPr>
        <w:t xml:space="preserve">r </w:t>
      </w:r>
      <w:r w:rsidRPr="00C11BB7">
        <w:rPr>
          <w:rFonts w:ascii="Arial" w:hAnsi="Arial" w:cs="Arial"/>
          <w:sz w:val="28"/>
        </w:rPr>
        <w:t>figure 13), le conducteur doit céder le passage a</w:t>
      </w:r>
      <w:r>
        <w:rPr>
          <w:rFonts w:ascii="Arial" w:hAnsi="Arial" w:cs="Arial"/>
          <w:sz w:val="28"/>
        </w:rPr>
        <w:t xml:space="preserve">u </w:t>
      </w:r>
      <w:r w:rsidRPr="00C11BB7">
        <w:rPr>
          <w:rFonts w:ascii="Arial" w:hAnsi="Arial" w:cs="Arial"/>
          <w:sz w:val="28"/>
        </w:rPr>
        <w:t>piéton qui s’engage ou qui indique son intentio</w:t>
      </w:r>
      <w:r>
        <w:rPr>
          <w:rFonts w:ascii="Arial" w:hAnsi="Arial" w:cs="Arial"/>
          <w:sz w:val="28"/>
        </w:rPr>
        <w:t xml:space="preserve">n </w:t>
      </w:r>
      <w:r w:rsidRPr="00C11BB7">
        <w:rPr>
          <w:rFonts w:ascii="Arial" w:hAnsi="Arial" w:cs="Arial"/>
          <w:sz w:val="28"/>
        </w:rPr>
        <w:t>de traverser le passage. En l’absence de piéton</w:t>
      </w:r>
      <w:r>
        <w:rPr>
          <w:rFonts w:ascii="Arial" w:hAnsi="Arial" w:cs="Arial"/>
          <w:sz w:val="28"/>
        </w:rPr>
        <w:t xml:space="preserve">, </w:t>
      </w:r>
      <w:r w:rsidRPr="00C11BB7">
        <w:rPr>
          <w:rFonts w:ascii="Arial" w:hAnsi="Arial" w:cs="Arial"/>
          <w:sz w:val="28"/>
        </w:rPr>
        <w:t>le conducteur n’a pas à s’arrêter.</w:t>
      </w:r>
    </w:p>
    <w:p w14:paraId="5C5FADB7" w14:textId="77777777" w:rsidR="000B5BD8" w:rsidRPr="00C11BB7" w:rsidRDefault="000B5BD8" w:rsidP="00C11BB7">
      <w:pPr>
        <w:spacing w:after="0" w:line="240" w:lineRule="auto"/>
        <w:rPr>
          <w:rFonts w:ascii="Arial" w:hAnsi="Arial" w:cs="Arial"/>
          <w:sz w:val="28"/>
        </w:rPr>
      </w:pPr>
    </w:p>
    <w:p w14:paraId="5D9839FE" w14:textId="77777777" w:rsidR="000B5BD8" w:rsidRDefault="00C11BB7" w:rsidP="000B5BD8">
      <w:pPr>
        <w:pStyle w:val="Heading4"/>
      </w:pPr>
      <w:r w:rsidRPr="00C11BB7">
        <w:t>Contexte d’implantatio</w:t>
      </w:r>
      <w:r>
        <w:t>n</w:t>
      </w:r>
    </w:p>
    <w:p w14:paraId="33F5B06C" w14:textId="77777777" w:rsidR="000B5BD8" w:rsidRDefault="000B5BD8" w:rsidP="00C11BB7">
      <w:pPr>
        <w:spacing w:after="0" w:line="240" w:lineRule="auto"/>
        <w:rPr>
          <w:rFonts w:ascii="Arial" w:hAnsi="Arial" w:cs="Arial"/>
          <w:sz w:val="28"/>
        </w:rPr>
      </w:pPr>
    </w:p>
    <w:p w14:paraId="737DEF54"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Cet aménagement s’implante à </w:t>
      </w:r>
      <w:r w:rsidR="000B5BD8">
        <w:rPr>
          <w:rFonts w:ascii="Arial" w:hAnsi="Arial" w:cs="Arial"/>
          <w:sz w:val="28"/>
        </w:rPr>
        <w:t xml:space="preserve">l’intersection (voir figure 14) </w:t>
      </w:r>
      <w:r w:rsidRPr="00C11BB7">
        <w:rPr>
          <w:rFonts w:ascii="Arial" w:hAnsi="Arial" w:cs="Arial"/>
          <w:sz w:val="28"/>
        </w:rPr>
        <w:t>ou entre deux intersections (voir figure 20).</w:t>
      </w:r>
    </w:p>
    <w:p w14:paraId="41537063" w14:textId="77777777" w:rsidR="000B5BD8" w:rsidRPr="00C11BB7" w:rsidRDefault="000B5BD8" w:rsidP="00C11BB7">
      <w:pPr>
        <w:spacing w:after="0" w:line="240" w:lineRule="auto"/>
        <w:rPr>
          <w:rFonts w:ascii="Arial" w:hAnsi="Arial" w:cs="Arial"/>
          <w:sz w:val="28"/>
        </w:rPr>
      </w:pPr>
    </w:p>
    <w:p w14:paraId="390B5E02" w14:textId="77777777" w:rsidR="00C11BB7" w:rsidRDefault="00C11BB7" w:rsidP="00C11BB7">
      <w:pPr>
        <w:spacing w:after="0" w:line="240" w:lineRule="auto"/>
        <w:rPr>
          <w:rFonts w:ascii="Arial" w:hAnsi="Arial" w:cs="Arial"/>
          <w:sz w:val="28"/>
        </w:rPr>
      </w:pPr>
      <w:r w:rsidRPr="00C11BB7">
        <w:rPr>
          <w:rFonts w:ascii="Arial" w:hAnsi="Arial" w:cs="Arial"/>
          <w:sz w:val="28"/>
        </w:rPr>
        <w:t>Il est idéalement aménagé sur une rue ou une route n</w:t>
      </w:r>
      <w:r>
        <w:rPr>
          <w:rFonts w:ascii="Arial" w:hAnsi="Arial" w:cs="Arial"/>
          <w:sz w:val="28"/>
        </w:rPr>
        <w:t xml:space="preserve">e </w:t>
      </w:r>
      <w:r w:rsidRPr="00C11BB7">
        <w:rPr>
          <w:rFonts w:ascii="Arial" w:hAnsi="Arial" w:cs="Arial"/>
          <w:sz w:val="28"/>
        </w:rPr>
        <w:t>comprenant pas plus d’une voie dans chaque direction pou</w:t>
      </w:r>
      <w:r>
        <w:rPr>
          <w:rFonts w:ascii="Arial" w:hAnsi="Arial" w:cs="Arial"/>
          <w:sz w:val="28"/>
        </w:rPr>
        <w:t xml:space="preserve">r </w:t>
      </w:r>
      <w:r w:rsidRPr="00C11BB7">
        <w:rPr>
          <w:rFonts w:ascii="Arial" w:hAnsi="Arial" w:cs="Arial"/>
          <w:sz w:val="28"/>
        </w:rPr>
        <w:t>éviter qu’un conducteur ne dépasse un véhicule circulan</w:t>
      </w:r>
      <w:r>
        <w:rPr>
          <w:rFonts w:ascii="Arial" w:hAnsi="Arial" w:cs="Arial"/>
          <w:sz w:val="28"/>
        </w:rPr>
        <w:t xml:space="preserve">t </w:t>
      </w:r>
      <w:r w:rsidRPr="00C11BB7">
        <w:rPr>
          <w:rFonts w:ascii="Arial" w:hAnsi="Arial" w:cs="Arial"/>
          <w:sz w:val="28"/>
        </w:rPr>
        <w:t>dans le même sens sans voir le piéton engagé (devant l</w:t>
      </w:r>
      <w:r>
        <w:rPr>
          <w:rFonts w:ascii="Arial" w:hAnsi="Arial" w:cs="Arial"/>
          <w:sz w:val="28"/>
        </w:rPr>
        <w:t xml:space="preserve">a </w:t>
      </w:r>
      <w:r w:rsidRPr="00C11BB7">
        <w:rPr>
          <w:rFonts w:ascii="Arial" w:hAnsi="Arial" w:cs="Arial"/>
          <w:sz w:val="28"/>
        </w:rPr>
        <w:t>première voiture).</w:t>
      </w:r>
    </w:p>
    <w:p w14:paraId="0422369E" w14:textId="77777777" w:rsidR="000B5BD8" w:rsidRPr="00C11BB7" w:rsidRDefault="000B5BD8" w:rsidP="00C11BB7">
      <w:pPr>
        <w:spacing w:after="0" w:line="240" w:lineRule="auto"/>
        <w:rPr>
          <w:rFonts w:ascii="Arial" w:hAnsi="Arial" w:cs="Arial"/>
          <w:sz w:val="28"/>
        </w:rPr>
      </w:pPr>
    </w:p>
    <w:p w14:paraId="2F95EE3E" w14:textId="77777777" w:rsidR="000B5BD8" w:rsidRPr="000B5BD8" w:rsidRDefault="00C11BB7" w:rsidP="00621C94">
      <w:pPr>
        <w:pStyle w:val="Heading5"/>
      </w:pPr>
      <w:bookmarkStart w:id="36" w:name="_Toc81213585"/>
      <w:r w:rsidRPr="000B5BD8">
        <w:t>Figure 13 – Panneau de signalisation de passage pour piétons</w:t>
      </w:r>
      <w:bookmarkEnd w:id="36"/>
    </w:p>
    <w:p w14:paraId="25E185C2" w14:textId="77777777" w:rsidR="000B5BD8" w:rsidRDefault="000B5BD8" w:rsidP="00C11BB7">
      <w:pPr>
        <w:spacing w:after="0" w:line="240" w:lineRule="auto"/>
        <w:rPr>
          <w:rFonts w:ascii="Arial" w:hAnsi="Arial" w:cs="Arial"/>
          <w:sz w:val="28"/>
        </w:rPr>
      </w:pPr>
    </w:p>
    <w:p w14:paraId="57D53705" w14:textId="77777777" w:rsidR="000B5BD8" w:rsidRDefault="000B5BD8"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439F026D" wp14:editId="462CE4B7">
            <wp:extent cx="1796903" cy="2365850"/>
            <wp:effectExtent l="0" t="0" r="0" b="0"/>
            <wp:docPr id="13" name="Image 13" descr="La figure 13 est une image d'un panneau de signalisation de passage pour pié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8441" cy="2367875"/>
                    </a:xfrm>
                    <a:prstGeom prst="rect">
                      <a:avLst/>
                    </a:prstGeom>
                    <a:noFill/>
                    <a:ln>
                      <a:noFill/>
                    </a:ln>
                  </pic:spPr>
                </pic:pic>
              </a:graphicData>
            </a:graphic>
          </wp:inline>
        </w:drawing>
      </w:r>
    </w:p>
    <w:p w14:paraId="29ACA8F6" w14:textId="77777777" w:rsidR="000B5BD8" w:rsidRDefault="000B5BD8" w:rsidP="00C11BB7">
      <w:pPr>
        <w:spacing w:after="0" w:line="240" w:lineRule="auto"/>
        <w:rPr>
          <w:rFonts w:ascii="Arial" w:hAnsi="Arial" w:cs="Arial"/>
          <w:sz w:val="28"/>
        </w:rPr>
      </w:pPr>
    </w:p>
    <w:p w14:paraId="5FDABFA7" w14:textId="77777777" w:rsidR="00A439F2" w:rsidRDefault="00C11BB7" w:rsidP="00C11BB7">
      <w:pPr>
        <w:spacing w:after="0" w:line="240" w:lineRule="auto"/>
        <w:rPr>
          <w:rFonts w:ascii="Arial" w:hAnsi="Arial" w:cs="Arial"/>
          <w:sz w:val="28"/>
        </w:rPr>
      </w:pPr>
      <w:r w:rsidRPr="00C11BB7">
        <w:rPr>
          <w:rFonts w:ascii="Arial" w:hAnsi="Arial" w:cs="Arial"/>
          <w:sz w:val="28"/>
        </w:rPr>
        <w:t>Crédit image</w:t>
      </w:r>
      <w:r w:rsidR="00EB2979">
        <w:rPr>
          <w:rFonts w:ascii="Arial" w:hAnsi="Arial" w:cs="Arial"/>
          <w:sz w:val="28"/>
        </w:rPr>
        <w:t> :</w:t>
      </w:r>
      <w:r w:rsidRPr="00C11BB7">
        <w:rPr>
          <w:rFonts w:ascii="Arial" w:hAnsi="Arial" w:cs="Arial"/>
          <w:sz w:val="28"/>
        </w:rPr>
        <w:t xml:space="preserve"> MT</w:t>
      </w:r>
      <w:r w:rsidR="00A439F2">
        <w:rPr>
          <w:rFonts w:ascii="Arial" w:hAnsi="Arial" w:cs="Arial"/>
          <w:sz w:val="28"/>
        </w:rPr>
        <w:t>Q</w:t>
      </w:r>
    </w:p>
    <w:p w14:paraId="65F76526" w14:textId="77777777" w:rsidR="00A439F2" w:rsidRDefault="00A439F2" w:rsidP="00C11BB7">
      <w:pPr>
        <w:spacing w:after="0" w:line="240" w:lineRule="auto"/>
        <w:rPr>
          <w:rFonts w:ascii="Arial" w:hAnsi="Arial" w:cs="Arial"/>
          <w:sz w:val="28"/>
        </w:rPr>
      </w:pPr>
    </w:p>
    <w:p w14:paraId="5EF049D4" w14:textId="77777777" w:rsidR="000B5BD8" w:rsidRDefault="00C11BB7" w:rsidP="00A439F2">
      <w:pPr>
        <w:pStyle w:val="Heading4"/>
      </w:pPr>
      <w:r w:rsidRPr="00C11BB7">
        <w:t>Conceptio</w:t>
      </w:r>
      <w:r w:rsidR="000B5BD8">
        <w:t>n</w:t>
      </w:r>
    </w:p>
    <w:p w14:paraId="434D40DA" w14:textId="77777777" w:rsidR="000B5BD8" w:rsidRDefault="000B5BD8" w:rsidP="00C11BB7">
      <w:pPr>
        <w:spacing w:after="0" w:line="240" w:lineRule="auto"/>
        <w:rPr>
          <w:rFonts w:ascii="Arial" w:hAnsi="Arial" w:cs="Arial"/>
          <w:sz w:val="28"/>
        </w:rPr>
      </w:pPr>
    </w:p>
    <w:p w14:paraId="05BDC82F"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Emplacement à un minimum de 100 m du panneau d’arrêt ou du feu de circulation le plus proche.</w:t>
      </w:r>
    </w:p>
    <w:p w14:paraId="5CB57682"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Signalisation par des panneaux prescriptifs (voir figure 12) indiquant la présence du passage et marquage au sol composé d’une série de larges bandes jaunes.</w:t>
      </w:r>
    </w:p>
    <w:p w14:paraId="38904559"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Alignement semblable au passage piéton contrôlé.</w:t>
      </w:r>
    </w:p>
    <w:p w14:paraId="11C1454C"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Abaissement de trottoir de part et d’autre du passage.</w:t>
      </w:r>
    </w:p>
    <w:p w14:paraId="3E8C1F8B"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Rétrécissement préférable de la largeur de la chaussée et des voies de circulation en amont pour inciter les conducteurs à respecter le passage.</w:t>
      </w:r>
    </w:p>
    <w:p w14:paraId="20A2F469"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Ajout possible de saillies de trottoir et d’un îlot refuge pour réduire la longueur du passage piéton et faciliter la traversée un sens de circulation à la fois.</w:t>
      </w:r>
    </w:p>
    <w:p w14:paraId="26871C9D" w14:textId="77777777" w:rsidR="00C11BB7" w:rsidRPr="00A439F2" w:rsidRDefault="00C11BB7" w:rsidP="00A439F2">
      <w:pPr>
        <w:pStyle w:val="ListParagraph"/>
        <w:numPr>
          <w:ilvl w:val="0"/>
          <w:numId w:val="23"/>
        </w:numPr>
        <w:spacing w:after="0" w:line="240" w:lineRule="auto"/>
        <w:rPr>
          <w:rFonts w:ascii="Arial" w:hAnsi="Arial" w:cs="Arial"/>
          <w:sz w:val="28"/>
        </w:rPr>
      </w:pPr>
      <w:r w:rsidRPr="00A439F2">
        <w:rPr>
          <w:rFonts w:ascii="Arial" w:hAnsi="Arial" w:cs="Arial"/>
          <w:sz w:val="28"/>
        </w:rPr>
        <w:t>Instal</w:t>
      </w:r>
      <w:r w:rsidR="00A439F2" w:rsidRPr="00A439F2">
        <w:rPr>
          <w:rFonts w:ascii="Arial" w:hAnsi="Arial" w:cs="Arial"/>
          <w:sz w:val="28"/>
        </w:rPr>
        <w:t xml:space="preserve">lation de feux rectangulaires à </w:t>
      </w:r>
      <w:r w:rsidRPr="00A439F2">
        <w:rPr>
          <w:rFonts w:ascii="Arial" w:hAnsi="Arial" w:cs="Arial"/>
          <w:sz w:val="28"/>
        </w:rPr>
        <w:t>clignotement rapide ou d’un panneau lumineux pour attirer l’attention des conducteurs à la présence de piétons, selon les conditions.</w:t>
      </w:r>
    </w:p>
    <w:p w14:paraId="28617CEB" w14:textId="77777777" w:rsidR="00A439F2" w:rsidRDefault="00A439F2" w:rsidP="00C11BB7">
      <w:pPr>
        <w:spacing w:after="0" w:line="240" w:lineRule="auto"/>
        <w:rPr>
          <w:rFonts w:ascii="Arial" w:hAnsi="Arial" w:cs="Arial"/>
          <w:sz w:val="28"/>
        </w:rPr>
      </w:pPr>
    </w:p>
    <w:p w14:paraId="3F01FA98" w14:textId="77777777" w:rsidR="00A439F2" w:rsidRPr="00A439F2" w:rsidRDefault="00A439F2" w:rsidP="00621C94">
      <w:pPr>
        <w:pStyle w:val="Heading5"/>
      </w:pPr>
      <w:bookmarkStart w:id="37" w:name="_Toc81213586"/>
      <w:r w:rsidRPr="00A439F2">
        <w:t>Figure 14 – Passage piéton non contrôlé et mini îlot refuge</w:t>
      </w:r>
      <w:bookmarkEnd w:id="37"/>
    </w:p>
    <w:p w14:paraId="49F76E0A" w14:textId="77777777" w:rsidR="00A439F2" w:rsidRDefault="00A439F2" w:rsidP="00C11BB7">
      <w:pPr>
        <w:spacing w:after="0" w:line="240" w:lineRule="auto"/>
        <w:rPr>
          <w:rFonts w:ascii="Arial" w:hAnsi="Arial" w:cs="Arial"/>
          <w:sz w:val="28"/>
        </w:rPr>
      </w:pPr>
    </w:p>
    <w:p w14:paraId="344540C9" w14:textId="77777777" w:rsidR="00A439F2" w:rsidRDefault="00A439F2"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434F2782" wp14:editId="4EAB76B3">
            <wp:extent cx="3537595" cy="3338623"/>
            <wp:effectExtent l="0" t="0" r="5715" b="0"/>
            <wp:docPr id="14" name="Image 14" descr="La figure 14 est une photographie d'un passage pi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7737" cy="3338757"/>
                    </a:xfrm>
                    <a:prstGeom prst="rect">
                      <a:avLst/>
                    </a:prstGeom>
                    <a:noFill/>
                    <a:ln>
                      <a:noFill/>
                    </a:ln>
                  </pic:spPr>
                </pic:pic>
              </a:graphicData>
            </a:graphic>
          </wp:inline>
        </w:drawing>
      </w:r>
    </w:p>
    <w:p w14:paraId="5FD33FFA" w14:textId="77777777" w:rsidR="00A439F2" w:rsidRDefault="00A439F2" w:rsidP="00C11BB7">
      <w:pPr>
        <w:spacing w:after="0" w:line="240" w:lineRule="auto"/>
        <w:rPr>
          <w:rFonts w:ascii="Arial" w:hAnsi="Arial" w:cs="Arial"/>
          <w:sz w:val="28"/>
        </w:rPr>
      </w:pPr>
    </w:p>
    <w:p w14:paraId="464A354F" w14:textId="77777777" w:rsidR="00A439F2" w:rsidRDefault="00A439F2" w:rsidP="00C11BB7">
      <w:pPr>
        <w:spacing w:after="0" w:line="240" w:lineRule="auto"/>
        <w:rPr>
          <w:rFonts w:ascii="Arial" w:hAnsi="Arial" w:cs="Arial"/>
          <w:sz w:val="28"/>
        </w:rPr>
      </w:pPr>
      <w:r w:rsidRPr="00C11BB7">
        <w:rPr>
          <w:rFonts w:ascii="Arial" w:hAnsi="Arial" w:cs="Arial"/>
          <w:sz w:val="28"/>
        </w:rPr>
        <w:t>Crédit photo: Élaine Fournell</w:t>
      </w:r>
      <w:r>
        <w:rPr>
          <w:rFonts w:ascii="Arial" w:hAnsi="Arial" w:cs="Arial"/>
          <w:sz w:val="28"/>
        </w:rPr>
        <w:t>e</w:t>
      </w:r>
    </w:p>
    <w:p w14:paraId="27EBE939" w14:textId="77777777" w:rsidR="00A439F2" w:rsidRDefault="00A439F2" w:rsidP="00C11BB7">
      <w:pPr>
        <w:spacing w:after="0" w:line="240" w:lineRule="auto"/>
        <w:rPr>
          <w:rFonts w:ascii="Arial" w:hAnsi="Arial" w:cs="Arial"/>
          <w:sz w:val="28"/>
        </w:rPr>
      </w:pPr>
    </w:p>
    <w:p w14:paraId="205EFB29" w14:textId="77777777" w:rsidR="00A439F2" w:rsidRDefault="00A439F2" w:rsidP="00C11BB7">
      <w:pPr>
        <w:spacing w:after="0" w:line="240" w:lineRule="auto"/>
        <w:rPr>
          <w:rFonts w:ascii="Arial" w:hAnsi="Arial" w:cs="Arial"/>
          <w:sz w:val="28"/>
        </w:rPr>
      </w:pPr>
      <w:r>
        <w:rPr>
          <w:rFonts w:ascii="Arial" w:hAnsi="Arial" w:cs="Arial"/>
          <w:sz w:val="28"/>
        </w:rPr>
        <w:t>DÉBUT ENCADRÉ :</w:t>
      </w:r>
    </w:p>
    <w:p w14:paraId="76D62A5C" w14:textId="77777777" w:rsidR="00A439F2" w:rsidRPr="00A439F2" w:rsidRDefault="00A439F2" w:rsidP="00C11BB7">
      <w:pPr>
        <w:spacing w:after="0" w:line="240" w:lineRule="auto"/>
        <w:rPr>
          <w:rFonts w:ascii="Arial" w:hAnsi="Arial" w:cs="Arial"/>
          <w:b/>
          <w:sz w:val="28"/>
        </w:rPr>
      </w:pPr>
      <w:r w:rsidRPr="00A439F2">
        <w:rPr>
          <w:rFonts w:ascii="Arial" w:hAnsi="Arial" w:cs="Arial"/>
          <w:b/>
          <w:sz w:val="28"/>
        </w:rPr>
        <w:t>AVANTAGES</w:t>
      </w:r>
    </w:p>
    <w:p w14:paraId="1123FCCB" w14:textId="77777777" w:rsidR="00A439F2" w:rsidRPr="00A439F2" w:rsidRDefault="00A439F2" w:rsidP="00A439F2">
      <w:pPr>
        <w:pStyle w:val="ListParagraph"/>
        <w:numPr>
          <w:ilvl w:val="0"/>
          <w:numId w:val="24"/>
        </w:numPr>
        <w:spacing w:after="0" w:line="240" w:lineRule="auto"/>
        <w:rPr>
          <w:rFonts w:ascii="Arial" w:hAnsi="Arial" w:cs="Arial"/>
          <w:sz w:val="28"/>
        </w:rPr>
      </w:pPr>
      <w:r w:rsidRPr="00A439F2">
        <w:rPr>
          <w:rFonts w:ascii="Arial" w:hAnsi="Arial" w:cs="Arial"/>
          <w:sz w:val="28"/>
        </w:rPr>
        <w:t>Donne la priorité de passage aux piétons.</w:t>
      </w:r>
    </w:p>
    <w:p w14:paraId="2CA5A47B" w14:textId="77777777" w:rsidR="00A439F2" w:rsidRPr="00A439F2" w:rsidRDefault="00A439F2" w:rsidP="00A439F2">
      <w:pPr>
        <w:pStyle w:val="ListParagraph"/>
        <w:numPr>
          <w:ilvl w:val="0"/>
          <w:numId w:val="24"/>
        </w:numPr>
        <w:spacing w:after="0" w:line="240" w:lineRule="auto"/>
        <w:rPr>
          <w:rFonts w:ascii="Arial" w:hAnsi="Arial" w:cs="Arial"/>
          <w:sz w:val="28"/>
        </w:rPr>
      </w:pPr>
      <w:r w:rsidRPr="00A439F2">
        <w:rPr>
          <w:rFonts w:ascii="Arial" w:hAnsi="Arial" w:cs="Arial"/>
          <w:sz w:val="28"/>
        </w:rPr>
        <w:t>Permet d’attirer l’attention du conducteur à la présence de piétons et oriente les piétons dans le couloir de déplacement.</w:t>
      </w:r>
    </w:p>
    <w:p w14:paraId="69A3C704" w14:textId="77777777" w:rsidR="00A439F2" w:rsidRPr="00A439F2" w:rsidRDefault="00A439F2" w:rsidP="00A439F2">
      <w:pPr>
        <w:pStyle w:val="ListParagraph"/>
        <w:numPr>
          <w:ilvl w:val="0"/>
          <w:numId w:val="24"/>
        </w:numPr>
        <w:spacing w:after="0" w:line="240" w:lineRule="auto"/>
        <w:rPr>
          <w:rFonts w:ascii="Arial" w:hAnsi="Arial" w:cs="Arial"/>
          <w:sz w:val="28"/>
        </w:rPr>
      </w:pPr>
      <w:r w:rsidRPr="00A439F2">
        <w:rPr>
          <w:rFonts w:ascii="Arial" w:hAnsi="Arial" w:cs="Arial"/>
          <w:sz w:val="28"/>
        </w:rPr>
        <w:t>Entre deux intersections, ils évitent aux usagers de faire des détours.</w:t>
      </w:r>
    </w:p>
    <w:p w14:paraId="4B16D778" w14:textId="77777777" w:rsidR="00A439F2" w:rsidRDefault="00A439F2" w:rsidP="00C11BB7">
      <w:pPr>
        <w:spacing w:after="0" w:line="240" w:lineRule="auto"/>
        <w:rPr>
          <w:rFonts w:ascii="Arial" w:hAnsi="Arial" w:cs="Arial"/>
          <w:sz w:val="28"/>
        </w:rPr>
      </w:pPr>
    </w:p>
    <w:p w14:paraId="4654E977" w14:textId="77777777" w:rsidR="00A439F2" w:rsidRPr="00A439F2" w:rsidRDefault="00C11BB7" w:rsidP="00C11BB7">
      <w:pPr>
        <w:spacing w:after="0" w:line="240" w:lineRule="auto"/>
        <w:rPr>
          <w:rFonts w:ascii="Arial" w:hAnsi="Arial" w:cs="Arial"/>
          <w:b/>
          <w:sz w:val="28"/>
        </w:rPr>
      </w:pPr>
      <w:r w:rsidRPr="00A439F2">
        <w:rPr>
          <w:rFonts w:ascii="Arial" w:hAnsi="Arial" w:cs="Arial"/>
          <w:b/>
          <w:sz w:val="28"/>
        </w:rPr>
        <w:t>À CONSIDÉRE</w:t>
      </w:r>
      <w:r w:rsidR="00A439F2" w:rsidRPr="00A439F2">
        <w:rPr>
          <w:rFonts w:ascii="Arial" w:hAnsi="Arial" w:cs="Arial"/>
          <w:b/>
          <w:sz w:val="28"/>
        </w:rPr>
        <w:t>R</w:t>
      </w:r>
    </w:p>
    <w:p w14:paraId="428D5006" w14:textId="77777777" w:rsidR="00C11BB7" w:rsidRPr="00A439F2" w:rsidRDefault="00C11BB7" w:rsidP="00A439F2">
      <w:pPr>
        <w:pStyle w:val="ListParagraph"/>
        <w:numPr>
          <w:ilvl w:val="0"/>
          <w:numId w:val="25"/>
        </w:numPr>
        <w:spacing w:after="0" w:line="240" w:lineRule="auto"/>
        <w:rPr>
          <w:rFonts w:ascii="Arial" w:hAnsi="Arial" w:cs="Arial"/>
          <w:sz w:val="28"/>
        </w:rPr>
      </w:pPr>
      <w:r w:rsidRPr="00A439F2">
        <w:rPr>
          <w:rFonts w:ascii="Arial" w:hAnsi="Arial" w:cs="Arial"/>
          <w:sz w:val="28"/>
        </w:rPr>
        <w:t>Prévoir la réfection périodique du marquage.</w:t>
      </w:r>
    </w:p>
    <w:p w14:paraId="4243CF32" w14:textId="77777777" w:rsidR="00C11BB7" w:rsidRPr="00A439F2" w:rsidRDefault="00C11BB7" w:rsidP="00A439F2">
      <w:pPr>
        <w:pStyle w:val="ListParagraph"/>
        <w:numPr>
          <w:ilvl w:val="0"/>
          <w:numId w:val="25"/>
        </w:numPr>
        <w:spacing w:after="0" w:line="240" w:lineRule="auto"/>
        <w:rPr>
          <w:rFonts w:ascii="Arial" w:hAnsi="Arial" w:cs="Arial"/>
          <w:sz w:val="28"/>
        </w:rPr>
      </w:pPr>
      <w:r w:rsidRPr="00A439F2">
        <w:rPr>
          <w:rFonts w:ascii="Arial" w:hAnsi="Arial" w:cs="Arial"/>
          <w:sz w:val="28"/>
        </w:rPr>
        <w:t>Privilégier un passage piéton contrôlé (voir page 16) dans les secteurs plus susceptibles d’accueillir des personnes aînées, des personnes avec déficience visuelle et à mobilité réduite.</w:t>
      </w:r>
    </w:p>
    <w:p w14:paraId="3E7082E9" w14:textId="77777777" w:rsidR="00A439F2" w:rsidRDefault="00A439F2" w:rsidP="00C11BB7">
      <w:pPr>
        <w:spacing w:after="0" w:line="240" w:lineRule="auto"/>
        <w:rPr>
          <w:rFonts w:ascii="Arial" w:hAnsi="Arial" w:cs="Arial"/>
          <w:sz w:val="28"/>
        </w:rPr>
      </w:pPr>
      <w:r>
        <w:rPr>
          <w:rFonts w:ascii="Arial" w:hAnsi="Arial" w:cs="Arial"/>
          <w:sz w:val="28"/>
        </w:rPr>
        <w:t>FIN ENCADRÉ.</w:t>
      </w:r>
    </w:p>
    <w:p w14:paraId="7D5B0500" w14:textId="77777777" w:rsidR="00A439F2" w:rsidRDefault="00A439F2" w:rsidP="00C11BB7">
      <w:pPr>
        <w:spacing w:after="0" w:line="240" w:lineRule="auto"/>
        <w:rPr>
          <w:rFonts w:ascii="Arial" w:hAnsi="Arial" w:cs="Arial"/>
          <w:sz w:val="28"/>
        </w:rPr>
      </w:pPr>
    </w:p>
    <w:p w14:paraId="27DBC178" w14:textId="77777777" w:rsidR="00A439F2" w:rsidRPr="00C11BB7" w:rsidRDefault="00A439F2" w:rsidP="00C11BB7">
      <w:pPr>
        <w:spacing w:after="0" w:line="240" w:lineRule="auto"/>
        <w:rPr>
          <w:rFonts w:ascii="Arial" w:hAnsi="Arial" w:cs="Arial"/>
          <w:sz w:val="28"/>
        </w:rPr>
      </w:pPr>
      <w:r>
        <w:rPr>
          <w:rFonts w:ascii="Arial" w:hAnsi="Arial" w:cs="Arial"/>
          <w:sz w:val="28"/>
        </w:rPr>
        <w:t>DÉBUT PAGE 18</w:t>
      </w:r>
    </w:p>
    <w:p w14:paraId="3499E4CC" w14:textId="77777777" w:rsidR="00A439F2" w:rsidRDefault="00A439F2" w:rsidP="00C11BB7">
      <w:pPr>
        <w:spacing w:after="0" w:line="240" w:lineRule="auto"/>
        <w:rPr>
          <w:rFonts w:ascii="Arial" w:hAnsi="Arial" w:cs="Arial"/>
          <w:sz w:val="28"/>
        </w:rPr>
      </w:pPr>
    </w:p>
    <w:p w14:paraId="0EEB3589" w14:textId="77777777" w:rsidR="00A439F2" w:rsidRDefault="00C11BB7" w:rsidP="00A439F2">
      <w:pPr>
        <w:pStyle w:val="Heading3"/>
      </w:pPr>
      <w:bookmarkStart w:id="38" w:name="_Toc80012956"/>
      <w:r w:rsidRPr="00C11BB7">
        <w:t>FEU PIÉTO</w:t>
      </w:r>
      <w:r w:rsidR="00A439F2">
        <w:t>N</w:t>
      </w:r>
      <w:bookmarkEnd w:id="38"/>
    </w:p>
    <w:p w14:paraId="707190EC" w14:textId="77777777" w:rsidR="00A439F2" w:rsidRDefault="00A439F2" w:rsidP="00C11BB7">
      <w:pPr>
        <w:spacing w:after="0" w:line="240" w:lineRule="auto"/>
        <w:rPr>
          <w:rFonts w:ascii="Arial" w:hAnsi="Arial" w:cs="Arial"/>
          <w:sz w:val="28"/>
        </w:rPr>
      </w:pPr>
    </w:p>
    <w:p w14:paraId="4FD1AADD" w14:textId="77777777" w:rsidR="00C11BB7" w:rsidRDefault="00C11BB7" w:rsidP="00C11BB7">
      <w:pPr>
        <w:spacing w:after="0" w:line="240" w:lineRule="auto"/>
        <w:rPr>
          <w:rFonts w:ascii="Arial" w:hAnsi="Arial" w:cs="Arial"/>
          <w:sz w:val="28"/>
        </w:rPr>
      </w:pPr>
      <w:r w:rsidRPr="00C11BB7">
        <w:rPr>
          <w:rFonts w:ascii="Arial" w:hAnsi="Arial" w:cs="Arial"/>
          <w:sz w:val="28"/>
        </w:rPr>
        <w:t>Le feu piéton permet aux piétons de traverse</w:t>
      </w:r>
      <w:r>
        <w:rPr>
          <w:rFonts w:ascii="Arial" w:hAnsi="Arial" w:cs="Arial"/>
          <w:sz w:val="28"/>
        </w:rPr>
        <w:t xml:space="preserve">r </w:t>
      </w:r>
      <w:r w:rsidRPr="00C11BB7">
        <w:rPr>
          <w:rFonts w:ascii="Arial" w:hAnsi="Arial" w:cs="Arial"/>
          <w:sz w:val="28"/>
        </w:rPr>
        <w:t>la voie de circulation en indiquant visuellemen</w:t>
      </w:r>
      <w:r>
        <w:rPr>
          <w:rFonts w:ascii="Arial" w:hAnsi="Arial" w:cs="Arial"/>
          <w:sz w:val="28"/>
        </w:rPr>
        <w:t xml:space="preserve">t </w:t>
      </w:r>
      <w:r w:rsidRPr="00C11BB7">
        <w:rPr>
          <w:rFonts w:ascii="Arial" w:hAnsi="Arial" w:cs="Arial"/>
          <w:sz w:val="28"/>
        </w:rPr>
        <w:t>une phase spécifique aux piétons</w:t>
      </w:r>
      <w:r w:rsidR="000E1BC6">
        <w:rPr>
          <w:rFonts w:ascii="Arial" w:hAnsi="Arial" w:cs="Arial"/>
          <w:sz w:val="28"/>
        </w:rPr>
        <w:t xml:space="preserve"> NOTE DE FIN </w:t>
      </w:r>
      <w:r w:rsidRPr="00C11BB7">
        <w:rPr>
          <w:rFonts w:ascii="Arial" w:hAnsi="Arial" w:cs="Arial"/>
          <w:sz w:val="28"/>
        </w:rPr>
        <w:t>37. Celle-ci peu</w:t>
      </w:r>
      <w:r>
        <w:rPr>
          <w:rFonts w:ascii="Arial" w:hAnsi="Arial" w:cs="Arial"/>
          <w:sz w:val="28"/>
        </w:rPr>
        <w:t xml:space="preserve">t </w:t>
      </w:r>
      <w:r w:rsidRPr="00C11BB7">
        <w:rPr>
          <w:rFonts w:ascii="Arial" w:hAnsi="Arial" w:cs="Arial"/>
          <w:sz w:val="28"/>
        </w:rPr>
        <w:t>être exclusive aux piétons ou combinée à cell</w:t>
      </w:r>
      <w:r>
        <w:rPr>
          <w:rFonts w:ascii="Arial" w:hAnsi="Arial" w:cs="Arial"/>
          <w:sz w:val="28"/>
        </w:rPr>
        <w:t xml:space="preserve">e </w:t>
      </w:r>
      <w:r w:rsidRPr="00C11BB7">
        <w:rPr>
          <w:rFonts w:ascii="Arial" w:hAnsi="Arial" w:cs="Arial"/>
          <w:sz w:val="28"/>
        </w:rPr>
        <w:t>des véhicules (v</w:t>
      </w:r>
      <w:r w:rsidR="00A439F2">
        <w:rPr>
          <w:rFonts w:ascii="Arial" w:hAnsi="Arial" w:cs="Arial"/>
          <w:sz w:val="28"/>
        </w:rPr>
        <w:t xml:space="preserve">oir les quatre types de modes à </w:t>
      </w:r>
      <w:r w:rsidRPr="00C11BB7">
        <w:rPr>
          <w:rFonts w:ascii="Arial" w:hAnsi="Arial" w:cs="Arial"/>
          <w:sz w:val="28"/>
        </w:rPr>
        <w:t>la section Conception).</w:t>
      </w:r>
    </w:p>
    <w:p w14:paraId="3994C750" w14:textId="77777777" w:rsidR="00A439F2" w:rsidRPr="00C11BB7" w:rsidRDefault="00A439F2" w:rsidP="00C11BB7">
      <w:pPr>
        <w:spacing w:after="0" w:line="240" w:lineRule="auto"/>
        <w:rPr>
          <w:rFonts w:ascii="Arial" w:hAnsi="Arial" w:cs="Arial"/>
          <w:sz w:val="28"/>
        </w:rPr>
      </w:pPr>
    </w:p>
    <w:p w14:paraId="1BAF188A" w14:textId="77777777" w:rsidR="00A439F2" w:rsidRDefault="00C11BB7" w:rsidP="00A439F2">
      <w:pPr>
        <w:pStyle w:val="Heading4"/>
      </w:pPr>
      <w:r w:rsidRPr="00C11BB7">
        <w:t>Contexte d’implantatio</w:t>
      </w:r>
      <w:r>
        <w:t>n</w:t>
      </w:r>
    </w:p>
    <w:p w14:paraId="274D1CC2" w14:textId="77777777" w:rsidR="00A439F2" w:rsidRDefault="00A439F2" w:rsidP="00C11BB7">
      <w:pPr>
        <w:spacing w:after="0" w:line="240" w:lineRule="auto"/>
        <w:rPr>
          <w:rFonts w:ascii="Arial" w:hAnsi="Arial" w:cs="Arial"/>
          <w:sz w:val="28"/>
        </w:rPr>
      </w:pPr>
    </w:p>
    <w:p w14:paraId="545501E9" w14:textId="77777777" w:rsidR="00C11BB7" w:rsidRDefault="00C11BB7" w:rsidP="00C11BB7">
      <w:pPr>
        <w:spacing w:after="0" w:line="240" w:lineRule="auto"/>
        <w:rPr>
          <w:rFonts w:ascii="Arial" w:hAnsi="Arial" w:cs="Arial"/>
          <w:sz w:val="28"/>
        </w:rPr>
      </w:pPr>
      <w:r w:rsidRPr="00C11BB7">
        <w:rPr>
          <w:rFonts w:ascii="Arial" w:hAnsi="Arial" w:cs="Arial"/>
          <w:sz w:val="28"/>
        </w:rPr>
        <w:t>Le feu piéton s’implante à l’intersection ou entr</w:t>
      </w:r>
      <w:r>
        <w:rPr>
          <w:rFonts w:ascii="Arial" w:hAnsi="Arial" w:cs="Arial"/>
          <w:sz w:val="28"/>
        </w:rPr>
        <w:t xml:space="preserve">e </w:t>
      </w:r>
      <w:r w:rsidRPr="00C11BB7">
        <w:rPr>
          <w:rFonts w:ascii="Arial" w:hAnsi="Arial" w:cs="Arial"/>
          <w:sz w:val="28"/>
        </w:rPr>
        <w:t>intersections lorsque le nombre de piétons est élevé o</w:t>
      </w:r>
      <w:r>
        <w:rPr>
          <w:rFonts w:ascii="Arial" w:hAnsi="Arial" w:cs="Arial"/>
          <w:sz w:val="28"/>
        </w:rPr>
        <w:t xml:space="preserve">u </w:t>
      </w:r>
      <w:r w:rsidRPr="00C11BB7">
        <w:rPr>
          <w:rFonts w:ascii="Arial" w:hAnsi="Arial" w:cs="Arial"/>
          <w:sz w:val="28"/>
        </w:rPr>
        <w:t xml:space="preserve">lorsque les conditions de circulation l’exigent </w:t>
      </w:r>
      <w:r w:rsidR="00A439F2">
        <w:rPr>
          <w:rFonts w:ascii="Arial" w:hAnsi="Arial" w:cs="Arial"/>
          <w:sz w:val="28"/>
        </w:rPr>
        <w:t xml:space="preserve">NOTE DE FIN </w:t>
      </w:r>
      <w:r w:rsidRPr="00C11BB7">
        <w:rPr>
          <w:rFonts w:ascii="Arial" w:hAnsi="Arial" w:cs="Arial"/>
          <w:sz w:val="28"/>
        </w:rPr>
        <w:t>38.</w:t>
      </w:r>
    </w:p>
    <w:p w14:paraId="5C3733C4" w14:textId="77777777" w:rsidR="00A439F2" w:rsidRPr="00C11BB7" w:rsidRDefault="00A439F2" w:rsidP="00C11BB7">
      <w:pPr>
        <w:spacing w:after="0" w:line="240" w:lineRule="auto"/>
        <w:rPr>
          <w:rFonts w:ascii="Arial" w:hAnsi="Arial" w:cs="Arial"/>
          <w:sz w:val="28"/>
        </w:rPr>
      </w:pPr>
    </w:p>
    <w:p w14:paraId="4CC9C42A" w14:textId="77777777" w:rsidR="00A439F2" w:rsidRDefault="00C11BB7" w:rsidP="00A439F2">
      <w:pPr>
        <w:pStyle w:val="Heading4"/>
      </w:pPr>
      <w:r w:rsidRPr="00C11BB7">
        <w:t>Conceptio</w:t>
      </w:r>
      <w:r>
        <w:t>n</w:t>
      </w:r>
    </w:p>
    <w:p w14:paraId="7377508D" w14:textId="77777777" w:rsidR="00A439F2" w:rsidRDefault="00A439F2" w:rsidP="00C11BB7">
      <w:pPr>
        <w:spacing w:after="0" w:line="240" w:lineRule="auto"/>
        <w:rPr>
          <w:rFonts w:ascii="Arial" w:hAnsi="Arial" w:cs="Arial"/>
          <w:sz w:val="28"/>
        </w:rPr>
      </w:pPr>
    </w:p>
    <w:p w14:paraId="435A347F" w14:textId="77777777" w:rsidR="00C11BB7" w:rsidRDefault="00C11BB7" w:rsidP="00A439F2">
      <w:pPr>
        <w:pStyle w:val="ListParagraph"/>
        <w:numPr>
          <w:ilvl w:val="0"/>
          <w:numId w:val="26"/>
        </w:numPr>
        <w:spacing w:after="0" w:line="240" w:lineRule="auto"/>
        <w:rPr>
          <w:rFonts w:ascii="Arial" w:hAnsi="Arial" w:cs="Arial"/>
          <w:sz w:val="28"/>
        </w:rPr>
      </w:pPr>
      <w:r w:rsidRPr="00A439F2">
        <w:rPr>
          <w:rFonts w:ascii="Arial" w:hAnsi="Arial" w:cs="Arial"/>
          <w:sz w:val="28"/>
        </w:rPr>
        <w:t>Affichage du feu piéton en fonction de l’intervalle</w:t>
      </w:r>
      <w:r w:rsidR="00EB2979" w:rsidRPr="00A439F2">
        <w:rPr>
          <w:rFonts w:ascii="Arial" w:hAnsi="Arial" w:cs="Arial"/>
          <w:sz w:val="28"/>
        </w:rPr>
        <w:t> :</w:t>
      </w:r>
      <w:r w:rsidRPr="00A439F2">
        <w:rPr>
          <w:rFonts w:ascii="Arial" w:hAnsi="Arial" w:cs="Arial"/>
          <w:sz w:val="28"/>
        </w:rPr>
        <w:t xml:space="preserve"> engagement (silhouette blanche), dégagement (main rouge clignotante) et attente (main rouge fixe) (voir figure 15). Il est préférable qu’il soit muni d’un décompte numérique pour permettre aux piétons de connaître le temps alloué à la traversée.</w:t>
      </w:r>
    </w:p>
    <w:p w14:paraId="769CCEF7" w14:textId="77777777" w:rsidR="00C11BB7" w:rsidRDefault="00C11BB7" w:rsidP="00A439F2">
      <w:pPr>
        <w:pStyle w:val="ListParagraph"/>
        <w:numPr>
          <w:ilvl w:val="0"/>
          <w:numId w:val="26"/>
        </w:numPr>
        <w:spacing w:after="0" w:line="240" w:lineRule="auto"/>
        <w:rPr>
          <w:rFonts w:ascii="Arial" w:hAnsi="Arial" w:cs="Arial"/>
          <w:sz w:val="28"/>
        </w:rPr>
      </w:pPr>
      <w:r w:rsidRPr="00A439F2">
        <w:rPr>
          <w:rFonts w:ascii="Arial" w:hAnsi="Arial" w:cs="Arial"/>
          <w:sz w:val="28"/>
        </w:rPr>
        <w:t>Phase pour les piétons insérée automatiquement, activée par un radar lorsqu’il détecte la présence de piétons ou encore activée manuellement à l’aide d’un bouton d’appel. La détection active et l’insertion automatique d</w:t>
      </w:r>
      <w:r w:rsidR="00A439F2" w:rsidRPr="00A439F2">
        <w:rPr>
          <w:rFonts w:ascii="Arial" w:hAnsi="Arial" w:cs="Arial"/>
          <w:sz w:val="28"/>
        </w:rPr>
        <w:t xml:space="preserve">u feu piéton sont préférables à </w:t>
      </w:r>
      <w:r w:rsidRPr="00A439F2">
        <w:rPr>
          <w:rFonts w:ascii="Arial" w:hAnsi="Arial" w:cs="Arial"/>
          <w:sz w:val="28"/>
        </w:rPr>
        <w:t>l’activation manuelle. Si l’activation manuelle est utilisée, le bouton d’appel doit être situé dans l’axe de la traversée et à portée de main de la traverse piétonne par tous les usagers, incluant ceux avec des aides à la mobilité.</w:t>
      </w:r>
    </w:p>
    <w:p w14:paraId="78BCC9F8" w14:textId="77777777" w:rsidR="00C11BB7" w:rsidRPr="00A439F2" w:rsidRDefault="00C11BB7" w:rsidP="00A439F2">
      <w:pPr>
        <w:pStyle w:val="ListParagraph"/>
        <w:numPr>
          <w:ilvl w:val="0"/>
          <w:numId w:val="26"/>
        </w:numPr>
        <w:spacing w:after="0" w:line="240" w:lineRule="auto"/>
        <w:rPr>
          <w:rFonts w:ascii="Arial" w:hAnsi="Arial" w:cs="Arial"/>
          <w:sz w:val="28"/>
        </w:rPr>
      </w:pPr>
      <w:r w:rsidRPr="00A439F2">
        <w:rPr>
          <w:rFonts w:ascii="Arial" w:hAnsi="Arial" w:cs="Arial"/>
          <w:sz w:val="28"/>
        </w:rPr>
        <w:t>Intégration de signaux sonores aux feux piétons pour guider les personnes ayant une déficience visuelle et améliorer leur sécurité. Ils sont nécessaires en mode protégé toutes directions</w:t>
      </w:r>
      <w:r w:rsidR="00A439F2">
        <w:rPr>
          <w:rFonts w:ascii="Arial" w:hAnsi="Arial" w:cs="Arial"/>
          <w:sz w:val="28"/>
        </w:rPr>
        <w:t xml:space="preserve"> NOTE DE FIN </w:t>
      </w:r>
      <w:r w:rsidRPr="00A439F2">
        <w:rPr>
          <w:rFonts w:ascii="Arial" w:hAnsi="Arial" w:cs="Arial"/>
          <w:sz w:val="28"/>
        </w:rPr>
        <w:t>39.</w:t>
      </w:r>
    </w:p>
    <w:p w14:paraId="7D9D3330" w14:textId="77777777" w:rsidR="00A439F2" w:rsidRDefault="00A439F2" w:rsidP="00C11BB7">
      <w:pPr>
        <w:spacing w:after="0" w:line="240" w:lineRule="auto"/>
        <w:rPr>
          <w:rFonts w:ascii="Arial" w:hAnsi="Arial" w:cs="Arial"/>
          <w:sz w:val="28"/>
        </w:rPr>
      </w:pPr>
    </w:p>
    <w:p w14:paraId="12C1C1A2" w14:textId="77777777" w:rsidR="00A439F2" w:rsidRPr="00A439F2" w:rsidRDefault="00A439F2" w:rsidP="00621C94">
      <w:pPr>
        <w:pStyle w:val="Heading5"/>
      </w:pPr>
      <w:bookmarkStart w:id="39" w:name="_Toc81213587"/>
      <w:r w:rsidRPr="00A439F2">
        <w:t>Figure 15 – Affichage du feu piéton avec décompte selon l’intervall</w:t>
      </w:r>
      <w:r>
        <w:t>e</w:t>
      </w:r>
      <w:bookmarkEnd w:id="39"/>
    </w:p>
    <w:p w14:paraId="2E2E2DCF" w14:textId="77777777" w:rsidR="00A439F2" w:rsidRDefault="00A439F2" w:rsidP="00C11BB7">
      <w:pPr>
        <w:spacing w:after="0" w:line="240" w:lineRule="auto"/>
        <w:rPr>
          <w:rFonts w:ascii="Arial" w:hAnsi="Arial" w:cs="Arial"/>
          <w:sz w:val="28"/>
        </w:rPr>
      </w:pPr>
    </w:p>
    <w:p w14:paraId="3CA01C64" w14:textId="77777777" w:rsidR="00A439F2" w:rsidRDefault="00A439F2"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22F58E04" wp14:editId="4155F2E4">
            <wp:extent cx="5486400" cy="1709420"/>
            <wp:effectExtent l="0" t="0" r="0" b="5080"/>
            <wp:docPr id="18" name="Image 18" descr="La figure 15 est une image représentant l'affichage de trois feux de signalisation piéton pour l'intervalle d'engagement, l'intervalle de dégagement et l'intervalle d'at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709420"/>
                    </a:xfrm>
                    <a:prstGeom prst="rect">
                      <a:avLst/>
                    </a:prstGeom>
                    <a:noFill/>
                    <a:ln>
                      <a:noFill/>
                    </a:ln>
                  </pic:spPr>
                </pic:pic>
              </a:graphicData>
            </a:graphic>
          </wp:inline>
        </w:drawing>
      </w:r>
    </w:p>
    <w:p w14:paraId="656DF906" w14:textId="77777777" w:rsidR="00A439F2" w:rsidRDefault="00A439F2" w:rsidP="00C11BB7">
      <w:pPr>
        <w:spacing w:after="0" w:line="240" w:lineRule="auto"/>
        <w:rPr>
          <w:rFonts w:ascii="Arial" w:hAnsi="Arial" w:cs="Arial"/>
          <w:sz w:val="28"/>
        </w:rPr>
      </w:pPr>
    </w:p>
    <w:p w14:paraId="46F74D12" w14:textId="77777777" w:rsidR="0062388D" w:rsidRDefault="0062388D" w:rsidP="00C11BB7">
      <w:pPr>
        <w:spacing w:after="0" w:line="240" w:lineRule="auto"/>
        <w:rPr>
          <w:rFonts w:ascii="Arial" w:hAnsi="Arial" w:cs="Arial"/>
          <w:sz w:val="28"/>
        </w:rPr>
      </w:pPr>
      <w:r>
        <w:rPr>
          <w:rFonts w:ascii="Arial" w:hAnsi="Arial" w:cs="Arial"/>
          <w:sz w:val="28"/>
        </w:rPr>
        <w:t>DÉBUT FIGURE :</w:t>
      </w:r>
    </w:p>
    <w:p w14:paraId="185488FA" w14:textId="77777777" w:rsidR="0062388D" w:rsidRDefault="004558F7" w:rsidP="00C11BB7">
      <w:pPr>
        <w:spacing w:after="0" w:line="240" w:lineRule="auto"/>
        <w:rPr>
          <w:rFonts w:ascii="Arial" w:hAnsi="Arial" w:cs="Arial"/>
          <w:sz w:val="28"/>
        </w:rPr>
      </w:pPr>
      <w:r>
        <w:rPr>
          <w:rFonts w:ascii="Arial" w:hAnsi="Arial" w:cs="Arial"/>
          <w:sz w:val="28"/>
        </w:rPr>
        <w:t>Intervalle d’engagement : Silhouette blanche et décompte numérique</w:t>
      </w:r>
    </w:p>
    <w:p w14:paraId="7E17A5B3" w14:textId="77777777" w:rsidR="004558F7" w:rsidRDefault="004558F7" w:rsidP="00C11BB7">
      <w:pPr>
        <w:spacing w:after="0" w:line="240" w:lineRule="auto"/>
        <w:rPr>
          <w:rFonts w:ascii="Arial" w:hAnsi="Arial" w:cs="Arial"/>
          <w:sz w:val="28"/>
        </w:rPr>
      </w:pPr>
      <w:r>
        <w:rPr>
          <w:rFonts w:ascii="Arial" w:hAnsi="Arial" w:cs="Arial"/>
          <w:sz w:val="28"/>
        </w:rPr>
        <w:t>Intervalle de dégagement : Main rouge clignotante et décompte numérique</w:t>
      </w:r>
    </w:p>
    <w:p w14:paraId="6C3CBDC9" w14:textId="77777777" w:rsidR="004558F7" w:rsidRDefault="004558F7" w:rsidP="00C11BB7">
      <w:pPr>
        <w:spacing w:after="0" w:line="240" w:lineRule="auto"/>
        <w:rPr>
          <w:rFonts w:ascii="Arial" w:hAnsi="Arial" w:cs="Arial"/>
          <w:sz w:val="28"/>
        </w:rPr>
      </w:pPr>
      <w:r>
        <w:rPr>
          <w:rFonts w:ascii="Arial" w:hAnsi="Arial" w:cs="Arial"/>
          <w:sz w:val="28"/>
        </w:rPr>
        <w:t>Intervalle d’attente : Main orange fixe et chiffre zéro au décompte</w:t>
      </w:r>
    </w:p>
    <w:p w14:paraId="7149A84D" w14:textId="77777777" w:rsidR="004558F7" w:rsidRDefault="004558F7" w:rsidP="004558F7">
      <w:pPr>
        <w:spacing w:after="0" w:line="240" w:lineRule="auto"/>
        <w:rPr>
          <w:rFonts w:ascii="Arial" w:hAnsi="Arial" w:cs="Arial"/>
          <w:sz w:val="28"/>
        </w:rPr>
      </w:pPr>
    </w:p>
    <w:p w14:paraId="31CA7B8C" w14:textId="77777777" w:rsidR="004558F7" w:rsidRDefault="004558F7" w:rsidP="004558F7">
      <w:pPr>
        <w:spacing w:after="0" w:line="240" w:lineRule="auto"/>
        <w:rPr>
          <w:rFonts w:ascii="Arial" w:hAnsi="Arial" w:cs="Arial"/>
          <w:sz w:val="28"/>
        </w:rPr>
      </w:pPr>
      <w:r w:rsidRPr="00C11BB7">
        <w:rPr>
          <w:rFonts w:ascii="Arial" w:hAnsi="Arial" w:cs="Arial"/>
          <w:sz w:val="28"/>
        </w:rPr>
        <w:t>Crédit images MT</w:t>
      </w:r>
      <w:r>
        <w:rPr>
          <w:rFonts w:ascii="Arial" w:hAnsi="Arial" w:cs="Arial"/>
          <w:sz w:val="28"/>
        </w:rPr>
        <w:t>Q</w:t>
      </w:r>
    </w:p>
    <w:p w14:paraId="3FF28127" w14:textId="77777777" w:rsidR="0062388D" w:rsidRDefault="0062388D" w:rsidP="00C11BB7">
      <w:pPr>
        <w:spacing w:after="0" w:line="240" w:lineRule="auto"/>
        <w:rPr>
          <w:rFonts w:ascii="Arial" w:hAnsi="Arial" w:cs="Arial"/>
          <w:sz w:val="28"/>
        </w:rPr>
      </w:pPr>
      <w:r>
        <w:rPr>
          <w:rFonts w:ascii="Arial" w:hAnsi="Arial" w:cs="Arial"/>
          <w:sz w:val="28"/>
        </w:rPr>
        <w:t>FIN FIGURE.</w:t>
      </w:r>
    </w:p>
    <w:p w14:paraId="55518018" w14:textId="77777777" w:rsidR="00A439F2" w:rsidRPr="00C11BB7" w:rsidRDefault="00A439F2" w:rsidP="00C11BB7">
      <w:pPr>
        <w:spacing w:after="0" w:line="240" w:lineRule="auto"/>
        <w:rPr>
          <w:rFonts w:ascii="Arial" w:hAnsi="Arial" w:cs="Arial"/>
          <w:sz w:val="28"/>
        </w:rPr>
      </w:pPr>
    </w:p>
    <w:p w14:paraId="32AC0B23" w14:textId="77777777" w:rsidR="004558F7" w:rsidRDefault="00C11BB7" w:rsidP="00C11BB7">
      <w:pPr>
        <w:spacing w:after="0" w:line="240" w:lineRule="auto"/>
        <w:rPr>
          <w:rFonts w:ascii="Arial" w:hAnsi="Arial" w:cs="Arial"/>
          <w:sz w:val="28"/>
        </w:rPr>
      </w:pPr>
      <w:r w:rsidRPr="00C11BB7">
        <w:rPr>
          <w:rFonts w:ascii="Arial" w:hAnsi="Arial" w:cs="Arial"/>
          <w:sz w:val="28"/>
        </w:rPr>
        <w:t>Plusieurs modes de fonctionnement sont possibles</w:t>
      </w:r>
      <w:r w:rsidR="00EB2979">
        <w:rPr>
          <w:rFonts w:ascii="Arial" w:hAnsi="Arial" w:cs="Arial"/>
          <w:sz w:val="28"/>
        </w:rPr>
        <w:t> :</w:t>
      </w:r>
    </w:p>
    <w:p w14:paraId="0D33FF35" w14:textId="77777777" w:rsidR="004558F7" w:rsidRDefault="004558F7" w:rsidP="00C11BB7">
      <w:pPr>
        <w:spacing w:after="0" w:line="240" w:lineRule="auto"/>
        <w:rPr>
          <w:rFonts w:ascii="Arial" w:hAnsi="Arial" w:cs="Arial"/>
          <w:sz w:val="28"/>
        </w:rPr>
      </w:pPr>
    </w:p>
    <w:p w14:paraId="1ED23E4B" w14:textId="77777777" w:rsidR="00C11BB7" w:rsidRDefault="00C11BB7" w:rsidP="004558F7">
      <w:pPr>
        <w:pStyle w:val="ListParagraph"/>
        <w:numPr>
          <w:ilvl w:val="0"/>
          <w:numId w:val="27"/>
        </w:numPr>
        <w:spacing w:after="0" w:line="240" w:lineRule="auto"/>
        <w:rPr>
          <w:rFonts w:ascii="Arial" w:hAnsi="Arial" w:cs="Arial"/>
          <w:sz w:val="28"/>
        </w:rPr>
      </w:pPr>
      <w:r w:rsidRPr="006064BB">
        <w:rPr>
          <w:rFonts w:ascii="Arial" w:hAnsi="Arial" w:cs="Arial"/>
          <w:b/>
          <w:sz w:val="28"/>
        </w:rPr>
        <w:t>Mode non protégé</w:t>
      </w:r>
      <w:r w:rsidR="00EB2979" w:rsidRPr="004558F7">
        <w:rPr>
          <w:rFonts w:ascii="Arial" w:hAnsi="Arial" w:cs="Arial"/>
          <w:sz w:val="28"/>
        </w:rPr>
        <w:t> :</w:t>
      </w:r>
      <w:r w:rsidRPr="004558F7">
        <w:rPr>
          <w:rFonts w:ascii="Arial" w:hAnsi="Arial" w:cs="Arial"/>
          <w:sz w:val="28"/>
        </w:rPr>
        <w:t xml:space="preserve"> le virage des véhicules en conflit avec la trajectoire des piétons est permis. Cependant, la priorité aux piétons, pré</w:t>
      </w:r>
      <w:r w:rsidR="004558F7" w:rsidRPr="004558F7">
        <w:rPr>
          <w:rFonts w:ascii="Arial" w:hAnsi="Arial" w:cs="Arial"/>
          <w:sz w:val="28"/>
        </w:rPr>
        <w:t xml:space="preserve">vue au Code de la sécurité </w:t>
      </w:r>
      <w:r w:rsidRPr="004558F7">
        <w:rPr>
          <w:rFonts w:ascii="Arial" w:hAnsi="Arial" w:cs="Arial"/>
          <w:sz w:val="28"/>
        </w:rPr>
        <w:t>routière, s’applique.</w:t>
      </w:r>
    </w:p>
    <w:p w14:paraId="02AC72E8" w14:textId="77777777" w:rsidR="00C11BB7" w:rsidRDefault="00C11BB7" w:rsidP="004558F7">
      <w:pPr>
        <w:pStyle w:val="ListParagraph"/>
        <w:numPr>
          <w:ilvl w:val="0"/>
          <w:numId w:val="27"/>
        </w:numPr>
        <w:spacing w:after="0" w:line="240" w:lineRule="auto"/>
        <w:rPr>
          <w:rFonts w:ascii="Arial" w:hAnsi="Arial" w:cs="Arial"/>
          <w:sz w:val="28"/>
        </w:rPr>
      </w:pPr>
      <w:r w:rsidRPr="006064BB">
        <w:rPr>
          <w:rFonts w:ascii="Arial" w:hAnsi="Arial" w:cs="Arial"/>
          <w:b/>
          <w:sz w:val="28"/>
        </w:rPr>
        <w:t>Mode partiellement protégé</w:t>
      </w:r>
      <w:r w:rsidR="00EB2979" w:rsidRPr="004558F7">
        <w:rPr>
          <w:rFonts w:ascii="Arial" w:hAnsi="Arial" w:cs="Arial"/>
          <w:sz w:val="28"/>
        </w:rPr>
        <w:t> :</w:t>
      </w:r>
      <w:r w:rsidRPr="004558F7">
        <w:rPr>
          <w:rFonts w:ascii="Arial" w:hAnsi="Arial" w:cs="Arial"/>
          <w:sz w:val="28"/>
        </w:rPr>
        <w:t xml:space="preserve"> le virage des véhicules en conflit avec la trajectoire des piétons est interdit au début de la phase piéton et est permis par la suite.</w:t>
      </w:r>
    </w:p>
    <w:p w14:paraId="2CC0CF7A" w14:textId="77777777" w:rsidR="00C11BB7" w:rsidRDefault="00C11BB7" w:rsidP="004558F7">
      <w:pPr>
        <w:pStyle w:val="ListParagraph"/>
        <w:numPr>
          <w:ilvl w:val="0"/>
          <w:numId w:val="27"/>
        </w:numPr>
        <w:spacing w:after="0" w:line="240" w:lineRule="auto"/>
        <w:rPr>
          <w:rFonts w:ascii="Arial" w:hAnsi="Arial" w:cs="Arial"/>
          <w:sz w:val="28"/>
        </w:rPr>
      </w:pPr>
      <w:r w:rsidRPr="006064BB">
        <w:rPr>
          <w:rFonts w:ascii="Arial" w:hAnsi="Arial" w:cs="Arial"/>
          <w:b/>
          <w:sz w:val="28"/>
        </w:rPr>
        <w:t>Mode protégé</w:t>
      </w:r>
      <w:r w:rsidR="00EB2979" w:rsidRPr="004558F7">
        <w:rPr>
          <w:rFonts w:ascii="Arial" w:hAnsi="Arial" w:cs="Arial"/>
          <w:sz w:val="28"/>
        </w:rPr>
        <w:t> :</w:t>
      </w:r>
      <w:r w:rsidRPr="004558F7">
        <w:rPr>
          <w:rFonts w:ascii="Arial" w:hAnsi="Arial" w:cs="Arial"/>
          <w:sz w:val="28"/>
        </w:rPr>
        <w:t xml:space="preserve"> le virage des véhicules en conflit avec la trajectoire des piétons est interdit.</w:t>
      </w:r>
    </w:p>
    <w:p w14:paraId="7BE440B4" w14:textId="77777777" w:rsidR="00C11BB7" w:rsidRDefault="00C11BB7" w:rsidP="00C11BB7">
      <w:pPr>
        <w:pStyle w:val="ListParagraph"/>
        <w:numPr>
          <w:ilvl w:val="0"/>
          <w:numId w:val="27"/>
        </w:numPr>
        <w:spacing w:after="0" w:line="240" w:lineRule="auto"/>
        <w:rPr>
          <w:rFonts w:ascii="Arial" w:hAnsi="Arial" w:cs="Arial"/>
          <w:sz w:val="28"/>
        </w:rPr>
      </w:pPr>
      <w:r w:rsidRPr="006064BB">
        <w:rPr>
          <w:rFonts w:ascii="Arial" w:hAnsi="Arial" w:cs="Arial"/>
          <w:b/>
          <w:sz w:val="28"/>
        </w:rPr>
        <w:t>Mode protégé toutes directions</w:t>
      </w:r>
      <w:r w:rsidR="00EB2979" w:rsidRPr="004558F7">
        <w:rPr>
          <w:rFonts w:ascii="Arial" w:hAnsi="Arial" w:cs="Arial"/>
          <w:sz w:val="28"/>
        </w:rPr>
        <w:t> :</w:t>
      </w:r>
      <w:r w:rsidRPr="004558F7">
        <w:rPr>
          <w:rFonts w:ascii="Arial" w:hAnsi="Arial" w:cs="Arial"/>
          <w:sz w:val="28"/>
        </w:rPr>
        <w:t xml:space="preserve"> tous les mouvements de véhicules sont interdits dans toute l’intersection.</w:t>
      </w:r>
      <w:r w:rsidR="004558F7">
        <w:rPr>
          <w:rFonts w:ascii="Arial" w:hAnsi="Arial" w:cs="Arial"/>
          <w:sz w:val="28"/>
        </w:rPr>
        <w:t xml:space="preserve"> </w:t>
      </w:r>
      <w:r w:rsidRPr="004558F7">
        <w:rPr>
          <w:rFonts w:ascii="Arial" w:hAnsi="Arial" w:cs="Arial"/>
          <w:sz w:val="28"/>
        </w:rPr>
        <w:t>La traversée en diagonale des piétons est permise seulement si autorisée par une signalisation ou du marquage au sol</w:t>
      </w:r>
      <w:r w:rsidR="004558F7">
        <w:rPr>
          <w:rFonts w:ascii="Arial" w:hAnsi="Arial" w:cs="Arial"/>
          <w:sz w:val="28"/>
        </w:rPr>
        <w:t xml:space="preserve"> NOTE DE FIN </w:t>
      </w:r>
      <w:r w:rsidRPr="004558F7">
        <w:rPr>
          <w:rFonts w:ascii="Arial" w:hAnsi="Arial" w:cs="Arial"/>
          <w:sz w:val="28"/>
        </w:rPr>
        <w:t>40.</w:t>
      </w:r>
    </w:p>
    <w:p w14:paraId="7E9331DF" w14:textId="77777777" w:rsidR="004558F7" w:rsidRPr="004558F7" w:rsidRDefault="004558F7" w:rsidP="004558F7">
      <w:pPr>
        <w:spacing w:after="0" w:line="240" w:lineRule="auto"/>
        <w:rPr>
          <w:rFonts w:ascii="Arial" w:hAnsi="Arial" w:cs="Arial"/>
          <w:sz w:val="28"/>
        </w:rPr>
      </w:pPr>
    </w:p>
    <w:p w14:paraId="6FED3B35" w14:textId="77777777" w:rsidR="004558F7" w:rsidRDefault="004558F7" w:rsidP="00C11BB7">
      <w:pPr>
        <w:spacing w:after="0" w:line="240" w:lineRule="auto"/>
        <w:rPr>
          <w:rFonts w:ascii="Arial" w:hAnsi="Arial" w:cs="Arial"/>
          <w:sz w:val="28"/>
        </w:rPr>
      </w:pPr>
      <w:r>
        <w:rPr>
          <w:rFonts w:ascii="Arial" w:hAnsi="Arial" w:cs="Arial"/>
          <w:sz w:val="28"/>
        </w:rPr>
        <w:t>DÉBUT PAGE 19</w:t>
      </w:r>
    </w:p>
    <w:p w14:paraId="7B05628D" w14:textId="77777777" w:rsidR="004558F7" w:rsidRDefault="004558F7" w:rsidP="00C11BB7">
      <w:pPr>
        <w:spacing w:after="0" w:line="240" w:lineRule="auto"/>
        <w:rPr>
          <w:rFonts w:ascii="Arial" w:hAnsi="Arial" w:cs="Arial"/>
          <w:sz w:val="28"/>
        </w:rPr>
      </w:pPr>
    </w:p>
    <w:p w14:paraId="35451E9F" w14:textId="333112B6" w:rsidR="00874BF9" w:rsidRDefault="00C11BB7" w:rsidP="00C11BB7">
      <w:pPr>
        <w:spacing w:after="0" w:line="240" w:lineRule="auto"/>
        <w:rPr>
          <w:rFonts w:ascii="Arial" w:hAnsi="Arial" w:cs="Arial"/>
          <w:sz w:val="28"/>
        </w:rPr>
      </w:pPr>
      <w:r w:rsidRPr="00C11BB7">
        <w:rPr>
          <w:rFonts w:ascii="Arial" w:hAnsi="Arial" w:cs="Arial"/>
          <w:sz w:val="28"/>
        </w:rPr>
        <w:t>En dehors de Montréal où le virage à droite est interdit, i</w:t>
      </w:r>
      <w:r>
        <w:rPr>
          <w:rFonts w:ascii="Arial" w:hAnsi="Arial" w:cs="Arial"/>
          <w:sz w:val="28"/>
        </w:rPr>
        <w:t xml:space="preserve">l </w:t>
      </w:r>
      <w:r w:rsidRPr="00C11BB7">
        <w:rPr>
          <w:rFonts w:ascii="Arial" w:hAnsi="Arial" w:cs="Arial"/>
          <w:sz w:val="28"/>
        </w:rPr>
        <w:t>est fortement recommandé d’interdire le virage à droit</w:t>
      </w:r>
      <w:r>
        <w:rPr>
          <w:rFonts w:ascii="Arial" w:hAnsi="Arial" w:cs="Arial"/>
          <w:sz w:val="28"/>
        </w:rPr>
        <w:t xml:space="preserve">e </w:t>
      </w:r>
      <w:r w:rsidRPr="00C11BB7">
        <w:rPr>
          <w:rFonts w:ascii="Arial" w:hAnsi="Arial" w:cs="Arial"/>
          <w:sz w:val="28"/>
        </w:rPr>
        <w:t xml:space="preserve">au feu rouge </w:t>
      </w:r>
      <w:r w:rsidR="004A22AF" w:rsidRPr="004A22AF">
        <w:rPr>
          <w:rFonts w:ascii="Arial" w:hAnsi="Arial" w:cs="Arial"/>
          <w:sz w:val="28"/>
        </w:rPr>
        <w:t>lorsque le feu piéton est combiné au feu rouge (en ajoutant un panneau) pour éviter les mouvements de véhicules conflictuels. Il est aussi recommandé d'installer un signal sonore pour offrir une plus grande sécurité à tous les piétons.</w:t>
      </w:r>
    </w:p>
    <w:p w14:paraId="7CA7AEF9" w14:textId="77777777" w:rsidR="004A22AF" w:rsidRPr="00C11BB7" w:rsidRDefault="004A22AF" w:rsidP="00C11BB7">
      <w:pPr>
        <w:spacing w:after="0" w:line="240" w:lineRule="auto"/>
        <w:rPr>
          <w:rFonts w:ascii="Arial" w:hAnsi="Arial" w:cs="Arial"/>
          <w:sz w:val="28"/>
        </w:rPr>
      </w:pPr>
    </w:p>
    <w:p w14:paraId="37B49553" w14:textId="77777777" w:rsidR="00C11BB7" w:rsidRDefault="00C11BB7" w:rsidP="00C11BB7">
      <w:pPr>
        <w:spacing w:after="0" w:line="240" w:lineRule="auto"/>
        <w:rPr>
          <w:rFonts w:ascii="Arial" w:hAnsi="Arial" w:cs="Arial"/>
          <w:sz w:val="28"/>
        </w:rPr>
      </w:pPr>
      <w:r w:rsidRPr="00C11BB7">
        <w:rPr>
          <w:rFonts w:ascii="Arial" w:hAnsi="Arial" w:cs="Arial"/>
          <w:sz w:val="28"/>
        </w:rPr>
        <w:t>La vitesse de marche des piétons suggérée au Québec pou</w:t>
      </w:r>
      <w:r>
        <w:rPr>
          <w:rFonts w:ascii="Arial" w:hAnsi="Arial" w:cs="Arial"/>
          <w:sz w:val="28"/>
        </w:rPr>
        <w:t xml:space="preserve">r </w:t>
      </w:r>
      <w:r w:rsidRPr="00C11BB7">
        <w:rPr>
          <w:rFonts w:ascii="Arial" w:hAnsi="Arial" w:cs="Arial"/>
          <w:sz w:val="28"/>
        </w:rPr>
        <w:t>le calcul du dégagement varie de 0,8 à 1,3 m/s en fonction d</w:t>
      </w:r>
      <w:r>
        <w:rPr>
          <w:rFonts w:ascii="Arial" w:hAnsi="Arial" w:cs="Arial"/>
          <w:sz w:val="28"/>
        </w:rPr>
        <w:t xml:space="preserve">e </w:t>
      </w:r>
      <w:r w:rsidRPr="00C11BB7">
        <w:rPr>
          <w:rFonts w:ascii="Arial" w:hAnsi="Arial" w:cs="Arial"/>
          <w:sz w:val="28"/>
        </w:rPr>
        <w:t>la proportion d’aînés, d’enf</w:t>
      </w:r>
      <w:r w:rsidR="00874BF9">
        <w:rPr>
          <w:rFonts w:ascii="Arial" w:hAnsi="Arial" w:cs="Arial"/>
          <w:sz w:val="28"/>
        </w:rPr>
        <w:t xml:space="preserve">ants et de personnes à mobilité </w:t>
      </w:r>
      <w:r w:rsidRPr="00C11BB7">
        <w:rPr>
          <w:rFonts w:ascii="Arial" w:hAnsi="Arial" w:cs="Arial"/>
          <w:sz w:val="28"/>
        </w:rPr>
        <w:t>réduite au carrefour, de la vocation du quartier et de</w:t>
      </w:r>
      <w:r>
        <w:rPr>
          <w:rFonts w:ascii="Arial" w:hAnsi="Arial" w:cs="Arial"/>
          <w:sz w:val="28"/>
        </w:rPr>
        <w:t xml:space="preserve">s </w:t>
      </w:r>
      <w:r w:rsidRPr="00C11BB7">
        <w:rPr>
          <w:rFonts w:ascii="Arial" w:hAnsi="Arial" w:cs="Arial"/>
          <w:sz w:val="28"/>
        </w:rPr>
        <w:t>services situés à proximité de l’intersection</w:t>
      </w:r>
      <w:r w:rsidR="00874BF9">
        <w:rPr>
          <w:rFonts w:ascii="Arial" w:hAnsi="Arial" w:cs="Arial"/>
          <w:sz w:val="28"/>
        </w:rPr>
        <w:t xml:space="preserve"> NOTE DE FIN </w:t>
      </w:r>
      <w:r w:rsidRPr="00C11BB7">
        <w:rPr>
          <w:rFonts w:ascii="Arial" w:hAnsi="Arial" w:cs="Arial"/>
          <w:sz w:val="28"/>
        </w:rPr>
        <w:t>41. Une vitess</w:t>
      </w:r>
      <w:r>
        <w:rPr>
          <w:rFonts w:ascii="Arial" w:hAnsi="Arial" w:cs="Arial"/>
          <w:sz w:val="28"/>
        </w:rPr>
        <w:t xml:space="preserve">e </w:t>
      </w:r>
      <w:r w:rsidRPr="00C11BB7">
        <w:rPr>
          <w:rFonts w:ascii="Arial" w:hAnsi="Arial" w:cs="Arial"/>
          <w:sz w:val="28"/>
        </w:rPr>
        <w:t>de marche plus lente favorise la traversée sécuritaire de</w:t>
      </w:r>
      <w:r>
        <w:rPr>
          <w:rFonts w:ascii="Arial" w:hAnsi="Arial" w:cs="Arial"/>
          <w:sz w:val="28"/>
        </w:rPr>
        <w:t xml:space="preserve">s </w:t>
      </w:r>
      <w:r w:rsidRPr="00C11BB7">
        <w:rPr>
          <w:rFonts w:ascii="Arial" w:hAnsi="Arial" w:cs="Arial"/>
          <w:sz w:val="28"/>
        </w:rPr>
        <w:t>usagers vulnérables. Cependant, une part importante d</w:t>
      </w:r>
      <w:r>
        <w:rPr>
          <w:rFonts w:ascii="Arial" w:hAnsi="Arial" w:cs="Arial"/>
          <w:sz w:val="28"/>
        </w:rPr>
        <w:t xml:space="preserve">e </w:t>
      </w:r>
      <w:r w:rsidRPr="00C11BB7">
        <w:rPr>
          <w:rFonts w:ascii="Arial" w:hAnsi="Arial" w:cs="Arial"/>
          <w:sz w:val="28"/>
        </w:rPr>
        <w:t>piétons ont une vitesse de marche plus lente que la norm</w:t>
      </w:r>
      <w:r>
        <w:rPr>
          <w:rFonts w:ascii="Arial" w:hAnsi="Arial" w:cs="Arial"/>
          <w:sz w:val="28"/>
        </w:rPr>
        <w:t xml:space="preserve">e </w:t>
      </w:r>
      <w:r w:rsidRPr="00C11BB7">
        <w:rPr>
          <w:rFonts w:ascii="Arial" w:hAnsi="Arial" w:cs="Arial"/>
          <w:sz w:val="28"/>
        </w:rPr>
        <w:t>minimale (voir figure 16).</w:t>
      </w:r>
    </w:p>
    <w:p w14:paraId="25D169A5" w14:textId="77777777" w:rsidR="00874BF9" w:rsidRDefault="00874BF9" w:rsidP="00C11BB7">
      <w:pPr>
        <w:spacing w:after="0" w:line="240" w:lineRule="auto"/>
        <w:rPr>
          <w:rFonts w:ascii="Arial" w:hAnsi="Arial" w:cs="Arial"/>
          <w:sz w:val="28"/>
        </w:rPr>
      </w:pPr>
    </w:p>
    <w:p w14:paraId="6DCEA645" w14:textId="77777777" w:rsidR="00A07864" w:rsidRPr="00621C94" w:rsidRDefault="00A07864" w:rsidP="00621C94">
      <w:pPr>
        <w:pStyle w:val="Heading5"/>
      </w:pPr>
      <w:bookmarkStart w:id="40" w:name="_Toc81213588"/>
      <w:r w:rsidRPr="00621C94">
        <w:t>Figure 16 – Vitesse de marche et conception de la traversée des voies</w:t>
      </w:r>
      <w:bookmarkEnd w:id="40"/>
    </w:p>
    <w:p w14:paraId="2BCDA246" w14:textId="77777777" w:rsidR="00A07864" w:rsidRDefault="00A07864" w:rsidP="00C11BB7">
      <w:pPr>
        <w:spacing w:after="0" w:line="240" w:lineRule="auto"/>
        <w:rPr>
          <w:rFonts w:ascii="Arial" w:hAnsi="Arial" w:cs="Arial"/>
          <w:sz w:val="28"/>
        </w:rPr>
      </w:pPr>
    </w:p>
    <w:p w14:paraId="0AD71EFD" w14:textId="77777777" w:rsidR="00A07864" w:rsidRDefault="00A07864"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1953DA97" wp14:editId="40F58A74">
            <wp:extent cx="5824389" cy="2600077"/>
            <wp:effectExtent l="0" t="0" r="5080" b="0"/>
            <wp:docPr id="19" name="Image 19" descr="La figure 16 est un graphique représentant des personnes traversant une rue selon leur vitesse de marche consid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4848" cy="2600282"/>
                    </a:xfrm>
                    <a:prstGeom prst="rect">
                      <a:avLst/>
                    </a:prstGeom>
                    <a:noFill/>
                    <a:ln>
                      <a:noFill/>
                    </a:ln>
                  </pic:spPr>
                </pic:pic>
              </a:graphicData>
            </a:graphic>
          </wp:inline>
        </w:drawing>
      </w:r>
    </w:p>
    <w:p w14:paraId="79CC954A" w14:textId="77777777" w:rsidR="00A07864" w:rsidRPr="00C11BB7" w:rsidRDefault="00A07864" w:rsidP="00C11BB7">
      <w:pPr>
        <w:spacing w:after="0" w:line="240" w:lineRule="auto"/>
        <w:rPr>
          <w:rFonts w:ascii="Arial" w:hAnsi="Arial" w:cs="Arial"/>
          <w:sz w:val="28"/>
        </w:rPr>
      </w:pPr>
    </w:p>
    <w:p w14:paraId="38883FBB" w14:textId="77777777" w:rsidR="00A07864" w:rsidRDefault="00A07864" w:rsidP="00C11BB7">
      <w:pPr>
        <w:spacing w:after="0" w:line="240" w:lineRule="auto"/>
        <w:rPr>
          <w:rFonts w:ascii="Arial" w:hAnsi="Arial" w:cs="Arial"/>
          <w:sz w:val="28"/>
        </w:rPr>
      </w:pPr>
      <w:r>
        <w:rPr>
          <w:rFonts w:ascii="Arial" w:hAnsi="Arial" w:cs="Arial"/>
          <w:sz w:val="28"/>
        </w:rPr>
        <w:t>DÉBUT FIGURE :</w:t>
      </w:r>
    </w:p>
    <w:p w14:paraId="5E01A88C" w14:textId="77777777" w:rsidR="00A07864" w:rsidRPr="00A07864" w:rsidRDefault="00A07864" w:rsidP="00A07864">
      <w:pPr>
        <w:spacing w:after="0" w:line="240" w:lineRule="auto"/>
        <w:rPr>
          <w:rFonts w:ascii="Arial" w:hAnsi="Arial" w:cs="Arial"/>
          <w:b/>
          <w:sz w:val="28"/>
        </w:rPr>
      </w:pPr>
      <w:r w:rsidRPr="00A07864">
        <w:rPr>
          <w:rFonts w:ascii="Arial" w:hAnsi="Arial" w:cs="Arial"/>
          <w:b/>
          <w:sz w:val="28"/>
        </w:rPr>
        <w:t>Au feu piéton, quelles personnes peuvent compléter la traversée à temps?</w:t>
      </w:r>
    </w:p>
    <w:p w14:paraId="00ABE4DF" w14:textId="77777777" w:rsidR="00A07864" w:rsidRDefault="00A07864" w:rsidP="00C11BB7">
      <w:pPr>
        <w:spacing w:after="0" w:line="240" w:lineRule="auto"/>
        <w:rPr>
          <w:rFonts w:ascii="Arial" w:hAnsi="Arial" w:cs="Arial"/>
          <w:sz w:val="28"/>
        </w:rPr>
      </w:pPr>
    </w:p>
    <w:p w14:paraId="5D77E29A" w14:textId="77777777" w:rsidR="00A07864" w:rsidRDefault="00A07864" w:rsidP="00A07864">
      <w:pPr>
        <w:spacing w:after="0" w:line="240" w:lineRule="auto"/>
        <w:rPr>
          <w:rFonts w:ascii="Arial" w:hAnsi="Arial" w:cs="Arial"/>
          <w:sz w:val="28"/>
        </w:rPr>
      </w:pPr>
      <w:r w:rsidRPr="00C11BB7">
        <w:rPr>
          <w:rFonts w:ascii="Arial" w:hAnsi="Arial" w:cs="Arial"/>
          <w:sz w:val="28"/>
        </w:rPr>
        <w:t>Des personnes (en rouge) n'ont jamais le temps de traverser</w:t>
      </w:r>
      <w:r>
        <w:rPr>
          <w:rFonts w:ascii="Arial" w:hAnsi="Arial" w:cs="Arial"/>
          <w:sz w:val="28"/>
        </w:rPr>
        <w:t xml:space="preserve">, </w:t>
      </w:r>
      <w:r w:rsidRPr="00C11BB7">
        <w:rPr>
          <w:rFonts w:ascii="Arial" w:hAnsi="Arial" w:cs="Arial"/>
          <w:sz w:val="28"/>
        </w:rPr>
        <w:t>d'autres (en orange) ont peut-être le temps selo</w:t>
      </w:r>
      <w:r>
        <w:rPr>
          <w:rFonts w:ascii="Arial" w:hAnsi="Arial" w:cs="Arial"/>
          <w:sz w:val="28"/>
        </w:rPr>
        <w:t xml:space="preserve">n </w:t>
      </w:r>
      <w:r w:rsidRPr="00C11BB7">
        <w:rPr>
          <w:rFonts w:ascii="Arial" w:hAnsi="Arial" w:cs="Arial"/>
          <w:sz w:val="28"/>
        </w:rPr>
        <w:t>l</w:t>
      </w:r>
      <w:r>
        <w:rPr>
          <w:rFonts w:ascii="Arial" w:hAnsi="Arial" w:cs="Arial"/>
          <w:sz w:val="28"/>
        </w:rPr>
        <w:t xml:space="preserve">a vitesse de marche considérée. </w:t>
      </w:r>
      <w:r w:rsidRPr="00C11BB7">
        <w:rPr>
          <w:rFonts w:ascii="Arial" w:hAnsi="Arial" w:cs="Arial"/>
          <w:sz w:val="28"/>
        </w:rPr>
        <w:t>Des aménagements peuvent assure</w:t>
      </w:r>
      <w:r>
        <w:rPr>
          <w:rFonts w:ascii="Arial" w:hAnsi="Arial" w:cs="Arial"/>
          <w:sz w:val="28"/>
        </w:rPr>
        <w:t xml:space="preserve">r </w:t>
      </w:r>
      <w:r w:rsidRPr="00C11BB7">
        <w:rPr>
          <w:rFonts w:ascii="Arial" w:hAnsi="Arial" w:cs="Arial"/>
          <w:sz w:val="28"/>
        </w:rPr>
        <w:t>une traversée sécuritaire à toute la population.</w:t>
      </w:r>
    </w:p>
    <w:p w14:paraId="5B3D1280" w14:textId="77777777" w:rsidR="00A07864" w:rsidRPr="00C11BB7" w:rsidRDefault="00A07864" w:rsidP="00A07864">
      <w:pPr>
        <w:spacing w:after="0" w:line="240" w:lineRule="auto"/>
        <w:rPr>
          <w:rFonts w:ascii="Arial" w:hAnsi="Arial" w:cs="Arial"/>
          <w:sz w:val="28"/>
        </w:rPr>
      </w:pPr>
    </w:p>
    <w:p w14:paraId="50FB94A9" w14:textId="77777777" w:rsidR="00A07864" w:rsidRPr="004A22AF" w:rsidRDefault="00C11BB7" w:rsidP="00C11BB7">
      <w:pPr>
        <w:spacing w:after="0" w:line="240" w:lineRule="auto"/>
        <w:rPr>
          <w:rFonts w:ascii="Arial" w:hAnsi="Arial" w:cs="Arial"/>
          <w:sz w:val="28"/>
          <w:lang w:val="en-US"/>
        </w:rPr>
      </w:pPr>
      <w:r w:rsidRPr="004A22AF">
        <w:rPr>
          <w:rFonts w:ascii="Arial" w:hAnsi="Arial" w:cs="Arial"/>
          <w:sz w:val="28"/>
          <w:lang w:val="en-US"/>
        </w:rPr>
        <w:t>Bambin (0-2 ans)</w:t>
      </w:r>
      <w:r w:rsidR="00A07864" w:rsidRPr="004A22AF">
        <w:rPr>
          <w:rFonts w:ascii="Arial" w:hAnsi="Arial" w:cs="Arial"/>
          <w:sz w:val="28"/>
          <w:lang w:val="en-US"/>
        </w:rPr>
        <w:t xml:space="preserve"> 0,52 m/s (rouge)</w:t>
      </w:r>
    </w:p>
    <w:p w14:paraId="5E830144" w14:textId="77777777" w:rsidR="00A07864" w:rsidRDefault="00A07864" w:rsidP="00A07864">
      <w:pPr>
        <w:spacing w:after="0" w:line="240" w:lineRule="auto"/>
        <w:rPr>
          <w:rFonts w:ascii="Arial" w:hAnsi="Arial" w:cs="Arial"/>
          <w:sz w:val="28"/>
        </w:rPr>
      </w:pPr>
      <w:r w:rsidRPr="00C11BB7">
        <w:rPr>
          <w:rFonts w:ascii="Arial" w:hAnsi="Arial" w:cs="Arial"/>
          <w:sz w:val="28"/>
        </w:rPr>
        <w:t>Déambulateu</w:t>
      </w:r>
      <w:r>
        <w:rPr>
          <w:rFonts w:ascii="Arial" w:hAnsi="Arial" w:cs="Arial"/>
          <w:sz w:val="28"/>
        </w:rPr>
        <w:t xml:space="preserve">r </w:t>
      </w:r>
      <w:r w:rsidRPr="00C11BB7">
        <w:rPr>
          <w:rFonts w:ascii="Arial" w:hAnsi="Arial" w:cs="Arial"/>
          <w:sz w:val="28"/>
        </w:rPr>
        <w:t>0,63 m/</w:t>
      </w:r>
      <w:r>
        <w:rPr>
          <w:rFonts w:ascii="Arial" w:hAnsi="Arial" w:cs="Arial"/>
          <w:sz w:val="28"/>
        </w:rPr>
        <w:t>s (rouge)</w:t>
      </w:r>
    </w:p>
    <w:p w14:paraId="62D480CB" w14:textId="77777777" w:rsidR="00A07864" w:rsidRDefault="00A07864" w:rsidP="00A07864">
      <w:pPr>
        <w:spacing w:after="0" w:line="240" w:lineRule="auto"/>
        <w:rPr>
          <w:rFonts w:ascii="Arial" w:hAnsi="Arial" w:cs="Arial"/>
          <w:sz w:val="28"/>
        </w:rPr>
      </w:pPr>
      <w:r w:rsidRPr="00C11BB7">
        <w:rPr>
          <w:rFonts w:ascii="Arial" w:hAnsi="Arial" w:cs="Arial"/>
          <w:sz w:val="28"/>
        </w:rPr>
        <w:t>Canne/béquill</w:t>
      </w:r>
      <w:r>
        <w:rPr>
          <w:rFonts w:ascii="Arial" w:hAnsi="Arial" w:cs="Arial"/>
          <w:sz w:val="28"/>
        </w:rPr>
        <w:t xml:space="preserve">e </w:t>
      </w:r>
      <w:r w:rsidRPr="00C11BB7">
        <w:rPr>
          <w:rFonts w:ascii="Arial" w:hAnsi="Arial" w:cs="Arial"/>
          <w:sz w:val="28"/>
        </w:rPr>
        <w:t>0,80 m/</w:t>
      </w:r>
      <w:r>
        <w:rPr>
          <w:rFonts w:ascii="Arial" w:hAnsi="Arial" w:cs="Arial"/>
          <w:sz w:val="28"/>
        </w:rPr>
        <w:t>s (orange)</w:t>
      </w:r>
    </w:p>
    <w:p w14:paraId="0D5DC597" w14:textId="77777777" w:rsidR="00D42E3F" w:rsidRPr="004A22AF" w:rsidRDefault="00D42E3F" w:rsidP="00D42E3F">
      <w:pPr>
        <w:spacing w:after="0" w:line="240" w:lineRule="auto"/>
        <w:rPr>
          <w:rFonts w:ascii="Arial" w:hAnsi="Arial" w:cs="Arial"/>
          <w:sz w:val="28"/>
          <w:lang w:val="en-US"/>
        </w:rPr>
      </w:pPr>
      <w:r w:rsidRPr="004A22AF">
        <w:rPr>
          <w:rFonts w:ascii="Arial" w:hAnsi="Arial" w:cs="Arial"/>
          <w:sz w:val="28"/>
          <w:lang w:val="en-US"/>
        </w:rPr>
        <w:t>Arthrite Genou 0,75 m/s (orange)</w:t>
      </w:r>
    </w:p>
    <w:p w14:paraId="6171DD2A" w14:textId="77777777" w:rsidR="00D42E3F" w:rsidRPr="004A22AF" w:rsidRDefault="00621C94" w:rsidP="00D42E3F">
      <w:pPr>
        <w:spacing w:after="0" w:line="240" w:lineRule="auto"/>
        <w:rPr>
          <w:rFonts w:ascii="Arial" w:hAnsi="Arial" w:cs="Arial"/>
          <w:sz w:val="28"/>
          <w:lang w:val="en-US"/>
        </w:rPr>
      </w:pPr>
      <w:r w:rsidRPr="004A22AF">
        <w:rPr>
          <w:rFonts w:ascii="Arial" w:hAnsi="Arial" w:cs="Arial"/>
          <w:sz w:val="28"/>
          <w:lang w:val="en-US"/>
        </w:rPr>
        <w:t xml:space="preserve">Arthrite </w:t>
      </w:r>
      <w:r w:rsidR="00D42E3F" w:rsidRPr="004A22AF">
        <w:rPr>
          <w:rFonts w:ascii="Arial" w:hAnsi="Arial" w:cs="Arial"/>
          <w:sz w:val="28"/>
          <w:lang w:val="en-US"/>
        </w:rPr>
        <w:t>Hanche 0,68 - 1,12 m/s (orange)</w:t>
      </w:r>
    </w:p>
    <w:p w14:paraId="683E6DA5" w14:textId="77777777" w:rsidR="00A07864" w:rsidRDefault="00C11BB7" w:rsidP="00C11BB7">
      <w:pPr>
        <w:spacing w:after="0" w:line="240" w:lineRule="auto"/>
        <w:rPr>
          <w:rFonts w:ascii="Arial" w:hAnsi="Arial" w:cs="Arial"/>
          <w:sz w:val="28"/>
        </w:rPr>
      </w:pPr>
      <w:r w:rsidRPr="00C11BB7">
        <w:rPr>
          <w:rFonts w:ascii="Arial" w:hAnsi="Arial" w:cs="Arial"/>
          <w:sz w:val="28"/>
        </w:rPr>
        <w:t>Enfant (3-6 ans)</w:t>
      </w:r>
      <w:r w:rsidR="00A07864">
        <w:rPr>
          <w:rFonts w:ascii="Arial" w:hAnsi="Arial" w:cs="Arial"/>
          <w:sz w:val="28"/>
        </w:rPr>
        <w:t xml:space="preserve"> </w:t>
      </w:r>
      <w:r w:rsidRPr="00C11BB7">
        <w:rPr>
          <w:rFonts w:ascii="Arial" w:hAnsi="Arial" w:cs="Arial"/>
          <w:sz w:val="28"/>
        </w:rPr>
        <w:t>0,84 m/</w:t>
      </w:r>
      <w:r w:rsidR="00A07864">
        <w:rPr>
          <w:rFonts w:ascii="Arial" w:hAnsi="Arial" w:cs="Arial"/>
          <w:sz w:val="28"/>
        </w:rPr>
        <w:t>s (orange)</w:t>
      </w:r>
    </w:p>
    <w:p w14:paraId="3E014788" w14:textId="77777777" w:rsidR="00A07864" w:rsidRDefault="00C11BB7" w:rsidP="00C11BB7">
      <w:pPr>
        <w:spacing w:after="0" w:line="240" w:lineRule="auto"/>
        <w:rPr>
          <w:rFonts w:ascii="Arial" w:hAnsi="Arial" w:cs="Arial"/>
          <w:sz w:val="28"/>
        </w:rPr>
      </w:pPr>
      <w:r w:rsidRPr="00C11BB7">
        <w:rPr>
          <w:rFonts w:ascii="Arial" w:hAnsi="Arial" w:cs="Arial"/>
          <w:sz w:val="28"/>
        </w:rPr>
        <w:t>Fauteuil roulan</w:t>
      </w:r>
      <w:r>
        <w:rPr>
          <w:rFonts w:ascii="Arial" w:hAnsi="Arial" w:cs="Arial"/>
          <w:sz w:val="28"/>
        </w:rPr>
        <w:t xml:space="preserve">t </w:t>
      </w:r>
      <w:r w:rsidRPr="00C11BB7">
        <w:rPr>
          <w:rFonts w:ascii="Arial" w:hAnsi="Arial" w:cs="Arial"/>
          <w:sz w:val="28"/>
        </w:rPr>
        <w:t>1,08 m/</w:t>
      </w:r>
      <w:r>
        <w:rPr>
          <w:rFonts w:ascii="Arial" w:hAnsi="Arial" w:cs="Arial"/>
          <w:sz w:val="28"/>
        </w:rPr>
        <w:t>s</w:t>
      </w:r>
      <w:r w:rsidR="00D42E3F">
        <w:rPr>
          <w:rFonts w:ascii="Arial" w:hAnsi="Arial" w:cs="Arial"/>
          <w:sz w:val="28"/>
        </w:rPr>
        <w:t xml:space="preserve"> (orange)</w:t>
      </w:r>
    </w:p>
    <w:p w14:paraId="5221F828" w14:textId="77777777" w:rsidR="00D42E3F" w:rsidRDefault="00D42E3F" w:rsidP="00D42E3F">
      <w:pPr>
        <w:spacing w:after="0" w:line="240" w:lineRule="auto"/>
        <w:rPr>
          <w:rFonts w:ascii="Arial" w:hAnsi="Arial" w:cs="Arial"/>
          <w:sz w:val="28"/>
        </w:rPr>
      </w:pPr>
      <w:r w:rsidRPr="00C11BB7">
        <w:rPr>
          <w:rFonts w:ascii="Arial" w:hAnsi="Arial" w:cs="Arial"/>
          <w:sz w:val="28"/>
        </w:rPr>
        <w:t>Aîné</w:t>
      </w:r>
      <w:r>
        <w:rPr>
          <w:rFonts w:ascii="Arial" w:hAnsi="Arial" w:cs="Arial"/>
          <w:sz w:val="28"/>
        </w:rPr>
        <w:t xml:space="preserve"> </w:t>
      </w:r>
      <w:r w:rsidRPr="00C11BB7">
        <w:rPr>
          <w:rFonts w:ascii="Arial" w:hAnsi="Arial" w:cs="Arial"/>
          <w:sz w:val="28"/>
        </w:rPr>
        <w:t>0,67 - 1,20 m/</w:t>
      </w:r>
      <w:r>
        <w:rPr>
          <w:rFonts w:ascii="Arial" w:hAnsi="Arial" w:cs="Arial"/>
          <w:sz w:val="28"/>
        </w:rPr>
        <w:t>s (orange)</w:t>
      </w:r>
    </w:p>
    <w:p w14:paraId="7C3A08DE" w14:textId="77777777" w:rsidR="00A07864" w:rsidRDefault="00C11BB7" w:rsidP="00C11BB7">
      <w:pPr>
        <w:spacing w:after="0" w:line="240" w:lineRule="auto"/>
        <w:rPr>
          <w:rFonts w:ascii="Arial" w:hAnsi="Arial" w:cs="Arial"/>
          <w:sz w:val="28"/>
        </w:rPr>
      </w:pPr>
      <w:r w:rsidRPr="00C11BB7">
        <w:rPr>
          <w:rFonts w:ascii="Arial" w:hAnsi="Arial" w:cs="Arial"/>
          <w:sz w:val="28"/>
        </w:rPr>
        <w:t>Adulte en form</w:t>
      </w:r>
      <w:r>
        <w:rPr>
          <w:rFonts w:ascii="Arial" w:hAnsi="Arial" w:cs="Arial"/>
          <w:sz w:val="28"/>
        </w:rPr>
        <w:t xml:space="preserve">e </w:t>
      </w:r>
      <w:r w:rsidRPr="00C11BB7">
        <w:rPr>
          <w:rFonts w:ascii="Arial" w:hAnsi="Arial" w:cs="Arial"/>
          <w:sz w:val="28"/>
        </w:rPr>
        <w:t>1,46 m/</w:t>
      </w:r>
      <w:r>
        <w:rPr>
          <w:rFonts w:ascii="Arial" w:hAnsi="Arial" w:cs="Arial"/>
          <w:sz w:val="28"/>
        </w:rPr>
        <w:t>s</w:t>
      </w:r>
      <w:r w:rsidR="00D42E3F">
        <w:rPr>
          <w:rFonts w:ascii="Arial" w:hAnsi="Arial" w:cs="Arial"/>
          <w:sz w:val="28"/>
        </w:rPr>
        <w:t xml:space="preserve"> (vert)</w:t>
      </w:r>
    </w:p>
    <w:p w14:paraId="597333E5" w14:textId="77777777" w:rsidR="00A07864" w:rsidRDefault="00A07864" w:rsidP="00A07864">
      <w:pPr>
        <w:spacing w:after="0" w:line="240" w:lineRule="auto"/>
        <w:rPr>
          <w:rFonts w:ascii="Arial" w:hAnsi="Arial" w:cs="Arial"/>
          <w:sz w:val="28"/>
        </w:rPr>
      </w:pPr>
    </w:p>
    <w:p w14:paraId="339AACC9" w14:textId="77777777" w:rsidR="00D42E3F" w:rsidRPr="00C11BB7" w:rsidRDefault="00D42E3F" w:rsidP="00D42E3F">
      <w:pPr>
        <w:spacing w:after="0" w:line="240" w:lineRule="auto"/>
        <w:rPr>
          <w:rFonts w:ascii="Arial" w:hAnsi="Arial" w:cs="Arial"/>
          <w:sz w:val="28"/>
        </w:rPr>
      </w:pPr>
      <w:r w:rsidRPr="00C11BB7">
        <w:rPr>
          <w:rFonts w:ascii="Arial" w:hAnsi="Arial" w:cs="Arial"/>
          <w:sz w:val="28"/>
        </w:rPr>
        <w:t>Norme MTQ*</w:t>
      </w:r>
      <w:r>
        <w:rPr>
          <w:rFonts w:ascii="Arial" w:hAnsi="Arial" w:cs="Arial"/>
          <w:sz w:val="28"/>
        </w:rPr>
        <w:t xml:space="preserve"> 08 </w:t>
      </w:r>
      <w:r w:rsidRPr="00C11BB7">
        <w:rPr>
          <w:rFonts w:ascii="Arial" w:hAnsi="Arial" w:cs="Arial"/>
          <w:sz w:val="28"/>
        </w:rPr>
        <w:t>m/</w:t>
      </w:r>
      <w:r>
        <w:rPr>
          <w:rFonts w:ascii="Arial" w:hAnsi="Arial" w:cs="Arial"/>
          <w:sz w:val="28"/>
        </w:rPr>
        <w:t xml:space="preserve">s à 1,3 </w:t>
      </w:r>
      <w:r w:rsidRPr="00C11BB7">
        <w:rPr>
          <w:rFonts w:ascii="Arial" w:hAnsi="Arial" w:cs="Arial"/>
          <w:sz w:val="28"/>
        </w:rPr>
        <w:t>m/</w:t>
      </w:r>
      <w:r>
        <w:rPr>
          <w:rFonts w:ascii="Arial" w:hAnsi="Arial" w:cs="Arial"/>
          <w:sz w:val="28"/>
        </w:rPr>
        <w:t>s</w:t>
      </w:r>
    </w:p>
    <w:p w14:paraId="4FE377A1" w14:textId="77777777" w:rsidR="00A07864" w:rsidRPr="00C11BB7" w:rsidRDefault="00C11BB7" w:rsidP="00A07864">
      <w:pPr>
        <w:spacing w:after="0" w:line="240" w:lineRule="auto"/>
        <w:rPr>
          <w:rFonts w:ascii="Arial" w:hAnsi="Arial" w:cs="Arial"/>
          <w:sz w:val="28"/>
        </w:rPr>
      </w:pPr>
      <w:r w:rsidRPr="00C11BB7">
        <w:rPr>
          <w:rFonts w:ascii="Arial" w:hAnsi="Arial" w:cs="Arial"/>
          <w:sz w:val="28"/>
        </w:rPr>
        <w:t>* Vitesse de marche utilisée pour le calcu</w:t>
      </w:r>
      <w:r>
        <w:rPr>
          <w:rFonts w:ascii="Arial" w:hAnsi="Arial" w:cs="Arial"/>
          <w:sz w:val="28"/>
        </w:rPr>
        <w:t xml:space="preserve">l </w:t>
      </w:r>
      <w:r w:rsidRPr="00C11BB7">
        <w:rPr>
          <w:rFonts w:ascii="Arial" w:hAnsi="Arial" w:cs="Arial"/>
          <w:sz w:val="28"/>
        </w:rPr>
        <w:t>de dégagement du feu piéton selon le milie</w:t>
      </w:r>
      <w:r>
        <w:rPr>
          <w:rFonts w:ascii="Arial" w:hAnsi="Arial" w:cs="Arial"/>
          <w:sz w:val="28"/>
        </w:rPr>
        <w:t xml:space="preserve">u </w:t>
      </w:r>
      <w:r w:rsidRPr="00C11BB7">
        <w:rPr>
          <w:rFonts w:ascii="Arial" w:hAnsi="Arial" w:cs="Arial"/>
          <w:sz w:val="28"/>
        </w:rPr>
        <w:t>Vitesse de march</w:t>
      </w:r>
      <w:r>
        <w:rPr>
          <w:rFonts w:ascii="Arial" w:hAnsi="Arial" w:cs="Arial"/>
          <w:sz w:val="28"/>
        </w:rPr>
        <w:t xml:space="preserve">e </w:t>
      </w:r>
      <w:r w:rsidRPr="00C11BB7">
        <w:rPr>
          <w:rFonts w:ascii="Arial" w:hAnsi="Arial" w:cs="Arial"/>
          <w:sz w:val="28"/>
        </w:rPr>
        <w:t>mètre/second</w:t>
      </w:r>
      <w:r>
        <w:rPr>
          <w:rFonts w:ascii="Arial" w:hAnsi="Arial" w:cs="Arial"/>
          <w:sz w:val="28"/>
        </w:rPr>
        <w:t xml:space="preserve">e </w:t>
      </w:r>
    </w:p>
    <w:p w14:paraId="647148CF" w14:textId="77777777" w:rsidR="00C11BB7" w:rsidRPr="00C11BB7" w:rsidRDefault="00C11BB7" w:rsidP="00C11BB7">
      <w:pPr>
        <w:spacing w:after="0" w:line="240" w:lineRule="auto"/>
        <w:rPr>
          <w:rFonts w:ascii="Arial" w:hAnsi="Arial" w:cs="Arial"/>
          <w:sz w:val="28"/>
        </w:rPr>
      </w:pPr>
    </w:p>
    <w:p w14:paraId="69030790" w14:textId="77777777" w:rsidR="00A07864" w:rsidRPr="004A22AF" w:rsidRDefault="00C11BB7" w:rsidP="00C11BB7">
      <w:pPr>
        <w:spacing w:after="0" w:line="240" w:lineRule="auto"/>
        <w:rPr>
          <w:rFonts w:ascii="Arial" w:hAnsi="Arial" w:cs="Arial"/>
          <w:sz w:val="28"/>
          <w:lang w:val="en-US"/>
        </w:rPr>
      </w:pPr>
      <w:r w:rsidRPr="00C11BB7">
        <w:rPr>
          <w:rFonts w:ascii="Arial" w:hAnsi="Arial" w:cs="Arial"/>
          <w:sz w:val="28"/>
        </w:rPr>
        <w:t>Source</w:t>
      </w:r>
      <w:r w:rsidR="00EB2979">
        <w:rPr>
          <w:rFonts w:ascii="Arial" w:hAnsi="Arial" w:cs="Arial"/>
          <w:sz w:val="28"/>
        </w:rPr>
        <w:t> :</w:t>
      </w:r>
      <w:r w:rsidRPr="00C11BB7">
        <w:rPr>
          <w:rFonts w:ascii="Arial" w:hAnsi="Arial" w:cs="Arial"/>
          <w:sz w:val="28"/>
        </w:rPr>
        <w:t xml:space="preserve"> Image inspirée de McMillan, T., Lopez, A., &amp; Cooper, J. (2018). </w:t>
      </w:r>
      <w:r w:rsidRPr="004A22AF">
        <w:rPr>
          <w:rFonts w:ascii="Arial" w:hAnsi="Arial" w:cs="Arial"/>
          <w:sz w:val="28"/>
          <w:lang w:val="en-US"/>
        </w:rPr>
        <w:t xml:space="preserve">Safe Routes for Older Adults. UC Berkeley SafeTREC </w:t>
      </w:r>
      <w:hyperlink r:id="rId26" w:history="1">
        <w:r w:rsidR="00A07864" w:rsidRPr="004A22AF">
          <w:rPr>
            <w:rStyle w:val="Hyperlink"/>
            <w:rFonts w:ascii="Arial" w:hAnsi="Arial" w:cs="Arial"/>
            <w:sz w:val="28"/>
            <w:lang w:val="en-US"/>
          </w:rPr>
          <w:t>https://escholarship.org/uc/item/01t1w86c</w:t>
        </w:r>
      </w:hyperlink>
    </w:p>
    <w:p w14:paraId="3445FB67" w14:textId="77777777" w:rsidR="00A07864" w:rsidRDefault="00D42E3F" w:rsidP="00C11BB7">
      <w:pPr>
        <w:spacing w:after="0" w:line="240" w:lineRule="auto"/>
        <w:rPr>
          <w:rFonts w:ascii="Arial" w:hAnsi="Arial" w:cs="Arial"/>
          <w:sz w:val="28"/>
        </w:rPr>
      </w:pPr>
      <w:r>
        <w:rPr>
          <w:rFonts w:ascii="Arial" w:hAnsi="Arial" w:cs="Arial"/>
          <w:sz w:val="28"/>
        </w:rPr>
        <w:t>FIN FIGURE.</w:t>
      </w:r>
    </w:p>
    <w:p w14:paraId="7BCA5AF5" w14:textId="77777777" w:rsidR="00D42E3F" w:rsidRDefault="00D42E3F" w:rsidP="00C11BB7">
      <w:pPr>
        <w:spacing w:after="0" w:line="240" w:lineRule="auto"/>
        <w:rPr>
          <w:rFonts w:ascii="Arial" w:hAnsi="Arial" w:cs="Arial"/>
          <w:sz w:val="28"/>
        </w:rPr>
      </w:pPr>
    </w:p>
    <w:p w14:paraId="1D106038" w14:textId="77777777" w:rsidR="00D42E3F" w:rsidRDefault="00D42E3F" w:rsidP="00D42E3F">
      <w:pPr>
        <w:spacing w:after="0" w:line="240" w:lineRule="auto"/>
        <w:rPr>
          <w:rFonts w:ascii="Arial" w:hAnsi="Arial" w:cs="Arial"/>
          <w:sz w:val="28"/>
        </w:rPr>
      </w:pPr>
      <w:r>
        <w:rPr>
          <w:rFonts w:ascii="Arial" w:hAnsi="Arial" w:cs="Arial"/>
          <w:sz w:val="28"/>
        </w:rPr>
        <w:t>DÉBUT ENCADRÉ :</w:t>
      </w:r>
    </w:p>
    <w:p w14:paraId="1847F786" w14:textId="77777777" w:rsidR="00D42E3F" w:rsidRPr="00874BF9" w:rsidRDefault="00D42E3F" w:rsidP="00D42E3F">
      <w:pPr>
        <w:spacing w:after="0" w:line="240" w:lineRule="auto"/>
        <w:rPr>
          <w:rFonts w:ascii="Arial" w:hAnsi="Arial" w:cs="Arial"/>
          <w:b/>
          <w:sz w:val="28"/>
        </w:rPr>
      </w:pPr>
      <w:r w:rsidRPr="00874BF9">
        <w:rPr>
          <w:rFonts w:ascii="Arial" w:hAnsi="Arial" w:cs="Arial"/>
          <w:b/>
          <w:sz w:val="28"/>
        </w:rPr>
        <w:t>AVANTAGES</w:t>
      </w:r>
    </w:p>
    <w:p w14:paraId="1BEF857B" w14:textId="77777777" w:rsidR="00D42E3F" w:rsidRPr="00C11BB7" w:rsidRDefault="00D42E3F" w:rsidP="00D42E3F">
      <w:pPr>
        <w:spacing w:after="0" w:line="240" w:lineRule="auto"/>
        <w:rPr>
          <w:rFonts w:ascii="Arial" w:hAnsi="Arial" w:cs="Arial"/>
          <w:sz w:val="28"/>
        </w:rPr>
      </w:pPr>
      <w:r w:rsidRPr="00C11BB7">
        <w:rPr>
          <w:rFonts w:ascii="Arial" w:hAnsi="Arial" w:cs="Arial"/>
          <w:sz w:val="28"/>
        </w:rPr>
        <w:t>Le feu piéton activé par détection dédi</w:t>
      </w:r>
      <w:r>
        <w:rPr>
          <w:rFonts w:ascii="Arial" w:hAnsi="Arial" w:cs="Arial"/>
          <w:sz w:val="28"/>
        </w:rPr>
        <w:t xml:space="preserve">e </w:t>
      </w:r>
      <w:r w:rsidRPr="00C11BB7">
        <w:rPr>
          <w:rFonts w:ascii="Arial" w:hAnsi="Arial" w:cs="Arial"/>
          <w:sz w:val="28"/>
        </w:rPr>
        <w:t>une phase aux piétons lorsqu’ils son</w:t>
      </w:r>
      <w:r>
        <w:rPr>
          <w:rFonts w:ascii="Arial" w:hAnsi="Arial" w:cs="Arial"/>
          <w:sz w:val="28"/>
        </w:rPr>
        <w:t xml:space="preserve">t </w:t>
      </w:r>
      <w:r w:rsidRPr="00C11BB7">
        <w:rPr>
          <w:rFonts w:ascii="Arial" w:hAnsi="Arial" w:cs="Arial"/>
          <w:sz w:val="28"/>
        </w:rPr>
        <w:t>présents et évite un temps d’attent</w:t>
      </w:r>
      <w:r>
        <w:rPr>
          <w:rFonts w:ascii="Arial" w:hAnsi="Arial" w:cs="Arial"/>
          <w:sz w:val="28"/>
        </w:rPr>
        <w:t xml:space="preserve">e </w:t>
      </w:r>
      <w:r w:rsidRPr="00C11BB7">
        <w:rPr>
          <w:rFonts w:ascii="Arial" w:hAnsi="Arial" w:cs="Arial"/>
          <w:sz w:val="28"/>
        </w:rPr>
        <w:t>inutile aux conducteurs et cyclistes e</w:t>
      </w:r>
      <w:r>
        <w:rPr>
          <w:rFonts w:ascii="Arial" w:hAnsi="Arial" w:cs="Arial"/>
          <w:sz w:val="28"/>
        </w:rPr>
        <w:t xml:space="preserve">n </w:t>
      </w:r>
      <w:r w:rsidRPr="00C11BB7">
        <w:rPr>
          <w:rFonts w:ascii="Arial" w:hAnsi="Arial" w:cs="Arial"/>
          <w:sz w:val="28"/>
        </w:rPr>
        <w:t>l’absence de piétons.</w:t>
      </w:r>
    </w:p>
    <w:p w14:paraId="4EE08332" w14:textId="77777777" w:rsidR="00D42E3F" w:rsidRDefault="00D42E3F" w:rsidP="00D42E3F">
      <w:pPr>
        <w:spacing w:after="0" w:line="240" w:lineRule="auto"/>
        <w:rPr>
          <w:rFonts w:ascii="Arial" w:hAnsi="Arial" w:cs="Arial"/>
          <w:sz w:val="28"/>
        </w:rPr>
      </w:pPr>
    </w:p>
    <w:p w14:paraId="1615E1E5" w14:textId="77777777" w:rsidR="00D42E3F" w:rsidRPr="00D42E3F" w:rsidRDefault="00D42E3F" w:rsidP="00D42E3F">
      <w:pPr>
        <w:spacing w:after="0" w:line="240" w:lineRule="auto"/>
        <w:rPr>
          <w:rFonts w:ascii="Arial" w:hAnsi="Arial" w:cs="Arial"/>
          <w:b/>
          <w:sz w:val="28"/>
        </w:rPr>
      </w:pPr>
      <w:r w:rsidRPr="00D42E3F">
        <w:rPr>
          <w:rFonts w:ascii="Arial" w:hAnsi="Arial" w:cs="Arial"/>
          <w:b/>
          <w:sz w:val="28"/>
        </w:rPr>
        <w:t>À CONSIDÉRER</w:t>
      </w:r>
    </w:p>
    <w:p w14:paraId="6087C1AA" w14:textId="77777777" w:rsidR="00D42E3F" w:rsidRPr="00D42E3F" w:rsidRDefault="00D42E3F" w:rsidP="00D42E3F">
      <w:pPr>
        <w:pStyle w:val="ListParagraph"/>
        <w:numPr>
          <w:ilvl w:val="0"/>
          <w:numId w:val="28"/>
        </w:numPr>
        <w:spacing w:after="0" w:line="240" w:lineRule="auto"/>
        <w:rPr>
          <w:rFonts w:ascii="Arial" w:hAnsi="Arial" w:cs="Arial"/>
          <w:sz w:val="28"/>
        </w:rPr>
      </w:pPr>
      <w:r w:rsidRPr="00D42E3F">
        <w:rPr>
          <w:rFonts w:ascii="Arial" w:hAnsi="Arial" w:cs="Arial"/>
          <w:sz w:val="28"/>
        </w:rPr>
        <w:t>Le contrôleur de feux avec signal sonore permet d’intégrer différentes vitesses, par exemple, 0,8 m/s pour un appel sonore et 1,0 m/s pour un appel régulier.</w:t>
      </w:r>
    </w:p>
    <w:p w14:paraId="531D8ECB" w14:textId="77777777" w:rsidR="00D42E3F" w:rsidRPr="00D42E3F" w:rsidRDefault="00D42E3F" w:rsidP="00D42E3F">
      <w:pPr>
        <w:pStyle w:val="ListParagraph"/>
        <w:numPr>
          <w:ilvl w:val="0"/>
          <w:numId w:val="28"/>
        </w:numPr>
        <w:spacing w:after="0" w:line="240" w:lineRule="auto"/>
        <w:rPr>
          <w:rFonts w:ascii="Arial" w:hAnsi="Arial" w:cs="Arial"/>
          <w:sz w:val="28"/>
        </w:rPr>
      </w:pPr>
      <w:r w:rsidRPr="00D42E3F">
        <w:rPr>
          <w:rFonts w:ascii="Arial" w:hAnsi="Arial" w:cs="Arial"/>
          <w:sz w:val="28"/>
        </w:rPr>
        <w:t>L’aménagement d’îlots refuges au centre de la traversée favorise la sécurité des usagers les plus vulnérables (voir page 20 et figures 16, 17 et 18).</w:t>
      </w:r>
    </w:p>
    <w:p w14:paraId="2FFBDB23" w14:textId="77777777" w:rsidR="00D42E3F" w:rsidRDefault="00D42E3F" w:rsidP="00D42E3F">
      <w:pPr>
        <w:spacing w:after="0" w:line="240" w:lineRule="auto"/>
        <w:rPr>
          <w:rFonts w:ascii="Arial" w:hAnsi="Arial" w:cs="Arial"/>
          <w:sz w:val="28"/>
        </w:rPr>
      </w:pPr>
      <w:r>
        <w:rPr>
          <w:rFonts w:ascii="Arial" w:hAnsi="Arial" w:cs="Arial"/>
          <w:sz w:val="28"/>
        </w:rPr>
        <w:t>FIN ENCADRÉ.</w:t>
      </w:r>
    </w:p>
    <w:p w14:paraId="6C129BF0" w14:textId="77777777" w:rsidR="00D42E3F" w:rsidRDefault="00D42E3F" w:rsidP="00C11BB7">
      <w:pPr>
        <w:spacing w:after="0" w:line="240" w:lineRule="auto"/>
        <w:rPr>
          <w:rFonts w:ascii="Arial" w:hAnsi="Arial" w:cs="Arial"/>
          <w:sz w:val="28"/>
        </w:rPr>
      </w:pPr>
    </w:p>
    <w:p w14:paraId="20F5384E" w14:textId="77777777" w:rsidR="003F613D" w:rsidRDefault="003F613D" w:rsidP="00C11BB7">
      <w:pPr>
        <w:spacing w:after="0" w:line="240" w:lineRule="auto"/>
        <w:rPr>
          <w:rFonts w:ascii="Arial" w:hAnsi="Arial" w:cs="Arial"/>
          <w:sz w:val="28"/>
        </w:rPr>
      </w:pPr>
      <w:r>
        <w:rPr>
          <w:rFonts w:ascii="Arial" w:hAnsi="Arial" w:cs="Arial"/>
          <w:sz w:val="28"/>
        </w:rPr>
        <w:t>DÉBUT PAGE 20</w:t>
      </w:r>
    </w:p>
    <w:p w14:paraId="7A7DD463" w14:textId="77777777" w:rsidR="003F613D" w:rsidRDefault="003F613D" w:rsidP="00C11BB7">
      <w:pPr>
        <w:spacing w:after="0" w:line="240" w:lineRule="auto"/>
        <w:rPr>
          <w:rFonts w:ascii="Arial" w:hAnsi="Arial" w:cs="Arial"/>
          <w:sz w:val="28"/>
        </w:rPr>
      </w:pPr>
    </w:p>
    <w:p w14:paraId="4849C1D1" w14:textId="77777777" w:rsidR="00843590" w:rsidRDefault="00C11BB7" w:rsidP="00843590">
      <w:pPr>
        <w:pStyle w:val="Heading3"/>
      </w:pPr>
      <w:bookmarkStart w:id="41" w:name="_Toc80012957"/>
      <w:r w:rsidRPr="00C11BB7">
        <w:t>ÎLOT REFUG</w:t>
      </w:r>
      <w:r>
        <w:t>E</w:t>
      </w:r>
      <w:bookmarkEnd w:id="41"/>
    </w:p>
    <w:p w14:paraId="509D3F79" w14:textId="77777777" w:rsidR="00843590" w:rsidRDefault="00843590" w:rsidP="00C11BB7">
      <w:pPr>
        <w:spacing w:after="0" w:line="240" w:lineRule="auto"/>
        <w:rPr>
          <w:rFonts w:ascii="Arial" w:hAnsi="Arial" w:cs="Arial"/>
          <w:sz w:val="28"/>
        </w:rPr>
      </w:pPr>
    </w:p>
    <w:p w14:paraId="3B98E8E9"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L’îlot refuge est un espace aménagé au centr</w:t>
      </w:r>
      <w:r>
        <w:rPr>
          <w:rFonts w:ascii="Arial" w:hAnsi="Arial" w:cs="Arial"/>
          <w:sz w:val="28"/>
        </w:rPr>
        <w:t xml:space="preserve">e </w:t>
      </w:r>
      <w:r w:rsidRPr="00C11BB7">
        <w:rPr>
          <w:rFonts w:ascii="Arial" w:hAnsi="Arial" w:cs="Arial"/>
          <w:sz w:val="28"/>
        </w:rPr>
        <w:t>de la chaussée, entre deux directions d</w:t>
      </w:r>
      <w:r>
        <w:rPr>
          <w:rFonts w:ascii="Arial" w:hAnsi="Arial" w:cs="Arial"/>
          <w:sz w:val="28"/>
        </w:rPr>
        <w:t xml:space="preserve">e </w:t>
      </w:r>
      <w:r w:rsidRPr="00C11BB7">
        <w:rPr>
          <w:rFonts w:ascii="Arial" w:hAnsi="Arial" w:cs="Arial"/>
          <w:sz w:val="28"/>
        </w:rPr>
        <w:t>circulation, offrant un refuge aux piétons.</w:t>
      </w:r>
    </w:p>
    <w:p w14:paraId="742C1852" w14:textId="77777777" w:rsidR="00C11BB7" w:rsidRDefault="00C11BB7" w:rsidP="00C11BB7">
      <w:pPr>
        <w:spacing w:after="0" w:line="240" w:lineRule="auto"/>
        <w:rPr>
          <w:rFonts w:ascii="Arial" w:hAnsi="Arial" w:cs="Arial"/>
          <w:sz w:val="28"/>
        </w:rPr>
      </w:pPr>
      <w:r w:rsidRPr="00C11BB7">
        <w:rPr>
          <w:rFonts w:ascii="Arial" w:hAnsi="Arial" w:cs="Arial"/>
          <w:sz w:val="28"/>
        </w:rPr>
        <w:t>Idéalement d’une largeur de 2 m ou plus, i</w:t>
      </w:r>
      <w:r>
        <w:rPr>
          <w:rFonts w:ascii="Arial" w:hAnsi="Arial" w:cs="Arial"/>
          <w:sz w:val="28"/>
        </w:rPr>
        <w:t xml:space="preserve">l </w:t>
      </w:r>
      <w:r w:rsidRPr="00C11BB7">
        <w:rPr>
          <w:rFonts w:ascii="Arial" w:hAnsi="Arial" w:cs="Arial"/>
          <w:sz w:val="28"/>
        </w:rPr>
        <w:t>réduit la longueur du passage piéton à franchi</w:t>
      </w:r>
      <w:r>
        <w:rPr>
          <w:rFonts w:ascii="Arial" w:hAnsi="Arial" w:cs="Arial"/>
          <w:sz w:val="28"/>
        </w:rPr>
        <w:t xml:space="preserve">r </w:t>
      </w:r>
      <w:r w:rsidRPr="00C11BB7">
        <w:rPr>
          <w:rFonts w:ascii="Arial" w:hAnsi="Arial" w:cs="Arial"/>
          <w:sz w:val="28"/>
        </w:rPr>
        <w:t>et permet au piéton de traverser la rue en deu</w:t>
      </w:r>
      <w:r>
        <w:rPr>
          <w:rFonts w:ascii="Arial" w:hAnsi="Arial" w:cs="Arial"/>
          <w:sz w:val="28"/>
        </w:rPr>
        <w:t xml:space="preserve">x </w:t>
      </w:r>
      <w:r w:rsidRPr="00C11BB7">
        <w:rPr>
          <w:rFonts w:ascii="Arial" w:hAnsi="Arial" w:cs="Arial"/>
          <w:sz w:val="28"/>
        </w:rPr>
        <w:t>temps, si c’est ce qu’il souhaite.</w:t>
      </w:r>
    </w:p>
    <w:p w14:paraId="5AADEE49" w14:textId="77777777" w:rsidR="00843590" w:rsidRPr="00C11BB7" w:rsidRDefault="00843590" w:rsidP="00C11BB7">
      <w:pPr>
        <w:spacing w:after="0" w:line="240" w:lineRule="auto"/>
        <w:rPr>
          <w:rFonts w:ascii="Arial" w:hAnsi="Arial" w:cs="Arial"/>
          <w:sz w:val="28"/>
        </w:rPr>
      </w:pPr>
    </w:p>
    <w:p w14:paraId="5D9B40F5" w14:textId="77777777" w:rsidR="00843590" w:rsidRDefault="00C11BB7" w:rsidP="00843590">
      <w:pPr>
        <w:pStyle w:val="Heading4"/>
      </w:pPr>
      <w:r w:rsidRPr="00C11BB7">
        <w:t>Contexte d’implantatio</w:t>
      </w:r>
      <w:r>
        <w:t>n</w:t>
      </w:r>
    </w:p>
    <w:p w14:paraId="2817DA10" w14:textId="77777777" w:rsidR="00843590" w:rsidRDefault="00843590" w:rsidP="00C11BB7">
      <w:pPr>
        <w:spacing w:after="0" w:line="240" w:lineRule="auto"/>
        <w:rPr>
          <w:rFonts w:ascii="Arial" w:hAnsi="Arial" w:cs="Arial"/>
          <w:sz w:val="28"/>
        </w:rPr>
      </w:pPr>
    </w:p>
    <w:p w14:paraId="3615503C" w14:textId="77777777" w:rsidR="00C11BB7" w:rsidRDefault="00C11BB7" w:rsidP="00C11BB7">
      <w:pPr>
        <w:spacing w:after="0" w:line="240" w:lineRule="auto"/>
        <w:rPr>
          <w:rFonts w:ascii="Arial" w:hAnsi="Arial" w:cs="Arial"/>
          <w:sz w:val="28"/>
        </w:rPr>
      </w:pPr>
      <w:r w:rsidRPr="00C11BB7">
        <w:rPr>
          <w:rFonts w:ascii="Arial" w:hAnsi="Arial" w:cs="Arial"/>
          <w:sz w:val="28"/>
        </w:rPr>
        <w:t>L’îlot refuge s’implante à un passage piéton à un</w:t>
      </w:r>
      <w:r>
        <w:rPr>
          <w:rFonts w:ascii="Arial" w:hAnsi="Arial" w:cs="Arial"/>
          <w:sz w:val="28"/>
        </w:rPr>
        <w:t xml:space="preserve">e </w:t>
      </w:r>
      <w:r w:rsidRPr="00C11BB7">
        <w:rPr>
          <w:rFonts w:ascii="Arial" w:hAnsi="Arial" w:cs="Arial"/>
          <w:sz w:val="28"/>
        </w:rPr>
        <w:t>intersection (voir figure 17) ou entre deux intersections</w:t>
      </w:r>
      <w:r>
        <w:rPr>
          <w:rFonts w:ascii="Arial" w:hAnsi="Arial" w:cs="Arial"/>
          <w:sz w:val="28"/>
        </w:rPr>
        <w:t xml:space="preserve">, </w:t>
      </w:r>
      <w:r w:rsidRPr="00C11BB7">
        <w:rPr>
          <w:rFonts w:ascii="Arial" w:hAnsi="Arial" w:cs="Arial"/>
          <w:sz w:val="28"/>
        </w:rPr>
        <w:t>notamment à proximité de pôles générateurs d</w:t>
      </w:r>
      <w:r>
        <w:rPr>
          <w:rFonts w:ascii="Arial" w:hAnsi="Arial" w:cs="Arial"/>
          <w:sz w:val="28"/>
        </w:rPr>
        <w:t xml:space="preserve">e </w:t>
      </w:r>
      <w:r w:rsidRPr="00C11BB7">
        <w:rPr>
          <w:rFonts w:ascii="Arial" w:hAnsi="Arial" w:cs="Arial"/>
          <w:sz w:val="28"/>
        </w:rPr>
        <w:t>déplacements de nombreux aînés ou personnes à mobilité</w:t>
      </w:r>
      <w:r w:rsidR="00843590">
        <w:rPr>
          <w:rFonts w:ascii="Arial" w:hAnsi="Arial" w:cs="Arial"/>
          <w:sz w:val="28"/>
        </w:rPr>
        <w:t xml:space="preserve"> </w:t>
      </w:r>
      <w:r w:rsidRPr="00C11BB7">
        <w:rPr>
          <w:rFonts w:ascii="Arial" w:hAnsi="Arial" w:cs="Arial"/>
          <w:sz w:val="28"/>
        </w:rPr>
        <w:t>réduite.</w:t>
      </w:r>
    </w:p>
    <w:p w14:paraId="6AB3DF04" w14:textId="77777777" w:rsidR="00843590" w:rsidRPr="00C11BB7" w:rsidRDefault="00843590" w:rsidP="00C11BB7">
      <w:pPr>
        <w:spacing w:after="0" w:line="240" w:lineRule="auto"/>
        <w:rPr>
          <w:rFonts w:ascii="Arial" w:hAnsi="Arial" w:cs="Arial"/>
          <w:sz w:val="28"/>
        </w:rPr>
      </w:pPr>
    </w:p>
    <w:p w14:paraId="117F98C3" w14:textId="77777777" w:rsidR="00843590" w:rsidRDefault="00C11BB7" w:rsidP="00843590">
      <w:pPr>
        <w:pStyle w:val="Heading4"/>
      </w:pPr>
      <w:r w:rsidRPr="00C11BB7">
        <w:t>Conceptio</w:t>
      </w:r>
      <w:r>
        <w:t>n</w:t>
      </w:r>
    </w:p>
    <w:p w14:paraId="6714316D" w14:textId="77777777" w:rsidR="00843590" w:rsidRDefault="00843590" w:rsidP="00C11BB7">
      <w:pPr>
        <w:spacing w:after="0" w:line="240" w:lineRule="auto"/>
        <w:rPr>
          <w:rFonts w:ascii="Arial" w:hAnsi="Arial" w:cs="Arial"/>
          <w:sz w:val="28"/>
        </w:rPr>
      </w:pPr>
    </w:p>
    <w:p w14:paraId="0CB91278" w14:textId="77777777" w:rsidR="00C11BB7" w:rsidRPr="00843590" w:rsidRDefault="00C11BB7" w:rsidP="00843590">
      <w:pPr>
        <w:pStyle w:val="ListParagraph"/>
        <w:numPr>
          <w:ilvl w:val="0"/>
          <w:numId w:val="29"/>
        </w:numPr>
        <w:spacing w:after="0" w:line="240" w:lineRule="auto"/>
        <w:rPr>
          <w:rFonts w:ascii="Arial" w:hAnsi="Arial" w:cs="Arial"/>
          <w:sz w:val="28"/>
        </w:rPr>
      </w:pPr>
      <w:r w:rsidRPr="00843590">
        <w:rPr>
          <w:rFonts w:ascii="Arial" w:hAnsi="Arial" w:cs="Arial"/>
          <w:sz w:val="28"/>
        </w:rPr>
        <w:t>Aménagement possible au niveau de la chaussée pour faciliter le passage des piétons, sinon des abaissements sont à prévoir.</w:t>
      </w:r>
    </w:p>
    <w:p w14:paraId="33064057" w14:textId="77777777" w:rsidR="00C11BB7" w:rsidRPr="00843590" w:rsidRDefault="00C11BB7" w:rsidP="00843590">
      <w:pPr>
        <w:pStyle w:val="ListParagraph"/>
        <w:numPr>
          <w:ilvl w:val="0"/>
          <w:numId w:val="29"/>
        </w:numPr>
        <w:spacing w:after="0" w:line="240" w:lineRule="auto"/>
        <w:rPr>
          <w:rFonts w:ascii="Arial" w:hAnsi="Arial" w:cs="Arial"/>
          <w:sz w:val="28"/>
        </w:rPr>
      </w:pPr>
      <w:r w:rsidRPr="00843590">
        <w:rPr>
          <w:rFonts w:ascii="Arial" w:hAnsi="Arial" w:cs="Arial"/>
          <w:sz w:val="28"/>
        </w:rPr>
        <w:t>Longueur de 2 m idéalement (voir figure 18) pour assurer un espace de circulation suffisant à une personne avec une aide à la mobilité motorisée ou à une chenillette de déneigement.</w:t>
      </w:r>
    </w:p>
    <w:p w14:paraId="11DF0CAB" w14:textId="77777777" w:rsidR="00C11BB7" w:rsidRPr="00843590" w:rsidRDefault="00C11BB7" w:rsidP="00843590">
      <w:pPr>
        <w:pStyle w:val="ListParagraph"/>
        <w:numPr>
          <w:ilvl w:val="0"/>
          <w:numId w:val="29"/>
        </w:numPr>
        <w:spacing w:after="0" w:line="240" w:lineRule="auto"/>
        <w:rPr>
          <w:rFonts w:ascii="Arial" w:hAnsi="Arial" w:cs="Arial"/>
          <w:sz w:val="28"/>
        </w:rPr>
      </w:pPr>
      <w:r w:rsidRPr="00843590">
        <w:rPr>
          <w:rFonts w:ascii="Arial" w:hAnsi="Arial" w:cs="Arial"/>
          <w:sz w:val="28"/>
        </w:rPr>
        <w:t xml:space="preserve">Insertion de bandes podotactiles sur toute la largeur de </w:t>
      </w:r>
      <w:r w:rsidR="00843590" w:rsidRPr="00843590">
        <w:rPr>
          <w:rFonts w:ascii="Arial" w:hAnsi="Arial" w:cs="Arial"/>
          <w:sz w:val="28"/>
        </w:rPr>
        <w:t xml:space="preserve">zone et des </w:t>
      </w:r>
      <w:r w:rsidRPr="00843590">
        <w:rPr>
          <w:rFonts w:ascii="Arial" w:hAnsi="Arial" w:cs="Arial"/>
          <w:sz w:val="28"/>
        </w:rPr>
        <w:t>deux côtés de l’îlot (voir figure 18).</w:t>
      </w:r>
    </w:p>
    <w:p w14:paraId="34F5C567" w14:textId="77777777" w:rsidR="00C11BB7" w:rsidRPr="00843590" w:rsidRDefault="00C11BB7" w:rsidP="00843590">
      <w:pPr>
        <w:pStyle w:val="ListParagraph"/>
        <w:numPr>
          <w:ilvl w:val="0"/>
          <w:numId w:val="29"/>
        </w:numPr>
        <w:spacing w:after="0" w:line="240" w:lineRule="auto"/>
        <w:rPr>
          <w:rFonts w:ascii="Arial" w:hAnsi="Arial" w:cs="Arial"/>
          <w:sz w:val="28"/>
        </w:rPr>
      </w:pPr>
      <w:r w:rsidRPr="00843590">
        <w:rPr>
          <w:rFonts w:ascii="Arial" w:hAnsi="Arial" w:cs="Arial"/>
          <w:sz w:val="28"/>
        </w:rPr>
        <w:t>Entretien (déneigement) à prévoir.</w:t>
      </w:r>
    </w:p>
    <w:p w14:paraId="53A2CC9F" w14:textId="77777777" w:rsidR="00843590" w:rsidRDefault="00843590" w:rsidP="00C11BB7">
      <w:pPr>
        <w:spacing w:after="0" w:line="240" w:lineRule="auto"/>
        <w:rPr>
          <w:rFonts w:ascii="Arial" w:hAnsi="Arial" w:cs="Arial"/>
          <w:sz w:val="28"/>
        </w:rPr>
      </w:pPr>
    </w:p>
    <w:p w14:paraId="2790BF30" w14:textId="77777777" w:rsidR="00811D7C" w:rsidRPr="00C11BB7" w:rsidRDefault="00811D7C" w:rsidP="00C11BB7">
      <w:pPr>
        <w:spacing w:after="0" w:line="240" w:lineRule="auto"/>
        <w:rPr>
          <w:rFonts w:ascii="Arial" w:hAnsi="Arial" w:cs="Arial"/>
          <w:sz w:val="28"/>
        </w:rPr>
      </w:pPr>
      <w:r>
        <w:rPr>
          <w:rFonts w:ascii="Arial" w:hAnsi="Arial" w:cs="Arial"/>
          <w:sz w:val="28"/>
        </w:rPr>
        <w:t>DÉBUT ENCADRÉ :</w:t>
      </w:r>
    </w:p>
    <w:p w14:paraId="77035C97" w14:textId="77777777" w:rsidR="00811D7C" w:rsidRPr="00811D7C" w:rsidRDefault="00811D7C" w:rsidP="00C11BB7">
      <w:pPr>
        <w:spacing w:after="0" w:line="240" w:lineRule="auto"/>
        <w:rPr>
          <w:rFonts w:ascii="Arial" w:hAnsi="Arial" w:cs="Arial"/>
          <w:b/>
          <w:sz w:val="28"/>
        </w:rPr>
      </w:pPr>
      <w:r>
        <w:rPr>
          <w:rFonts w:ascii="Arial" w:hAnsi="Arial" w:cs="Arial"/>
          <w:b/>
          <w:sz w:val="28"/>
        </w:rPr>
        <w:t>AVANTAGES</w:t>
      </w:r>
    </w:p>
    <w:p w14:paraId="570409FC" w14:textId="77777777" w:rsidR="00C11BB7" w:rsidRPr="00811D7C" w:rsidRDefault="00C11BB7" w:rsidP="00811D7C">
      <w:pPr>
        <w:pStyle w:val="ListParagraph"/>
        <w:numPr>
          <w:ilvl w:val="0"/>
          <w:numId w:val="30"/>
        </w:numPr>
        <w:spacing w:after="0" w:line="240" w:lineRule="auto"/>
        <w:rPr>
          <w:rFonts w:ascii="Arial" w:hAnsi="Arial" w:cs="Arial"/>
          <w:sz w:val="28"/>
        </w:rPr>
      </w:pPr>
      <w:r w:rsidRPr="00811D7C">
        <w:rPr>
          <w:rFonts w:ascii="Arial" w:hAnsi="Arial" w:cs="Arial"/>
          <w:sz w:val="28"/>
        </w:rPr>
        <w:t>Réduit le rayon de virage, incite le conducteur d’un véhicule à ralentir avant de tourner.</w:t>
      </w:r>
    </w:p>
    <w:p w14:paraId="50FFEF93" w14:textId="77777777" w:rsidR="00C11BB7" w:rsidRPr="00811D7C" w:rsidRDefault="00C11BB7" w:rsidP="00811D7C">
      <w:pPr>
        <w:pStyle w:val="ListParagraph"/>
        <w:numPr>
          <w:ilvl w:val="0"/>
          <w:numId w:val="30"/>
        </w:numPr>
        <w:spacing w:after="0" w:line="240" w:lineRule="auto"/>
        <w:rPr>
          <w:rFonts w:ascii="Arial" w:hAnsi="Arial" w:cs="Arial"/>
          <w:sz w:val="28"/>
        </w:rPr>
      </w:pPr>
      <w:r w:rsidRPr="00811D7C">
        <w:rPr>
          <w:rFonts w:ascii="Arial" w:hAnsi="Arial" w:cs="Arial"/>
          <w:sz w:val="28"/>
        </w:rPr>
        <w:t>Améliore la sécurité des piétons</w:t>
      </w:r>
      <w:r w:rsidR="00811D7C" w:rsidRPr="00811D7C">
        <w:rPr>
          <w:rFonts w:ascii="Arial" w:hAnsi="Arial" w:cs="Arial"/>
          <w:sz w:val="28"/>
        </w:rPr>
        <w:t xml:space="preserve"> NOTE DE FIN </w:t>
      </w:r>
      <w:r w:rsidRPr="00811D7C">
        <w:rPr>
          <w:rFonts w:ascii="Arial" w:hAnsi="Arial" w:cs="Arial"/>
          <w:sz w:val="28"/>
        </w:rPr>
        <w:t>42.</w:t>
      </w:r>
    </w:p>
    <w:p w14:paraId="0596AAE1" w14:textId="77777777" w:rsidR="00C11BB7" w:rsidRPr="00811D7C" w:rsidRDefault="00C11BB7" w:rsidP="00811D7C">
      <w:pPr>
        <w:pStyle w:val="ListParagraph"/>
        <w:numPr>
          <w:ilvl w:val="0"/>
          <w:numId w:val="30"/>
        </w:numPr>
        <w:spacing w:after="0" w:line="240" w:lineRule="auto"/>
        <w:rPr>
          <w:rFonts w:ascii="Arial" w:hAnsi="Arial" w:cs="Arial"/>
          <w:sz w:val="28"/>
        </w:rPr>
      </w:pPr>
      <w:r w:rsidRPr="00811D7C">
        <w:rPr>
          <w:rFonts w:ascii="Arial" w:hAnsi="Arial" w:cs="Arial"/>
          <w:sz w:val="28"/>
        </w:rPr>
        <w:t>Facilite la prise de décision et améliore le sentiment de sécurité pour les personnes qui marchent plus lentement.</w:t>
      </w:r>
    </w:p>
    <w:p w14:paraId="0026305D" w14:textId="77777777" w:rsidR="00811D7C" w:rsidRDefault="00811D7C" w:rsidP="00C11BB7">
      <w:pPr>
        <w:spacing w:after="0" w:line="240" w:lineRule="auto"/>
        <w:rPr>
          <w:rFonts w:ascii="Arial" w:hAnsi="Arial" w:cs="Arial"/>
          <w:sz w:val="28"/>
        </w:rPr>
      </w:pPr>
    </w:p>
    <w:p w14:paraId="541A2338" w14:textId="77777777" w:rsidR="00811D7C" w:rsidRPr="00C11BB7" w:rsidRDefault="00811D7C" w:rsidP="00C11BB7">
      <w:pPr>
        <w:spacing w:after="0" w:line="240" w:lineRule="auto"/>
        <w:rPr>
          <w:rFonts w:ascii="Arial" w:hAnsi="Arial" w:cs="Arial"/>
          <w:sz w:val="28"/>
        </w:rPr>
      </w:pPr>
      <w:r w:rsidRPr="00811D7C">
        <w:rPr>
          <w:rFonts w:ascii="Arial" w:hAnsi="Arial" w:cs="Arial"/>
          <w:b/>
          <w:sz w:val="28"/>
        </w:rPr>
        <w:t>À CONSIDÉRER</w:t>
      </w:r>
    </w:p>
    <w:p w14:paraId="09C60778" w14:textId="77777777" w:rsidR="00C11BB7" w:rsidRDefault="00C11BB7" w:rsidP="00C11BB7">
      <w:pPr>
        <w:spacing w:after="0" w:line="240" w:lineRule="auto"/>
        <w:rPr>
          <w:rFonts w:ascii="Arial" w:hAnsi="Arial" w:cs="Arial"/>
          <w:sz w:val="28"/>
        </w:rPr>
      </w:pPr>
      <w:r w:rsidRPr="00C11BB7">
        <w:rPr>
          <w:rFonts w:ascii="Arial" w:hAnsi="Arial" w:cs="Arial"/>
          <w:sz w:val="28"/>
        </w:rPr>
        <w:t>Lorsque les conditions de circulation exigent l</w:t>
      </w:r>
      <w:r>
        <w:rPr>
          <w:rFonts w:ascii="Arial" w:hAnsi="Arial" w:cs="Arial"/>
          <w:sz w:val="28"/>
        </w:rPr>
        <w:t xml:space="preserve">a </w:t>
      </w:r>
      <w:r w:rsidRPr="00C11BB7">
        <w:rPr>
          <w:rFonts w:ascii="Arial" w:hAnsi="Arial" w:cs="Arial"/>
          <w:sz w:val="28"/>
        </w:rPr>
        <w:t>présence de feux piétons et de signal sonore</w:t>
      </w:r>
      <w:r>
        <w:rPr>
          <w:rFonts w:ascii="Arial" w:hAnsi="Arial" w:cs="Arial"/>
          <w:sz w:val="28"/>
        </w:rPr>
        <w:t xml:space="preserve">, </w:t>
      </w:r>
      <w:r w:rsidRPr="00C11BB7">
        <w:rPr>
          <w:rFonts w:ascii="Arial" w:hAnsi="Arial" w:cs="Arial"/>
          <w:sz w:val="28"/>
        </w:rPr>
        <w:t>ceux-ci doivent s’activer préférablement d</w:t>
      </w:r>
      <w:r>
        <w:rPr>
          <w:rFonts w:ascii="Arial" w:hAnsi="Arial" w:cs="Arial"/>
          <w:sz w:val="28"/>
        </w:rPr>
        <w:t xml:space="preserve">e </w:t>
      </w:r>
      <w:r w:rsidRPr="00C11BB7">
        <w:rPr>
          <w:rFonts w:ascii="Arial" w:hAnsi="Arial" w:cs="Arial"/>
          <w:sz w:val="28"/>
        </w:rPr>
        <w:t>manière automatique ou par détection. En ca</w:t>
      </w:r>
      <w:r>
        <w:rPr>
          <w:rFonts w:ascii="Arial" w:hAnsi="Arial" w:cs="Arial"/>
          <w:sz w:val="28"/>
        </w:rPr>
        <w:t xml:space="preserve">s </w:t>
      </w:r>
      <w:r w:rsidRPr="00C11BB7">
        <w:rPr>
          <w:rFonts w:ascii="Arial" w:hAnsi="Arial" w:cs="Arial"/>
          <w:sz w:val="28"/>
        </w:rPr>
        <w:t>d’activation manuelle du feu piéton par bouto</w:t>
      </w:r>
      <w:r>
        <w:rPr>
          <w:rFonts w:ascii="Arial" w:hAnsi="Arial" w:cs="Arial"/>
          <w:sz w:val="28"/>
        </w:rPr>
        <w:t xml:space="preserve">n </w:t>
      </w:r>
      <w:r w:rsidRPr="00C11BB7">
        <w:rPr>
          <w:rFonts w:ascii="Arial" w:hAnsi="Arial" w:cs="Arial"/>
          <w:sz w:val="28"/>
        </w:rPr>
        <w:t>d’appel dans l’îlot, celui-ci doit être parallèle à l</w:t>
      </w:r>
      <w:r>
        <w:rPr>
          <w:rFonts w:ascii="Arial" w:hAnsi="Arial" w:cs="Arial"/>
          <w:sz w:val="28"/>
        </w:rPr>
        <w:t xml:space="preserve">a </w:t>
      </w:r>
      <w:r w:rsidRPr="00C11BB7">
        <w:rPr>
          <w:rFonts w:ascii="Arial" w:hAnsi="Arial" w:cs="Arial"/>
          <w:sz w:val="28"/>
        </w:rPr>
        <w:t>traverse et à portée de main (voir figure 17).</w:t>
      </w:r>
    </w:p>
    <w:p w14:paraId="0D194C95" w14:textId="77777777" w:rsidR="00811D7C" w:rsidRDefault="00811D7C" w:rsidP="00C11BB7">
      <w:pPr>
        <w:spacing w:after="0" w:line="240" w:lineRule="auto"/>
        <w:rPr>
          <w:rFonts w:ascii="Arial" w:hAnsi="Arial" w:cs="Arial"/>
          <w:sz w:val="28"/>
        </w:rPr>
      </w:pPr>
      <w:r>
        <w:rPr>
          <w:rFonts w:ascii="Arial" w:hAnsi="Arial" w:cs="Arial"/>
          <w:sz w:val="28"/>
        </w:rPr>
        <w:t>FIN ENCADRÉ.</w:t>
      </w:r>
    </w:p>
    <w:p w14:paraId="1E9B9645" w14:textId="77777777" w:rsidR="00811D7C" w:rsidRPr="00C11BB7" w:rsidRDefault="00811D7C" w:rsidP="00C11BB7">
      <w:pPr>
        <w:spacing w:after="0" w:line="240" w:lineRule="auto"/>
        <w:rPr>
          <w:rFonts w:ascii="Arial" w:hAnsi="Arial" w:cs="Arial"/>
          <w:sz w:val="28"/>
        </w:rPr>
      </w:pPr>
    </w:p>
    <w:p w14:paraId="51E09A00" w14:textId="77777777" w:rsidR="00811D7C" w:rsidRPr="00811D7C" w:rsidRDefault="00C11BB7" w:rsidP="00621C94">
      <w:pPr>
        <w:pStyle w:val="Heading5"/>
      </w:pPr>
      <w:bookmarkStart w:id="42" w:name="_Toc81213589"/>
      <w:r w:rsidRPr="001B3503">
        <w:t>Figure 17 – Îlot refug</w:t>
      </w:r>
      <w:r w:rsidR="00811D7C" w:rsidRPr="001B3503">
        <w:t>e</w:t>
      </w:r>
      <w:bookmarkEnd w:id="42"/>
    </w:p>
    <w:p w14:paraId="3080D009" w14:textId="77777777" w:rsidR="00811D7C" w:rsidRDefault="00811D7C" w:rsidP="00C11BB7">
      <w:pPr>
        <w:spacing w:after="0" w:line="240" w:lineRule="auto"/>
        <w:rPr>
          <w:rFonts w:ascii="Arial" w:hAnsi="Arial" w:cs="Arial"/>
          <w:sz w:val="28"/>
        </w:rPr>
      </w:pPr>
    </w:p>
    <w:p w14:paraId="58B9C189" w14:textId="77777777" w:rsidR="00811D7C" w:rsidRDefault="00811D7C"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26CD5571" wp14:editId="2E53869A">
            <wp:extent cx="3353461" cy="2464905"/>
            <wp:effectExtent l="0" t="0" r="0" b="0"/>
            <wp:docPr id="20" name="Image 20" descr="La figure 17 est une photo d'un îlot re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7232" cy="2467676"/>
                    </a:xfrm>
                    <a:prstGeom prst="rect">
                      <a:avLst/>
                    </a:prstGeom>
                    <a:noFill/>
                    <a:ln>
                      <a:noFill/>
                    </a:ln>
                  </pic:spPr>
                </pic:pic>
              </a:graphicData>
            </a:graphic>
          </wp:inline>
        </w:drawing>
      </w:r>
    </w:p>
    <w:p w14:paraId="69427D8F" w14:textId="77777777" w:rsidR="00811D7C" w:rsidRDefault="00811D7C" w:rsidP="00C11BB7">
      <w:pPr>
        <w:spacing w:after="0" w:line="240" w:lineRule="auto"/>
        <w:rPr>
          <w:rFonts w:ascii="Arial" w:hAnsi="Arial" w:cs="Arial"/>
          <w:sz w:val="28"/>
        </w:rPr>
      </w:pPr>
    </w:p>
    <w:p w14:paraId="36D7BA28" w14:textId="77777777" w:rsidR="00811D7C" w:rsidRDefault="00C11BB7" w:rsidP="00C11BB7">
      <w:pPr>
        <w:spacing w:after="0" w:line="240" w:lineRule="auto"/>
        <w:rPr>
          <w:rFonts w:ascii="Arial" w:hAnsi="Arial" w:cs="Arial"/>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Élaine Fournell</w:t>
      </w:r>
      <w:r>
        <w:rPr>
          <w:rFonts w:ascii="Arial" w:hAnsi="Arial" w:cs="Arial"/>
          <w:sz w:val="28"/>
        </w:rPr>
        <w:t>e</w:t>
      </w:r>
    </w:p>
    <w:p w14:paraId="0D0D56E4" w14:textId="77777777" w:rsidR="00811D7C" w:rsidRDefault="00811D7C" w:rsidP="00C11BB7">
      <w:pPr>
        <w:spacing w:after="0" w:line="240" w:lineRule="auto"/>
        <w:rPr>
          <w:rFonts w:ascii="Arial" w:hAnsi="Arial" w:cs="Arial"/>
          <w:sz w:val="28"/>
        </w:rPr>
      </w:pPr>
    </w:p>
    <w:p w14:paraId="53CB31CF" w14:textId="77777777" w:rsidR="00811D7C" w:rsidRPr="00811D7C" w:rsidRDefault="00C11BB7" w:rsidP="00F769CC">
      <w:pPr>
        <w:pStyle w:val="Heading5"/>
      </w:pPr>
      <w:bookmarkStart w:id="43" w:name="_Toc81213590"/>
      <w:r w:rsidRPr="00811D7C">
        <w:t>Figure 18 – Croquis îlot refuge</w:t>
      </w:r>
      <w:bookmarkEnd w:id="43"/>
    </w:p>
    <w:p w14:paraId="3542A8E4" w14:textId="77777777" w:rsidR="00811D7C" w:rsidRDefault="00811D7C" w:rsidP="00C11BB7">
      <w:pPr>
        <w:spacing w:after="0" w:line="240" w:lineRule="auto"/>
        <w:rPr>
          <w:rFonts w:ascii="Arial" w:hAnsi="Arial" w:cs="Arial"/>
          <w:sz w:val="28"/>
        </w:rPr>
      </w:pPr>
    </w:p>
    <w:p w14:paraId="595612BC" w14:textId="77777777" w:rsidR="00811D7C" w:rsidRDefault="00811D7C"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555F7E69" wp14:editId="4B817263">
            <wp:extent cx="3993383" cy="2425148"/>
            <wp:effectExtent l="0" t="0" r="7620" b="0"/>
            <wp:docPr id="21" name="Image 21" descr="La figure 18 est un croquis d'un îlot re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3680" cy="2425329"/>
                    </a:xfrm>
                    <a:prstGeom prst="rect">
                      <a:avLst/>
                    </a:prstGeom>
                    <a:noFill/>
                    <a:ln>
                      <a:noFill/>
                    </a:ln>
                  </pic:spPr>
                </pic:pic>
              </a:graphicData>
            </a:graphic>
          </wp:inline>
        </w:drawing>
      </w:r>
    </w:p>
    <w:p w14:paraId="5619A351" w14:textId="77777777" w:rsidR="00811D7C" w:rsidRDefault="00811D7C" w:rsidP="00C11BB7">
      <w:pPr>
        <w:spacing w:after="0" w:line="240" w:lineRule="auto"/>
        <w:rPr>
          <w:rFonts w:ascii="Arial" w:hAnsi="Arial" w:cs="Arial"/>
          <w:sz w:val="28"/>
        </w:rPr>
      </w:pPr>
    </w:p>
    <w:p w14:paraId="309B3F48" w14:textId="77777777" w:rsidR="00811D7C" w:rsidRDefault="00811D7C" w:rsidP="00C11BB7">
      <w:pPr>
        <w:spacing w:after="0" w:line="240" w:lineRule="auto"/>
        <w:rPr>
          <w:rFonts w:ascii="Arial" w:hAnsi="Arial" w:cs="Arial"/>
          <w:sz w:val="28"/>
        </w:rPr>
      </w:pPr>
      <w:r>
        <w:rPr>
          <w:rFonts w:ascii="Arial" w:hAnsi="Arial" w:cs="Arial"/>
          <w:sz w:val="28"/>
        </w:rPr>
        <w:t>DÉBUT FIGURE :</w:t>
      </w:r>
    </w:p>
    <w:p w14:paraId="4ED7735D" w14:textId="77777777" w:rsidR="00811D7C" w:rsidRDefault="00811D7C" w:rsidP="00C11BB7">
      <w:pPr>
        <w:spacing w:after="0" w:line="240" w:lineRule="auto"/>
        <w:rPr>
          <w:rFonts w:ascii="Arial" w:hAnsi="Arial" w:cs="Arial"/>
          <w:sz w:val="28"/>
        </w:rPr>
      </w:pPr>
      <w:r>
        <w:rPr>
          <w:rFonts w:ascii="Arial" w:hAnsi="Arial" w:cs="Arial"/>
          <w:sz w:val="28"/>
        </w:rPr>
        <w:t>DÉBUT NOTE DU TRANSCRIPTEUR :</w:t>
      </w:r>
    </w:p>
    <w:p w14:paraId="3A719831" w14:textId="77777777" w:rsidR="00811D7C" w:rsidRDefault="00811D7C" w:rsidP="00C11BB7">
      <w:pPr>
        <w:spacing w:after="0" w:line="240" w:lineRule="auto"/>
        <w:rPr>
          <w:rFonts w:ascii="Arial" w:hAnsi="Arial" w:cs="Arial"/>
          <w:sz w:val="28"/>
        </w:rPr>
      </w:pPr>
      <w:r>
        <w:rPr>
          <w:rFonts w:ascii="Arial" w:hAnsi="Arial" w:cs="Arial"/>
          <w:sz w:val="28"/>
        </w:rPr>
        <w:t>Cette figure n’est pas reproduite.</w:t>
      </w:r>
    </w:p>
    <w:p w14:paraId="32E86EBC" w14:textId="77777777" w:rsidR="00811D7C" w:rsidRDefault="00811D7C" w:rsidP="00C11BB7">
      <w:pPr>
        <w:spacing w:after="0" w:line="240" w:lineRule="auto"/>
        <w:rPr>
          <w:rFonts w:ascii="Arial" w:hAnsi="Arial" w:cs="Arial"/>
          <w:sz w:val="28"/>
        </w:rPr>
      </w:pPr>
      <w:r>
        <w:rPr>
          <w:rFonts w:ascii="Arial" w:hAnsi="Arial" w:cs="Arial"/>
          <w:sz w:val="28"/>
        </w:rPr>
        <w:t>FIN NOTE DU TRANSCRIPTEUR.</w:t>
      </w:r>
    </w:p>
    <w:p w14:paraId="19ED0175" w14:textId="77777777" w:rsidR="00811D7C" w:rsidRDefault="00811D7C" w:rsidP="00C11BB7">
      <w:pPr>
        <w:spacing w:after="0" w:line="240" w:lineRule="auto"/>
        <w:rPr>
          <w:rFonts w:ascii="Arial" w:hAnsi="Arial" w:cs="Arial"/>
          <w:sz w:val="28"/>
        </w:rPr>
      </w:pPr>
      <w:r>
        <w:rPr>
          <w:rFonts w:ascii="Arial" w:hAnsi="Arial" w:cs="Arial"/>
          <w:sz w:val="28"/>
        </w:rPr>
        <w:t>FIN FIGURE.</w:t>
      </w:r>
    </w:p>
    <w:p w14:paraId="345DB335" w14:textId="77777777" w:rsidR="00811D7C" w:rsidRDefault="00811D7C" w:rsidP="00C11BB7">
      <w:pPr>
        <w:spacing w:after="0" w:line="240" w:lineRule="auto"/>
        <w:rPr>
          <w:rFonts w:ascii="Arial" w:hAnsi="Arial" w:cs="Arial"/>
          <w:sz w:val="28"/>
        </w:rPr>
      </w:pPr>
    </w:p>
    <w:p w14:paraId="09B0B998" w14:textId="77777777" w:rsidR="00C73371" w:rsidRDefault="00C73371" w:rsidP="00C11BB7">
      <w:pPr>
        <w:spacing w:after="0" w:line="240" w:lineRule="auto"/>
        <w:rPr>
          <w:rFonts w:ascii="Arial" w:hAnsi="Arial" w:cs="Arial"/>
          <w:sz w:val="28"/>
        </w:rPr>
      </w:pPr>
      <w:r>
        <w:rPr>
          <w:rFonts w:ascii="Arial" w:hAnsi="Arial" w:cs="Arial"/>
          <w:sz w:val="28"/>
        </w:rPr>
        <w:t>DÉBUT PAGE 21</w:t>
      </w:r>
    </w:p>
    <w:p w14:paraId="5BCCBEAE" w14:textId="77777777" w:rsidR="00C73371" w:rsidRDefault="00C73371" w:rsidP="00C11BB7">
      <w:pPr>
        <w:spacing w:after="0" w:line="240" w:lineRule="auto"/>
        <w:rPr>
          <w:rFonts w:ascii="Arial" w:hAnsi="Arial" w:cs="Arial"/>
          <w:sz w:val="28"/>
        </w:rPr>
      </w:pPr>
    </w:p>
    <w:p w14:paraId="58BBF778" w14:textId="77777777" w:rsidR="00C73371" w:rsidRDefault="00C11BB7" w:rsidP="00217598">
      <w:pPr>
        <w:pStyle w:val="Heading3"/>
      </w:pPr>
      <w:bookmarkStart w:id="44" w:name="_Toc80012958"/>
      <w:r w:rsidRPr="00C11BB7">
        <w:t>SAILLIE DE TROTTOI</w:t>
      </w:r>
      <w:r w:rsidR="00C73371">
        <w:t>R</w:t>
      </w:r>
      <w:bookmarkEnd w:id="44"/>
    </w:p>
    <w:p w14:paraId="3E11A3C4" w14:textId="77777777" w:rsidR="00C73371" w:rsidRDefault="00C73371" w:rsidP="00C11BB7">
      <w:pPr>
        <w:spacing w:after="0" w:line="240" w:lineRule="auto"/>
        <w:rPr>
          <w:rFonts w:ascii="Arial" w:hAnsi="Arial" w:cs="Arial"/>
          <w:sz w:val="28"/>
        </w:rPr>
      </w:pPr>
    </w:p>
    <w:p w14:paraId="45C462A1" w14:textId="77777777" w:rsidR="00C11BB7" w:rsidRDefault="00C11BB7" w:rsidP="00C11BB7">
      <w:pPr>
        <w:spacing w:after="0" w:line="240" w:lineRule="auto"/>
        <w:rPr>
          <w:rFonts w:ascii="Arial" w:hAnsi="Arial" w:cs="Arial"/>
          <w:sz w:val="28"/>
        </w:rPr>
      </w:pPr>
      <w:r w:rsidRPr="00C11BB7">
        <w:rPr>
          <w:rFonts w:ascii="Arial" w:hAnsi="Arial" w:cs="Arial"/>
          <w:sz w:val="28"/>
        </w:rPr>
        <w:t>La saillie de trottoir est un prolongemen</w:t>
      </w:r>
      <w:r>
        <w:rPr>
          <w:rFonts w:ascii="Arial" w:hAnsi="Arial" w:cs="Arial"/>
          <w:sz w:val="28"/>
        </w:rPr>
        <w:t xml:space="preserve">t </w:t>
      </w:r>
      <w:r w:rsidRPr="00C11BB7">
        <w:rPr>
          <w:rFonts w:ascii="Arial" w:hAnsi="Arial" w:cs="Arial"/>
          <w:sz w:val="28"/>
        </w:rPr>
        <w:t>du trottoir vers la chaussée qui permet d</w:t>
      </w:r>
      <w:r>
        <w:rPr>
          <w:rFonts w:ascii="Arial" w:hAnsi="Arial" w:cs="Arial"/>
          <w:sz w:val="28"/>
        </w:rPr>
        <w:t xml:space="preserve">e </w:t>
      </w:r>
      <w:r w:rsidRPr="00C11BB7">
        <w:rPr>
          <w:rFonts w:ascii="Arial" w:hAnsi="Arial" w:cs="Arial"/>
          <w:sz w:val="28"/>
        </w:rPr>
        <w:t>raccourcir la distance de traversée, de rétréci</w:t>
      </w:r>
      <w:r>
        <w:rPr>
          <w:rFonts w:ascii="Arial" w:hAnsi="Arial" w:cs="Arial"/>
          <w:sz w:val="28"/>
        </w:rPr>
        <w:t xml:space="preserve">r </w:t>
      </w:r>
      <w:r w:rsidRPr="00C11BB7">
        <w:rPr>
          <w:rFonts w:ascii="Arial" w:hAnsi="Arial" w:cs="Arial"/>
          <w:sz w:val="28"/>
        </w:rPr>
        <w:t>la voie de circulation motorisée et qui incite l</w:t>
      </w:r>
      <w:r>
        <w:rPr>
          <w:rFonts w:ascii="Arial" w:hAnsi="Arial" w:cs="Arial"/>
          <w:sz w:val="28"/>
        </w:rPr>
        <w:t xml:space="preserve">e </w:t>
      </w:r>
      <w:r w:rsidRPr="00C11BB7">
        <w:rPr>
          <w:rFonts w:ascii="Arial" w:hAnsi="Arial" w:cs="Arial"/>
          <w:sz w:val="28"/>
        </w:rPr>
        <w:t>conducteur à ralentir et à céder le passage au</w:t>
      </w:r>
      <w:r>
        <w:rPr>
          <w:rFonts w:ascii="Arial" w:hAnsi="Arial" w:cs="Arial"/>
          <w:sz w:val="28"/>
        </w:rPr>
        <w:t xml:space="preserve">x </w:t>
      </w:r>
      <w:r w:rsidRPr="00C11BB7">
        <w:rPr>
          <w:rFonts w:ascii="Arial" w:hAnsi="Arial" w:cs="Arial"/>
          <w:sz w:val="28"/>
        </w:rPr>
        <w:t>piétons. Il permet d’améliorer la visibilité de</w:t>
      </w:r>
      <w:r>
        <w:rPr>
          <w:rFonts w:ascii="Arial" w:hAnsi="Arial" w:cs="Arial"/>
          <w:sz w:val="28"/>
        </w:rPr>
        <w:t xml:space="preserve">s </w:t>
      </w:r>
      <w:r w:rsidRPr="00C11BB7">
        <w:rPr>
          <w:rFonts w:ascii="Arial" w:hAnsi="Arial" w:cs="Arial"/>
          <w:sz w:val="28"/>
        </w:rPr>
        <w:t>piétons en limitant notamment le stationnemen</w:t>
      </w:r>
      <w:r>
        <w:rPr>
          <w:rFonts w:ascii="Arial" w:hAnsi="Arial" w:cs="Arial"/>
          <w:sz w:val="28"/>
        </w:rPr>
        <w:t xml:space="preserve">t </w:t>
      </w:r>
      <w:r w:rsidRPr="00C11BB7">
        <w:rPr>
          <w:rFonts w:ascii="Arial" w:hAnsi="Arial" w:cs="Arial"/>
          <w:sz w:val="28"/>
        </w:rPr>
        <w:t>aux abords du passage.</w:t>
      </w:r>
    </w:p>
    <w:p w14:paraId="1A089ED2" w14:textId="77777777" w:rsidR="00C73371" w:rsidRPr="00C11BB7" w:rsidRDefault="00C73371" w:rsidP="00C11BB7">
      <w:pPr>
        <w:spacing w:after="0" w:line="240" w:lineRule="auto"/>
        <w:rPr>
          <w:rFonts w:ascii="Arial" w:hAnsi="Arial" w:cs="Arial"/>
          <w:sz w:val="28"/>
        </w:rPr>
      </w:pPr>
    </w:p>
    <w:p w14:paraId="57C19A15" w14:textId="77777777" w:rsidR="00C73371" w:rsidRDefault="00C11BB7" w:rsidP="00C73371">
      <w:pPr>
        <w:pStyle w:val="Heading4"/>
      </w:pPr>
      <w:r w:rsidRPr="00C11BB7">
        <w:t>Contexte d’implantatio</w:t>
      </w:r>
      <w:r w:rsidR="00C73371">
        <w:t>n</w:t>
      </w:r>
    </w:p>
    <w:p w14:paraId="3940EF85" w14:textId="77777777" w:rsidR="00C73371" w:rsidRDefault="00C73371" w:rsidP="00C11BB7">
      <w:pPr>
        <w:spacing w:after="0" w:line="240" w:lineRule="auto"/>
        <w:rPr>
          <w:rFonts w:ascii="Arial" w:hAnsi="Arial" w:cs="Arial"/>
          <w:sz w:val="28"/>
        </w:rPr>
      </w:pPr>
    </w:p>
    <w:p w14:paraId="0B319DA2" w14:textId="77777777" w:rsidR="00C11BB7" w:rsidRDefault="00C11BB7" w:rsidP="00C11BB7">
      <w:pPr>
        <w:spacing w:after="0" w:line="240" w:lineRule="auto"/>
        <w:rPr>
          <w:rFonts w:ascii="Arial" w:hAnsi="Arial" w:cs="Arial"/>
          <w:sz w:val="28"/>
        </w:rPr>
      </w:pPr>
      <w:r w:rsidRPr="00C11BB7">
        <w:rPr>
          <w:rFonts w:ascii="Arial" w:hAnsi="Arial" w:cs="Arial"/>
          <w:sz w:val="28"/>
        </w:rPr>
        <w:t>Les saillies de trottoir s’implantent à une intersectio</w:t>
      </w:r>
      <w:r>
        <w:rPr>
          <w:rFonts w:ascii="Arial" w:hAnsi="Arial" w:cs="Arial"/>
          <w:sz w:val="28"/>
        </w:rPr>
        <w:t xml:space="preserve">n </w:t>
      </w:r>
      <w:r w:rsidRPr="00C11BB7">
        <w:rPr>
          <w:rFonts w:ascii="Arial" w:hAnsi="Arial" w:cs="Arial"/>
          <w:sz w:val="28"/>
        </w:rPr>
        <w:t>(voir figure 19) ou entre deux intersections (voir figure 20).</w:t>
      </w:r>
      <w:r w:rsidR="00C73371">
        <w:rPr>
          <w:rFonts w:ascii="Arial" w:hAnsi="Arial" w:cs="Arial"/>
          <w:sz w:val="28"/>
        </w:rPr>
        <w:t xml:space="preserve"> </w:t>
      </w:r>
      <w:r w:rsidRPr="00C11BB7">
        <w:rPr>
          <w:rFonts w:ascii="Arial" w:hAnsi="Arial" w:cs="Arial"/>
          <w:sz w:val="28"/>
        </w:rPr>
        <w:t>Elles s’inscrivent dans un corridor piéton pour favoriser le</w:t>
      </w:r>
      <w:r>
        <w:rPr>
          <w:rFonts w:ascii="Arial" w:hAnsi="Arial" w:cs="Arial"/>
          <w:sz w:val="28"/>
        </w:rPr>
        <w:t xml:space="preserve">s </w:t>
      </w:r>
      <w:r w:rsidRPr="00C11BB7">
        <w:rPr>
          <w:rFonts w:ascii="Arial" w:hAnsi="Arial" w:cs="Arial"/>
          <w:sz w:val="28"/>
        </w:rPr>
        <w:t>déplacements à pied et apaiser la circulation. Aménagé</w:t>
      </w:r>
      <w:r>
        <w:rPr>
          <w:rFonts w:ascii="Arial" w:hAnsi="Arial" w:cs="Arial"/>
          <w:sz w:val="28"/>
        </w:rPr>
        <w:t xml:space="preserve">e </w:t>
      </w:r>
      <w:r w:rsidRPr="00C11BB7">
        <w:rPr>
          <w:rFonts w:ascii="Arial" w:hAnsi="Arial" w:cs="Arial"/>
          <w:sz w:val="28"/>
        </w:rPr>
        <w:t>sur une rue perpendiculaire à une artère, une saillie incit</w:t>
      </w:r>
      <w:r>
        <w:rPr>
          <w:rFonts w:ascii="Arial" w:hAnsi="Arial" w:cs="Arial"/>
          <w:sz w:val="28"/>
        </w:rPr>
        <w:t xml:space="preserve">e </w:t>
      </w:r>
      <w:r w:rsidRPr="00C11BB7">
        <w:rPr>
          <w:rFonts w:ascii="Arial" w:hAnsi="Arial" w:cs="Arial"/>
          <w:sz w:val="28"/>
        </w:rPr>
        <w:t>les conducteurs à ralentir au moment d’effectuer un virag</w:t>
      </w:r>
      <w:r>
        <w:rPr>
          <w:rFonts w:ascii="Arial" w:hAnsi="Arial" w:cs="Arial"/>
          <w:sz w:val="28"/>
        </w:rPr>
        <w:t xml:space="preserve">e </w:t>
      </w:r>
      <w:r w:rsidRPr="00C11BB7">
        <w:rPr>
          <w:rFonts w:ascii="Arial" w:hAnsi="Arial" w:cs="Arial"/>
          <w:sz w:val="28"/>
        </w:rPr>
        <w:t>sur la rue avec la saillie en raison du rayon de courbure.</w:t>
      </w:r>
    </w:p>
    <w:p w14:paraId="0978FAF0" w14:textId="77777777" w:rsidR="00C73371" w:rsidRPr="00C11BB7" w:rsidRDefault="00C73371" w:rsidP="00C11BB7">
      <w:pPr>
        <w:spacing w:after="0" w:line="240" w:lineRule="auto"/>
        <w:rPr>
          <w:rFonts w:ascii="Arial" w:hAnsi="Arial" w:cs="Arial"/>
          <w:sz w:val="28"/>
        </w:rPr>
      </w:pPr>
    </w:p>
    <w:p w14:paraId="013F8DAD" w14:textId="77777777" w:rsidR="00C73371" w:rsidRDefault="00C11BB7" w:rsidP="00C73371">
      <w:pPr>
        <w:pStyle w:val="Heading4"/>
      </w:pPr>
      <w:r w:rsidRPr="00C11BB7">
        <w:t>Conceptio</w:t>
      </w:r>
      <w:r>
        <w:t>n</w:t>
      </w:r>
    </w:p>
    <w:p w14:paraId="7E2ADA12" w14:textId="77777777" w:rsidR="00C73371" w:rsidRDefault="00C73371" w:rsidP="00C11BB7">
      <w:pPr>
        <w:spacing w:after="0" w:line="240" w:lineRule="auto"/>
        <w:rPr>
          <w:rFonts w:ascii="Arial" w:hAnsi="Arial" w:cs="Arial"/>
          <w:sz w:val="28"/>
        </w:rPr>
      </w:pPr>
    </w:p>
    <w:p w14:paraId="4CFCD588"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Dimension assurant un dégagement de 5 m de l’intersection pour prévenir le stationnement illégal aux abords du passage piéton.</w:t>
      </w:r>
    </w:p>
    <w:p w14:paraId="1A98A47D"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Dimension assurant un dégagement de 5 m de part et d’autre du passage piéton, entre intersections.</w:t>
      </w:r>
    </w:p>
    <w:p w14:paraId="6CEB2055"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Abaissement nécessaire pour faciliter le passage des personnes à mobilité réduite et des poussettes au passage piéton.</w:t>
      </w:r>
    </w:p>
    <w:p w14:paraId="13443D51"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Insertion d’une plaque podotactile sur toute la largeur du pavé bateau où la hauteur à partir de la chaussée est égale ou inférieur 13 mm, à l’intérieur du passage piéton. Cela demeure indispensable pour avertir les personnes avec déficience visuelle de la fin du trottoir et de l’emplacement de la traverse.</w:t>
      </w:r>
    </w:p>
    <w:p w14:paraId="3BF0F736"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Ajout possible de mobilier urbain, comme un banc, mais une attention pa</w:t>
      </w:r>
      <w:r w:rsidR="00C73371" w:rsidRPr="00C73371">
        <w:rPr>
          <w:rFonts w:ascii="Arial" w:hAnsi="Arial" w:cs="Arial"/>
          <w:sz w:val="28"/>
        </w:rPr>
        <w:t xml:space="preserve">rticulière doit être apportée à </w:t>
      </w:r>
      <w:r w:rsidRPr="00C73371">
        <w:rPr>
          <w:rFonts w:ascii="Arial" w:hAnsi="Arial" w:cs="Arial"/>
          <w:sz w:val="28"/>
        </w:rPr>
        <w:t>la visibilité et au maintien d’un corridor piéton sans obstacles.</w:t>
      </w:r>
    </w:p>
    <w:p w14:paraId="2648A198"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Modification possible du drainage de la rue impliquant le déplacement de puisards.</w:t>
      </w:r>
    </w:p>
    <w:p w14:paraId="4B6C08ED"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Réalisation possible en amont de l’aménagement d’un réseau de trottoir (voir figure 19).</w:t>
      </w:r>
    </w:p>
    <w:p w14:paraId="0A9F5B98" w14:textId="77777777" w:rsidR="00C11BB7" w:rsidRPr="00C73371" w:rsidRDefault="00C11BB7" w:rsidP="00C73371">
      <w:pPr>
        <w:pStyle w:val="ListParagraph"/>
        <w:numPr>
          <w:ilvl w:val="0"/>
          <w:numId w:val="31"/>
        </w:numPr>
        <w:spacing w:after="0" w:line="240" w:lineRule="auto"/>
        <w:rPr>
          <w:rFonts w:ascii="Arial" w:hAnsi="Arial" w:cs="Arial"/>
          <w:sz w:val="28"/>
        </w:rPr>
      </w:pPr>
      <w:r w:rsidRPr="00C73371">
        <w:rPr>
          <w:rFonts w:ascii="Arial" w:hAnsi="Arial" w:cs="Arial"/>
          <w:sz w:val="28"/>
        </w:rPr>
        <w:t>Aménagement temporaire possible par marquage, délinéateurs ou bacs à fleurs (par exemple, pour une présence de saillies durant l’été seulement).</w:t>
      </w:r>
    </w:p>
    <w:p w14:paraId="1E89947D" w14:textId="77777777" w:rsidR="00C73371" w:rsidRDefault="00C73371" w:rsidP="00C11BB7">
      <w:pPr>
        <w:spacing w:after="0" w:line="240" w:lineRule="auto"/>
        <w:rPr>
          <w:rFonts w:ascii="Arial" w:hAnsi="Arial" w:cs="Arial"/>
          <w:sz w:val="28"/>
        </w:rPr>
      </w:pPr>
    </w:p>
    <w:p w14:paraId="1F1230B7" w14:textId="77777777" w:rsidR="00C73371" w:rsidRPr="00C11BB7" w:rsidRDefault="00C73371" w:rsidP="00C11BB7">
      <w:pPr>
        <w:spacing w:after="0" w:line="240" w:lineRule="auto"/>
        <w:rPr>
          <w:rFonts w:ascii="Arial" w:hAnsi="Arial" w:cs="Arial"/>
          <w:sz w:val="28"/>
        </w:rPr>
      </w:pPr>
      <w:r>
        <w:rPr>
          <w:rFonts w:ascii="Arial" w:hAnsi="Arial" w:cs="Arial"/>
          <w:sz w:val="28"/>
        </w:rPr>
        <w:t>DÉBUT ENCADRÉ :</w:t>
      </w:r>
    </w:p>
    <w:p w14:paraId="17E3A3E4" w14:textId="77777777" w:rsidR="00C73371" w:rsidRPr="00C73371" w:rsidRDefault="00C11BB7" w:rsidP="00C11BB7">
      <w:pPr>
        <w:spacing w:after="0" w:line="240" w:lineRule="auto"/>
        <w:rPr>
          <w:rFonts w:ascii="Arial" w:hAnsi="Arial" w:cs="Arial"/>
          <w:b/>
          <w:sz w:val="28"/>
        </w:rPr>
      </w:pPr>
      <w:r w:rsidRPr="00C73371">
        <w:rPr>
          <w:rFonts w:ascii="Arial" w:hAnsi="Arial" w:cs="Arial"/>
          <w:b/>
          <w:sz w:val="28"/>
        </w:rPr>
        <w:t>AVANTAG</w:t>
      </w:r>
      <w:r w:rsidR="00C73371" w:rsidRPr="00C73371">
        <w:rPr>
          <w:rFonts w:ascii="Arial" w:hAnsi="Arial" w:cs="Arial"/>
          <w:b/>
          <w:sz w:val="28"/>
        </w:rPr>
        <w:t>ES</w:t>
      </w:r>
    </w:p>
    <w:p w14:paraId="13131947" w14:textId="77777777" w:rsidR="00C11BB7" w:rsidRPr="00C73371" w:rsidRDefault="00C11BB7" w:rsidP="00C73371">
      <w:pPr>
        <w:pStyle w:val="ListParagraph"/>
        <w:numPr>
          <w:ilvl w:val="0"/>
          <w:numId w:val="33"/>
        </w:numPr>
        <w:spacing w:after="0" w:line="240" w:lineRule="auto"/>
        <w:rPr>
          <w:rFonts w:ascii="Arial" w:hAnsi="Arial" w:cs="Arial"/>
          <w:sz w:val="28"/>
        </w:rPr>
      </w:pPr>
      <w:r w:rsidRPr="00C73371">
        <w:rPr>
          <w:rFonts w:ascii="Arial" w:hAnsi="Arial" w:cs="Arial"/>
          <w:sz w:val="28"/>
        </w:rPr>
        <w:t>Réduit pour le piéton la distance à franchir et le temps passé sur la chaussée (figures 19 et 20).</w:t>
      </w:r>
    </w:p>
    <w:p w14:paraId="5EBD7C27" w14:textId="77777777" w:rsidR="00C11BB7" w:rsidRPr="00C73371" w:rsidRDefault="00C11BB7" w:rsidP="00C73371">
      <w:pPr>
        <w:pStyle w:val="ListParagraph"/>
        <w:numPr>
          <w:ilvl w:val="0"/>
          <w:numId w:val="33"/>
        </w:numPr>
        <w:spacing w:after="0" w:line="240" w:lineRule="auto"/>
        <w:rPr>
          <w:rFonts w:ascii="Arial" w:hAnsi="Arial" w:cs="Arial"/>
          <w:sz w:val="28"/>
        </w:rPr>
      </w:pPr>
      <w:r w:rsidRPr="00C73371">
        <w:rPr>
          <w:rFonts w:ascii="Arial" w:hAnsi="Arial" w:cs="Arial"/>
          <w:sz w:val="28"/>
        </w:rPr>
        <w:t>Augmente la visibilité réciproque des usagers piétons/conducteurs.</w:t>
      </w:r>
    </w:p>
    <w:p w14:paraId="2650C953" w14:textId="77777777" w:rsidR="00C11BB7" w:rsidRPr="00C73371" w:rsidRDefault="00C11BB7" w:rsidP="00C73371">
      <w:pPr>
        <w:pStyle w:val="ListParagraph"/>
        <w:numPr>
          <w:ilvl w:val="0"/>
          <w:numId w:val="33"/>
        </w:numPr>
        <w:spacing w:after="0" w:line="240" w:lineRule="auto"/>
        <w:rPr>
          <w:rFonts w:ascii="Arial" w:hAnsi="Arial" w:cs="Arial"/>
          <w:sz w:val="28"/>
        </w:rPr>
      </w:pPr>
      <w:r w:rsidRPr="00C73371">
        <w:rPr>
          <w:rFonts w:ascii="Arial" w:hAnsi="Arial" w:cs="Arial"/>
          <w:sz w:val="28"/>
        </w:rPr>
        <w:t>Lorsqu’à l’intersection, réduit le rayon de virage des véhicules et incite le conducteur à ralentir.</w:t>
      </w:r>
    </w:p>
    <w:p w14:paraId="044830E0" w14:textId="77777777" w:rsidR="00C11BB7" w:rsidRPr="00C73371" w:rsidRDefault="00C11BB7" w:rsidP="00C73371">
      <w:pPr>
        <w:pStyle w:val="ListParagraph"/>
        <w:numPr>
          <w:ilvl w:val="0"/>
          <w:numId w:val="33"/>
        </w:numPr>
        <w:spacing w:after="0" w:line="240" w:lineRule="auto"/>
        <w:rPr>
          <w:rFonts w:ascii="Arial" w:hAnsi="Arial" w:cs="Arial"/>
          <w:sz w:val="28"/>
        </w:rPr>
      </w:pPr>
      <w:r w:rsidRPr="00C73371">
        <w:rPr>
          <w:rFonts w:ascii="Arial" w:hAnsi="Arial" w:cs="Arial"/>
          <w:sz w:val="28"/>
        </w:rPr>
        <w:t>Sur une rue large comprenant une voie, l’aménagement d’une saillie empêche un conducteur de dépas</w:t>
      </w:r>
      <w:r w:rsidR="00C73371" w:rsidRPr="00C73371">
        <w:rPr>
          <w:rFonts w:ascii="Arial" w:hAnsi="Arial" w:cs="Arial"/>
          <w:sz w:val="28"/>
        </w:rPr>
        <w:t xml:space="preserve">ser à droite le véhicule arrêté </w:t>
      </w:r>
      <w:r w:rsidRPr="00C73371">
        <w:rPr>
          <w:rFonts w:ascii="Arial" w:hAnsi="Arial" w:cs="Arial"/>
          <w:sz w:val="28"/>
        </w:rPr>
        <w:t>devant lui et d’effectuer un virage alors qu’un piéton est engagé.</w:t>
      </w:r>
    </w:p>
    <w:p w14:paraId="6087ABEF" w14:textId="77777777" w:rsidR="00C11BB7" w:rsidRPr="00C73371" w:rsidRDefault="00C11BB7" w:rsidP="00C73371">
      <w:pPr>
        <w:pStyle w:val="ListParagraph"/>
        <w:numPr>
          <w:ilvl w:val="0"/>
          <w:numId w:val="33"/>
        </w:numPr>
        <w:spacing w:after="0" w:line="240" w:lineRule="auto"/>
        <w:rPr>
          <w:rFonts w:ascii="Arial" w:hAnsi="Arial" w:cs="Arial"/>
          <w:sz w:val="28"/>
        </w:rPr>
      </w:pPr>
      <w:r w:rsidRPr="00C73371">
        <w:rPr>
          <w:rFonts w:ascii="Arial" w:hAnsi="Arial" w:cs="Arial"/>
          <w:sz w:val="28"/>
        </w:rPr>
        <w:t>Empêche le stationnement à l’intersection ou aux abords du passage piéton.</w:t>
      </w:r>
    </w:p>
    <w:p w14:paraId="4FDBD042" w14:textId="77777777" w:rsidR="00C73371" w:rsidRDefault="00C73371" w:rsidP="00C11BB7">
      <w:pPr>
        <w:spacing w:after="0" w:line="240" w:lineRule="auto"/>
        <w:rPr>
          <w:rFonts w:ascii="Arial" w:hAnsi="Arial" w:cs="Arial"/>
          <w:sz w:val="28"/>
        </w:rPr>
      </w:pPr>
    </w:p>
    <w:p w14:paraId="3ED1450D" w14:textId="77777777" w:rsidR="00C73371" w:rsidRPr="00C73371" w:rsidRDefault="00C73371" w:rsidP="00C11BB7">
      <w:pPr>
        <w:spacing w:after="0" w:line="240" w:lineRule="auto"/>
        <w:rPr>
          <w:rFonts w:ascii="Arial" w:hAnsi="Arial" w:cs="Arial"/>
          <w:b/>
          <w:sz w:val="28"/>
        </w:rPr>
      </w:pPr>
      <w:r w:rsidRPr="00C73371">
        <w:rPr>
          <w:rFonts w:ascii="Arial" w:hAnsi="Arial" w:cs="Arial"/>
          <w:b/>
          <w:sz w:val="28"/>
        </w:rPr>
        <w:t>À CONSIDÉRER</w:t>
      </w:r>
    </w:p>
    <w:p w14:paraId="7D52CBBA" w14:textId="77777777" w:rsidR="00C11BB7" w:rsidRPr="00C73371" w:rsidRDefault="00C11BB7" w:rsidP="00C73371">
      <w:pPr>
        <w:pStyle w:val="ListParagraph"/>
        <w:numPr>
          <w:ilvl w:val="0"/>
          <w:numId w:val="32"/>
        </w:numPr>
        <w:spacing w:after="0" w:line="240" w:lineRule="auto"/>
        <w:rPr>
          <w:rFonts w:ascii="Arial" w:hAnsi="Arial" w:cs="Arial"/>
          <w:sz w:val="28"/>
        </w:rPr>
      </w:pPr>
      <w:r w:rsidRPr="00C73371">
        <w:rPr>
          <w:rFonts w:ascii="Arial" w:hAnsi="Arial" w:cs="Arial"/>
          <w:sz w:val="28"/>
        </w:rPr>
        <w:t>En présence d’une ligne d’autobus, déplacer l’arrêt d’autobus en amont d’une saillie.</w:t>
      </w:r>
    </w:p>
    <w:p w14:paraId="6C5E8DC3" w14:textId="77777777" w:rsidR="00C11BB7" w:rsidRPr="00C73371" w:rsidRDefault="00C11BB7" w:rsidP="00C73371">
      <w:pPr>
        <w:pStyle w:val="ListParagraph"/>
        <w:numPr>
          <w:ilvl w:val="0"/>
          <w:numId w:val="32"/>
        </w:numPr>
        <w:spacing w:after="0" w:line="240" w:lineRule="auto"/>
        <w:rPr>
          <w:rFonts w:ascii="Arial" w:hAnsi="Arial" w:cs="Arial"/>
          <w:sz w:val="28"/>
        </w:rPr>
      </w:pPr>
      <w:r w:rsidRPr="00C73371">
        <w:rPr>
          <w:rFonts w:ascii="Arial" w:hAnsi="Arial" w:cs="Arial"/>
          <w:sz w:val="28"/>
        </w:rPr>
        <w:t>Si la saillie est végétalisée, s’assurer de ne pas obstruer la visibilité par des plantes trop hautes, notamment pour les enfants.</w:t>
      </w:r>
    </w:p>
    <w:p w14:paraId="027160F6" w14:textId="77777777" w:rsidR="00C73371" w:rsidRDefault="00C73371" w:rsidP="00C11BB7">
      <w:pPr>
        <w:spacing w:after="0" w:line="240" w:lineRule="auto"/>
        <w:rPr>
          <w:rFonts w:ascii="Arial" w:hAnsi="Arial" w:cs="Arial"/>
          <w:sz w:val="28"/>
        </w:rPr>
      </w:pPr>
      <w:r>
        <w:rPr>
          <w:rFonts w:ascii="Arial" w:hAnsi="Arial" w:cs="Arial"/>
          <w:sz w:val="28"/>
        </w:rPr>
        <w:t>FIN ENCADRÉ.</w:t>
      </w:r>
    </w:p>
    <w:p w14:paraId="52A17F3A" w14:textId="77777777" w:rsidR="00C73371" w:rsidRPr="00C11BB7" w:rsidRDefault="00C73371" w:rsidP="00C11BB7">
      <w:pPr>
        <w:spacing w:after="0" w:line="240" w:lineRule="auto"/>
        <w:rPr>
          <w:rFonts w:ascii="Arial" w:hAnsi="Arial" w:cs="Arial"/>
          <w:sz w:val="28"/>
        </w:rPr>
      </w:pPr>
    </w:p>
    <w:p w14:paraId="189AC751" w14:textId="77777777" w:rsidR="00C11BB7" w:rsidRPr="00C73371" w:rsidRDefault="00C11BB7" w:rsidP="00247250">
      <w:pPr>
        <w:pStyle w:val="Heading5"/>
      </w:pPr>
      <w:bookmarkStart w:id="45" w:name="_Toc81213591"/>
      <w:r w:rsidRPr="00C73371">
        <w:t>Figure 19 – Saillie non connectée à un réseau de trottoir et passage piéton contrôlé</w:t>
      </w:r>
      <w:bookmarkEnd w:id="45"/>
    </w:p>
    <w:p w14:paraId="04DD207B" w14:textId="77777777" w:rsidR="00C73371" w:rsidRDefault="00C73371" w:rsidP="00C11BB7">
      <w:pPr>
        <w:spacing w:after="0" w:line="240" w:lineRule="auto"/>
        <w:rPr>
          <w:rFonts w:ascii="Arial" w:hAnsi="Arial" w:cs="Arial"/>
          <w:sz w:val="28"/>
        </w:rPr>
      </w:pPr>
    </w:p>
    <w:p w14:paraId="3233CF0C" w14:textId="77777777" w:rsidR="00E909C6" w:rsidRDefault="00E909C6"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400E1D8D" wp14:editId="78907F0A">
            <wp:extent cx="5476875" cy="2362200"/>
            <wp:effectExtent l="0" t="0" r="9525" b="0"/>
            <wp:docPr id="22" name="Image 22" descr="La figure 19 est une photographie de saillie non connectée à un réseau de trottoir et passage piéton contrô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2362200"/>
                    </a:xfrm>
                    <a:prstGeom prst="rect">
                      <a:avLst/>
                    </a:prstGeom>
                    <a:noFill/>
                    <a:ln>
                      <a:noFill/>
                    </a:ln>
                  </pic:spPr>
                </pic:pic>
              </a:graphicData>
            </a:graphic>
          </wp:inline>
        </w:drawing>
      </w:r>
    </w:p>
    <w:p w14:paraId="089ADA53" w14:textId="77777777" w:rsidR="00E909C6" w:rsidRPr="00C11BB7" w:rsidRDefault="00E909C6" w:rsidP="00C11BB7">
      <w:pPr>
        <w:spacing w:after="0" w:line="240" w:lineRule="auto"/>
        <w:rPr>
          <w:rFonts w:ascii="Arial" w:hAnsi="Arial" w:cs="Arial"/>
          <w:sz w:val="28"/>
        </w:rPr>
      </w:pPr>
    </w:p>
    <w:p w14:paraId="37B66943" w14:textId="77777777" w:rsidR="00C8795F" w:rsidRDefault="00C11BB7" w:rsidP="00C11BB7">
      <w:pPr>
        <w:spacing w:after="0" w:line="240" w:lineRule="auto"/>
        <w:rPr>
          <w:rFonts w:ascii="Arial" w:hAnsi="Arial" w:cs="Arial"/>
          <w:sz w:val="28"/>
        </w:rPr>
      </w:pPr>
      <w:r w:rsidRPr="00C11BB7">
        <w:rPr>
          <w:rFonts w:ascii="Arial" w:hAnsi="Arial" w:cs="Arial"/>
          <w:sz w:val="28"/>
        </w:rPr>
        <w:t>Crédit photo: Alexandre Demer</w:t>
      </w:r>
      <w:r>
        <w:rPr>
          <w:rFonts w:ascii="Arial" w:hAnsi="Arial" w:cs="Arial"/>
          <w:sz w:val="28"/>
        </w:rPr>
        <w:t>s</w:t>
      </w:r>
    </w:p>
    <w:p w14:paraId="6BF0F146" w14:textId="77777777" w:rsidR="00C8795F" w:rsidRDefault="00C8795F" w:rsidP="00C11BB7">
      <w:pPr>
        <w:spacing w:after="0" w:line="240" w:lineRule="auto"/>
        <w:rPr>
          <w:rFonts w:ascii="Arial" w:hAnsi="Arial" w:cs="Arial"/>
          <w:sz w:val="28"/>
        </w:rPr>
      </w:pPr>
    </w:p>
    <w:p w14:paraId="156504A4" w14:textId="77777777" w:rsidR="00C8795F" w:rsidRDefault="00C11BB7" w:rsidP="00F769CC">
      <w:pPr>
        <w:pStyle w:val="Heading5"/>
      </w:pPr>
      <w:bookmarkStart w:id="46" w:name="_Toc81213592"/>
      <w:r w:rsidRPr="00C8795F">
        <w:t>Figure 20 – Saillie et passage piéton non contrôlé</w:t>
      </w:r>
      <w:r w:rsidR="00C8795F">
        <w:t xml:space="preserve"> </w:t>
      </w:r>
      <w:r w:rsidRPr="00C8795F">
        <w:t>aménagés entre deux intersection</w:t>
      </w:r>
      <w:r w:rsidR="00C8795F" w:rsidRPr="00C8795F">
        <w:t>s</w:t>
      </w:r>
      <w:bookmarkEnd w:id="46"/>
    </w:p>
    <w:p w14:paraId="5F6FC4F1" w14:textId="77777777" w:rsidR="00C8795F" w:rsidRDefault="00C8795F" w:rsidP="00C11BB7">
      <w:pPr>
        <w:spacing w:after="0" w:line="240" w:lineRule="auto"/>
        <w:rPr>
          <w:rFonts w:ascii="Arial" w:hAnsi="Arial" w:cs="Arial"/>
          <w:sz w:val="28"/>
        </w:rPr>
      </w:pPr>
    </w:p>
    <w:p w14:paraId="5DE348AF" w14:textId="77777777" w:rsidR="00110481" w:rsidRDefault="00110481"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5A669426" wp14:editId="2C4E56D7">
            <wp:extent cx="5486400" cy="2495550"/>
            <wp:effectExtent l="0" t="0" r="0" b="0"/>
            <wp:docPr id="23" name="Image 23" descr="La figure 20 est une photographie de saillie et passage piéton non contrôlé aménagés entre deux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73685A6E" w14:textId="77777777" w:rsidR="00110481" w:rsidRDefault="00110481" w:rsidP="00C11BB7">
      <w:pPr>
        <w:spacing w:after="0" w:line="240" w:lineRule="auto"/>
        <w:rPr>
          <w:rFonts w:ascii="Arial" w:hAnsi="Arial" w:cs="Arial"/>
          <w:sz w:val="28"/>
        </w:rPr>
      </w:pPr>
    </w:p>
    <w:p w14:paraId="05622DA5" w14:textId="77777777" w:rsidR="00C11BB7" w:rsidRPr="00C8795F" w:rsidRDefault="00C11BB7" w:rsidP="00C11BB7">
      <w:pPr>
        <w:spacing w:after="0" w:line="240" w:lineRule="auto"/>
        <w:rPr>
          <w:rFonts w:ascii="Arial" w:hAnsi="Arial" w:cs="Arial"/>
          <w:b/>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Jeanne Robi</w:t>
      </w:r>
      <w:r w:rsidR="00110481">
        <w:rPr>
          <w:rFonts w:ascii="Arial" w:hAnsi="Arial" w:cs="Arial"/>
          <w:sz w:val="28"/>
        </w:rPr>
        <w:t>n</w:t>
      </w:r>
    </w:p>
    <w:p w14:paraId="227DB3D6" w14:textId="77777777" w:rsidR="00110481" w:rsidRDefault="00110481" w:rsidP="00C11BB7">
      <w:pPr>
        <w:spacing w:after="0" w:line="240" w:lineRule="auto"/>
        <w:rPr>
          <w:rFonts w:ascii="Arial" w:hAnsi="Arial" w:cs="Arial"/>
          <w:sz w:val="28"/>
        </w:rPr>
      </w:pPr>
    </w:p>
    <w:p w14:paraId="4B68E89E" w14:textId="77777777" w:rsidR="00110481" w:rsidRDefault="00110481" w:rsidP="00C11BB7">
      <w:pPr>
        <w:spacing w:after="0" w:line="240" w:lineRule="auto"/>
        <w:rPr>
          <w:rFonts w:ascii="Arial" w:hAnsi="Arial" w:cs="Arial"/>
          <w:sz w:val="28"/>
        </w:rPr>
      </w:pPr>
      <w:r>
        <w:rPr>
          <w:rFonts w:ascii="Arial" w:hAnsi="Arial" w:cs="Arial"/>
          <w:sz w:val="28"/>
        </w:rPr>
        <w:t>DÉBUT PAGE 22</w:t>
      </w:r>
    </w:p>
    <w:p w14:paraId="12B0C101" w14:textId="77777777" w:rsidR="00110481" w:rsidRDefault="00110481" w:rsidP="00C11BB7">
      <w:pPr>
        <w:spacing w:after="0" w:line="240" w:lineRule="auto"/>
        <w:rPr>
          <w:rFonts w:ascii="Arial" w:hAnsi="Arial" w:cs="Arial"/>
          <w:sz w:val="28"/>
        </w:rPr>
      </w:pPr>
    </w:p>
    <w:p w14:paraId="21E90168" w14:textId="77777777" w:rsidR="00110481" w:rsidRDefault="00C11BB7" w:rsidP="00110481">
      <w:pPr>
        <w:pStyle w:val="Heading3"/>
      </w:pPr>
      <w:bookmarkStart w:id="47" w:name="_Toc80012959"/>
      <w:r w:rsidRPr="00C11BB7">
        <w:t>INTERSECTION SURÉLEVÉ</w:t>
      </w:r>
      <w:r>
        <w:t>E</w:t>
      </w:r>
      <w:bookmarkEnd w:id="47"/>
    </w:p>
    <w:p w14:paraId="02E7B58C" w14:textId="77777777" w:rsidR="00110481" w:rsidRDefault="00110481" w:rsidP="00C11BB7">
      <w:pPr>
        <w:spacing w:after="0" w:line="240" w:lineRule="auto"/>
        <w:rPr>
          <w:rFonts w:ascii="Arial" w:hAnsi="Arial" w:cs="Arial"/>
          <w:sz w:val="28"/>
        </w:rPr>
      </w:pPr>
    </w:p>
    <w:p w14:paraId="0E2C6945" w14:textId="77777777" w:rsidR="00C11BB7" w:rsidRDefault="00C11BB7" w:rsidP="00C11BB7">
      <w:pPr>
        <w:spacing w:after="0" w:line="240" w:lineRule="auto"/>
        <w:rPr>
          <w:rFonts w:ascii="Arial" w:hAnsi="Arial" w:cs="Arial"/>
          <w:sz w:val="28"/>
        </w:rPr>
      </w:pPr>
      <w:r w:rsidRPr="00C11BB7">
        <w:rPr>
          <w:rFonts w:ascii="Arial" w:hAnsi="Arial" w:cs="Arial"/>
          <w:sz w:val="28"/>
        </w:rPr>
        <w:t>Plateau couvrant l’entièreté de l’intersectio</w:t>
      </w:r>
      <w:r>
        <w:rPr>
          <w:rFonts w:ascii="Arial" w:hAnsi="Arial" w:cs="Arial"/>
          <w:sz w:val="28"/>
        </w:rPr>
        <w:t xml:space="preserve">n </w:t>
      </w:r>
      <w:r w:rsidRPr="00C11BB7">
        <w:rPr>
          <w:rFonts w:ascii="Arial" w:hAnsi="Arial" w:cs="Arial"/>
          <w:sz w:val="28"/>
        </w:rPr>
        <w:t>incluant les passages piétons qui sont ains</w:t>
      </w:r>
      <w:r>
        <w:rPr>
          <w:rFonts w:ascii="Arial" w:hAnsi="Arial" w:cs="Arial"/>
          <w:sz w:val="28"/>
        </w:rPr>
        <w:t xml:space="preserve">i </w:t>
      </w:r>
      <w:r w:rsidRPr="00C11BB7">
        <w:rPr>
          <w:rFonts w:ascii="Arial" w:hAnsi="Arial" w:cs="Arial"/>
          <w:sz w:val="28"/>
        </w:rPr>
        <w:t>élevés au même niveau que les trottoirs</w:t>
      </w:r>
      <w:r w:rsidR="00110481">
        <w:rPr>
          <w:rFonts w:ascii="Arial" w:hAnsi="Arial" w:cs="Arial"/>
          <w:sz w:val="28"/>
        </w:rPr>
        <w:t xml:space="preserve"> NOTE DE FIN </w:t>
      </w:r>
      <w:r w:rsidRPr="00C11BB7">
        <w:rPr>
          <w:rFonts w:ascii="Arial" w:hAnsi="Arial" w:cs="Arial"/>
          <w:sz w:val="28"/>
        </w:rPr>
        <w:t>43.</w:t>
      </w:r>
    </w:p>
    <w:p w14:paraId="58CF3264" w14:textId="77777777" w:rsidR="00110481" w:rsidRPr="00C11BB7" w:rsidRDefault="00110481" w:rsidP="00C11BB7">
      <w:pPr>
        <w:spacing w:after="0" w:line="240" w:lineRule="auto"/>
        <w:rPr>
          <w:rFonts w:ascii="Arial" w:hAnsi="Arial" w:cs="Arial"/>
          <w:sz w:val="28"/>
        </w:rPr>
      </w:pPr>
    </w:p>
    <w:p w14:paraId="1FCD0B42" w14:textId="77777777" w:rsidR="00110481" w:rsidRDefault="00C11BB7" w:rsidP="00110481">
      <w:pPr>
        <w:pStyle w:val="Heading4"/>
      </w:pPr>
      <w:r w:rsidRPr="00C11BB7">
        <w:t>Contexte d’implantatio</w:t>
      </w:r>
      <w:r w:rsidR="00110481">
        <w:t>n</w:t>
      </w:r>
    </w:p>
    <w:p w14:paraId="1835B028" w14:textId="77777777" w:rsidR="00110481" w:rsidRDefault="00110481" w:rsidP="00C11BB7">
      <w:pPr>
        <w:spacing w:after="0" w:line="240" w:lineRule="auto"/>
        <w:rPr>
          <w:rFonts w:ascii="Arial" w:hAnsi="Arial" w:cs="Arial"/>
          <w:sz w:val="28"/>
        </w:rPr>
      </w:pPr>
    </w:p>
    <w:p w14:paraId="5EB3A574" w14:textId="77777777" w:rsidR="00C11BB7" w:rsidRDefault="00C11BB7" w:rsidP="00C11BB7">
      <w:pPr>
        <w:spacing w:after="0" w:line="240" w:lineRule="auto"/>
        <w:rPr>
          <w:rFonts w:ascii="Arial" w:hAnsi="Arial" w:cs="Arial"/>
          <w:sz w:val="28"/>
        </w:rPr>
      </w:pPr>
      <w:r w:rsidRPr="00C11BB7">
        <w:rPr>
          <w:rFonts w:ascii="Arial" w:hAnsi="Arial" w:cs="Arial"/>
          <w:sz w:val="28"/>
        </w:rPr>
        <w:t>Une intersection surélevée peut être aménagée à un</w:t>
      </w:r>
      <w:r>
        <w:rPr>
          <w:rFonts w:ascii="Arial" w:hAnsi="Arial" w:cs="Arial"/>
          <w:sz w:val="28"/>
        </w:rPr>
        <w:t xml:space="preserve">e </w:t>
      </w:r>
      <w:r w:rsidRPr="00C11BB7">
        <w:rPr>
          <w:rFonts w:ascii="Arial" w:hAnsi="Arial" w:cs="Arial"/>
          <w:sz w:val="28"/>
        </w:rPr>
        <w:t>intersection contrôlée par un feu ou un panneau d’arrê</w:t>
      </w:r>
      <w:r>
        <w:rPr>
          <w:rFonts w:ascii="Arial" w:hAnsi="Arial" w:cs="Arial"/>
          <w:sz w:val="28"/>
        </w:rPr>
        <w:t xml:space="preserve">t </w:t>
      </w:r>
      <w:r w:rsidRPr="00C11BB7">
        <w:rPr>
          <w:rFonts w:ascii="Arial" w:hAnsi="Arial" w:cs="Arial"/>
          <w:sz w:val="28"/>
        </w:rPr>
        <w:t>(voir figure 21) ou à une intersection non contrôlée. Ell</w:t>
      </w:r>
      <w:r>
        <w:rPr>
          <w:rFonts w:ascii="Arial" w:hAnsi="Arial" w:cs="Arial"/>
          <w:sz w:val="28"/>
        </w:rPr>
        <w:t xml:space="preserve">e </w:t>
      </w:r>
      <w:r w:rsidRPr="00C11BB7">
        <w:rPr>
          <w:rFonts w:ascii="Arial" w:hAnsi="Arial" w:cs="Arial"/>
          <w:sz w:val="28"/>
        </w:rPr>
        <w:t>constitue un aménagement intéressant près d’habitation</w:t>
      </w:r>
      <w:r>
        <w:rPr>
          <w:rFonts w:ascii="Arial" w:hAnsi="Arial" w:cs="Arial"/>
          <w:sz w:val="28"/>
        </w:rPr>
        <w:t xml:space="preserve">s </w:t>
      </w:r>
      <w:r w:rsidRPr="00C11BB7">
        <w:rPr>
          <w:rFonts w:ascii="Arial" w:hAnsi="Arial" w:cs="Arial"/>
          <w:sz w:val="28"/>
        </w:rPr>
        <w:t>pour personnes aînées et de services et commerces d</w:t>
      </w:r>
      <w:r>
        <w:rPr>
          <w:rFonts w:ascii="Arial" w:hAnsi="Arial" w:cs="Arial"/>
          <w:sz w:val="28"/>
        </w:rPr>
        <w:t xml:space="preserve">e </w:t>
      </w:r>
      <w:r w:rsidRPr="00C11BB7">
        <w:rPr>
          <w:rFonts w:ascii="Arial" w:hAnsi="Arial" w:cs="Arial"/>
          <w:sz w:val="28"/>
        </w:rPr>
        <w:t>proximité, là où des personnes aînées et à mobilité réduit</w:t>
      </w:r>
      <w:r>
        <w:rPr>
          <w:rFonts w:ascii="Arial" w:hAnsi="Arial" w:cs="Arial"/>
          <w:sz w:val="28"/>
        </w:rPr>
        <w:t xml:space="preserve">e </w:t>
      </w:r>
      <w:r w:rsidRPr="00C11BB7">
        <w:rPr>
          <w:rFonts w:ascii="Arial" w:hAnsi="Arial" w:cs="Arial"/>
          <w:sz w:val="28"/>
        </w:rPr>
        <w:t>sont susceptibles d’être présentes en grand nombre. Ce</w:t>
      </w:r>
      <w:r>
        <w:rPr>
          <w:rFonts w:ascii="Arial" w:hAnsi="Arial" w:cs="Arial"/>
          <w:sz w:val="28"/>
        </w:rPr>
        <w:t xml:space="preserve">s </w:t>
      </w:r>
      <w:r w:rsidRPr="00C11BB7">
        <w:rPr>
          <w:rFonts w:ascii="Arial" w:hAnsi="Arial" w:cs="Arial"/>
          <w:sz w:val="28"/>
        </w:rPr>
        <w:t>intersections s’implantent aussi dans un stationnemen</w:t>
      </w:r>
      <w:r>
        <w:rPr>
          <w:rFonts w:ascii="Arial" w:hAnsi="Arial" w:cs="Arial"/>
          <w:sz w:val="28"/>
        </w:rPr>
        <w:t xml:space="preserve">t </w:t>
      </w:r>
      <w:r w:rsidRPr="00C11BB7">
        <w:rPr>
          <w:rFonts w:ascii="Arial" w:hAnsi="Arial" w:cs="Arial"/>
          <w:sz w:val="28"/>
        </w:rPr>
        <w:t>pour améliorer la sécurité des piétons dans ces espaces.</w:t>
      </w:r>
    </w:p>
    <w:p w14:paraId="2CDF3273" w14:textId="77777777" w:rsidR="00110481" w:rsidRPr="00C11BB7" w:rsidRDefault="00110481" w:rsidP="00C11BB7">
      <w:pPr>
        <w:spacing w:after="0" w:line="240" w:lineRule="auto"/>
        <w:rPr>
          <w:rFonts w:ascii="Arial" w:hAnsi="Arial" w:cs="Arial"/>
          <w:sz w:val="28"/>
        </w:rPr>
      </w:pPr>
    </w:p>
    <w:p w14:paraId="099F416B" w14:textId="77777777" w:rsidR="00110481" w:rsidRDefault="00C11BB7" w:rsidP="00110481">
      <w:pPr>
        <w:pStyle w:val="Heading4"/>
      </w:pPr>
      <w:r w:rsidRPr="00C11BB7">
        <w:t>Conceptio</w:t>
      </w:r>
      <w:r w:rsidR="00110481">
        <w:t>n</w:t>
      </w:r>
    </w:p>
    <w:p w14:paraId="3D9D5EF8" w14:textId="77777777" w:rsidR="00110481" w:rsidRDefault="00110481" w:rsidP="00C11BB7">
      <w:pPr>
        <w:spacing w:after="0" w:line="240" w:lineRule="auto"/>
        <w:rPr>
          <w:rFonts w:ascii="Arial" w:hAnsi="Arial" w:cs="Arial"/>
          <w:sz w:val="28"/>
        </w:rPr>
      </w:pPr>
    </w:p>
    <w:p w14:paraId="5951134E" w14:textId="77777777" w:rsidR="00C11BB7" w:rsidRPr="00110481" w:rsidRDefault="00C11BB7" w:rsidP="00110481">
      <w:pPr>
        <w:pStyle w:val="ListParagraph"/>
        <w:numPr>
          <w:ilvl w:val="0"/>
          <w:numId w:val="34"/>
        </w:numPr>
        <w:spacing w:after="0" w:line="240" w:lineRule="auto"/>
        <w:rPr>
          <w:rFonts w:ascii="Arial" w:hAnsi="Arial" w:cs="Arial"/>
          <w:sz w:val="28"/>
        </w:rPr>
      </w:pPr>
      <w:r w:rsidRPr="00110481">
        <w:rPr>
          <w:rFonts w:ascii="Arial" w:hAnsi="Arial" w:cs="Arial"/>
          <w:sz w:val="28"/>
        </w:rPr>
        <w:t>Combinaison possible à des saillies de trottoir pour réduire le temps de traversée de la chaussée et l’exposition à la circulation motorisée.</w:t>
      </w:r>
    </w:p>
    <w:p w14:paraId="165E6E8E" w14:textId="77777777" w:rsidR="00C11BB7" w:rsidRPr="00110481" w:rsidRDefault="00C11BB7" w:rsidP="00110481">
      <w:pPr>
        <w:pStyle w:val="ListParagraph"/>
        <w:numPr>
          <w:ilvl w:val="0"/>
          <w:numId w:val="34"/>
        </w:numPr>
        <w:spacing w:after="0" w:line="240" w:lineRule="auto"/>
        <w:rPr>
          <w:rFonts w:ascii="Arial" w:hAnsi="Arial" w:cs="Arial"/>
          <w:sz w:val="28"/>
        </w:rPr>
      </w:pPr>
      <w:r w:rsidRPr="00110481">
        <w:rPr>
          <w:rFonts w:ascii="Arial" w:hAnsi="Arial" w:cs="Arial"/>
          <w:sz w:val="28"/>
        </w:rPr>
        <w:t>Insertion d’une plaque podotactile sur le trottoir et un dénivelé de 13 mm entre le trottoir et l’intersection surélevée. Cela demeure nécessaire pour avertir les personnes ayant une déficience visuelle de la traversée de rue</w:t>
      </w:r>
      <w:r w:rsidR="00110481">
        <w:rPr>
          <w:rFonts w:ascii="Arial" w:hAnsi="Arial" w:cs="Arial"/>
          <w:sz w:val="28"/>
        </w:rPr>
        <w:t xml:space="preserve"> NOTE DE FIN </w:t>
      </w:r>
      <w:r w:rsidRPr="00110481">
        <w:rPr>
          <w:rFonts w:ascii="Arial" w:hAnsi="Arial" w:cs="Arial"/>
          <w:sz w:val="28"/>
        </w:rPr>
        <w:t>44.</w:t>
      </w:r>
    </w:p>
    <w:p w14:paraId="3FC4018C" w14:textId="77777777" w:rsidR="00C11BB7" w:rsidRPr="00110481" w:rsidRDefault="00C11BB7" w:rsidP="00110481">
      <w:pPr>
        <w:pStyle w:val="ListParagraph"/>
        <w:numPr>
          <w:ilvl w:val="0"/>
          <w:numId w:val="34"/>
        </w:numPr>
        <w:spacing w:after="0" w:line="240" w:lineRule="auto"/>
        <w:rPr>
          <w:rFonts w:ascii="Arial" w:hAnsi="Arial" w:cs="Arial"/>
          <w:sz w:val="28"/>
        </w:rPr>
      </w:pPr>
      <w:r w:rsidRPr="00110481">
        <w:rPr>
          <w:rFonts w:ascii="Arial" w:hAnsi="Arial" w:cs="Arial"/>
          <w:sz w:val="28"/>
        </w:rPr>
        <w:t>Intersection contrôlée</w:t>
      </w:r>
      <w:r w:rsidR="00EB2979" w:rsidRPr="00110481">
        <w:rPr>
          <w:rFonts w:ascii="Arial" w:hAnsi="Arial" w:cs="Arial"/>
          <w:sz w:val="28"/>
        </w:rPr>
        <w:t> :</w:t>
      </w:r>
      <w:r w:rsidRPr="00110481">
        <w:rPr>
          <w:rFonts w:ascii="Arial" w:hAnsi="Arial" w:cs="Arial"/>
          <w:sz w:val="28"/>
        </w:rPr>
        <w:t xml:space="preserve"> marquage du passage piéton par une série de larges bandes blanches (voir page 16).</w:t>
      </w:r>
    </w:p>
    <w:p w14:paraId="5D7C2808" w14:textId="77777777" w:rsidR="00C11BB7" w:rsidRPr="00110481" w:rsidRDefault="00C11BB7" w:rsidP="00110481">
      <w:pPr>
        <w:pStyle w:val="ListParagraph"/>
        <w:numPr>
          <w:ilvl w:val="0"/>
          <w:numId w:val="34"/>
        </w:numPr>
        <w:spacing w:after="0" w:line="240" w:lineRule="auto"/>
        <w:rPr>
          <w:rFonts w:ascii="Arial" w:hAnsi="Arial" w:cs="Arial"/>
          <w:sz w:val="28"/>
        </w:rPr>
      </w:pPr>
      <w:r w:rsidRPr="00110481">
        <w:rPr>
          <w:rFonts w:ascii="Arial" w:hAnsi="Arial" w:cs="Arial"/>
          <w:sz w:val="28"/>
        </w:rPr>
        <w:t>Intersection non contrôlée</w:t>
      </w:r>
      <w:r w:rsidR="00EB2979" w:rsidRPr="00110481">
        <w:rPr>
          <w:rFonts w:ascii="Arial" w:hAnsi="Arial" w:cs="Arial"/>
          <w:sz w:val="28"/>
        </w:rPr>
        <w:t> :</w:t>
      </w:r>
      <w:r w:rsidRPr="00110481">
        <w:rPr>
          <w:rFonts w:ascii="Arial" w:hAnsi="Arial" w:cs="Arial"/>
          <w:sz w:val="28"/>
        </w:rPr>
        <w:t xml:space="preserve"> ajout de panneaux prescriptifs et marquage du passage piéton par une série de larges bandes jaunes (voir page 17).</w:t>
      </w:r>
    </w:p>
    <w:p w14:paraId="7F18A261" w14:textId="77777777" w:rsidR="00C11BB7" w:rsidRPr="00110481" w:rsidRDefault="00C11BB7" w:rsidP="00110481">
      <w:pPr>
        <w:pStyle w:val="ListParagraph"/>
        <w:numPr>
          <w:ilvl w:val="0"/>
          <w:numId w:val="34"/>
        </w:numPr>
        <w:spacing w:after="0" w:line="240" w:lineRule="auto"/>
        <w:rPr>
          <w:rFonts w:ascii="Arial" w:hAnsi="Arial" w:cs="Arial"/>
          <w:sz w:val="28"/>
        </w:rPr>
      </w:pPr>
      <w:r w:rsidRPr="00110481">
        <w:rPr>
          <w:rFonts w:ascii="Arial" w:hAnsi="Arial" w:cs="Arial"/>
          <w:sz w:val="28"/>
        </w:rPr>
        <w:t>Marquage indiquant le dénivelé aux conducteurs.</w:t>
      </w:r>
    </w:p>
    <w:p w14:paraId="6F1A5D85" w14:textId="77777777" w:rsidR="00C11BB7" w:rsidRPr="00110481" w:rsidRDefault="00C11BB7" w:rsidP="00110481">
      <w:pPr>
        <w:pStyle w:val="ListParagraph"/>
        <w:numPr>
          <w:ilvl w:val="0"/>
          <w:numId w:val="34"/>
        </w:numPr>
        <w:spacing w:after="0" w:line="240" w:lineRule="auto"/>
        <w:rPr>
          <w:rFonts w:ascii="Arial" w:hAnsi="Arial" w:cs="Arial"/>
          <w:sz w:val="28"/>
        </w:rPr>
      </w:pPr>
      <w:r w:rsidRPr="00110481">
        <w:rPr>
          <w:rFonts w:ascii="Arial" w:hAnsi="Arial" w:cs="Arial"/>
          <w:sz w:val="28"/>
        </w:rPr>
        <w:t>Modification possible du drainage de la rue impliquant l’ajout de puisards.</w:t>
      </w:r>
    </w:p>
    <w:p w14:paraId="6182A1F0" w14:textId="77777777" w:rsidR="00110481" w:rsidRDefault="00110481" w:rsidP="00C11BB7">
      <w:pPr>
        <w:spacing w:after="0" w:line="240" w:lineRule="auto"/>
        <w:rPr>
          <w:rFonts w:ascii="Arial" w:hAnsi="Arial" w:cs="Arial"/>
          <w:sz w:val="28"/>
        </w:rPr>
      </w:pPr>
    </w:p>
    <w:p w14:paraId="6B8B604F" w14:textId="77777777" w:rsidR="00110481" w:rsidRPr="00C11BB7" w:rsidRDefault="00110481" w:rsidP="00C11BB7">
      <w:pPr>
        <w:spacing w:after="0" w:line="240" w:lineRule="auto"/>
        <w:rPr>
          <w:rFonts w:ascii="Arial" w:hAnsi="Arial" w:cs="Arial"/>
          <w:sz w:val="28"/>
        </w:rPr>
      </w:pPr>
      <w:r>
        <w:rPr>
          <w:rFonts w:ascii="Arial" w:hAnsi="Arial" w:cs="Arial"/>
          <w:sz w:val="28"/>
        </w:rPr>
        <w:t>DÉBUT ENCADRÉ :</w:t>
      </w:r>
    </w:p>
    <w:p w14:paraId="5CFA94A8" w14:textId="77777777" w:rsidR="00110481" w:rsidRPr="00110481" w:rsidRDefault="00C11BB7" w:rsidP="00C11BB7">
      <w:pPr>
        <w:spacing w:after="0" w:line="240" w:lineRule="auto"/>
        <w:rPr>
          <w:rFonts w:ascii="Arial" w:hAnsi="Arial" w:cs="Arial"/>
          <w:b/>
          <w:sz w:val="28"/>
        </w:rPr>
      </w:pPr>
      <w:r w:rsidRPr="00110481">
        <w:rPr>
          <w:rFonts w:ascii="Arial" w:hAnsi="Arial" w:cs="Arial"/>
          <w:b/>
          <w:sz w:val="28"/>
        </w:rPr>
        <w:t>AVANTAGES</w:t>
      </w:r>
    </w:p>
    <w:p w14:paraId="1425E8D8" w14:textId="77777777" w:rsidR="00110481" w:rsidRPr="00110481" w:rsidRDefault="00110481" w:rsidP="00110481">
      <w:pPr>
        <w:pStyle w:val="ListParagraph"/>
        <w:numPr>
          <w:ilvl w:val="0"/>
          <w:numId w:val="35"/>
        </w:numPr>
        <w:spacing w:after="0" w:line="240" w:lineRule="auto"/>
        <w:rPr>
          <w:rFonts w:ascii="Arial" w:hAnsi="Arial" w:cs="Arial"/>
          <w:sz w:val="28"/>
        </w:rPr>
      </w:pPr>
      <w:r w:rsidRPr="00110481">
        <w:rPr>
          <w:rFonts w:ascii="Arial" w:hAnsi="Arial" w:cs="Arial"/>
          <w:sz w:val="28"/>
        </w:rPr>
        <w:t>Améliore la continuité du cheminement • Ralentit les conducteurs qui doivent franchir le dénivelé.</w:t>
      </w:r>
    </w:p>
    <w:p w14:paraId="0D626AF5" w14:textId="77777777" w:rsidR="00110481" w:rsidRPr="00110481" w:rsidRDefault="00110481" w:rsidP="00110481">
      <w:pPr>
        <w:pStyle w:val="ListParagraph"/>
        <w:numPr>
          <w:ilvl w:val="0"/>
          <w:numId w:val="35"/>
        </w:numPr>
        <w:spacing w:after="0" w:line="240" w:lineRule="auto"/>
        <w:rPr>
          <w:rFonts w:ascii="Arial" w:hAnsi="Arial" w:cs="Arial"/>
          <w:sz w:val="28"/>
        </w:rPr>
      </w:pPr>
      <w:r w:rsidRPr="00110481">
        <w:rPr>
          <w:rFonts w:ascii="Arial" w:hAnsi="Arial" w:cs="Arial"/>
          <w:sz w:val="28"/>
        </w:rPr>
        <w:t>Augmente la visibilité réciproque des usagers.</w:t>
      </w:r>
    </w:p>
    <w:p w14:paraId="13ADED3B" w14:textId="77777777" w:rsidR="00110481" w:rsidRPr="00110481" w:rsidRDefault="00110481" w:rsidP="00110481">
      <w:pPr>
        <w:pStyle w:val="ListParagraph"/>
        <w:numPr>
          <w:ilvl w:val="0"/>
          <w:numId w:val="35"/>
        </w:numPr>
        <w:spacing w:after="0" w:line="240" w:lineRule="auto"/>
        <w:rPr>
          <w:rFonts w:ascii="Arial" w:hAnsi="Arial" w:cs="Arial"/>
          <w:sz w:val="28"/>
        </w:rPr>
      </w:pPr>
      <w:r w:rsidRPr="00110481">
        <w:rPr>
          <w:rFonts w:ascii="Arial" w:hAnsi="Arial" w:cs="Arial"/>
          <w:sz w:val="28"/>
        </w:rPr>
        <w:t>Offre aux piétons une surface plane sans changement de niveau pour les piétons</w:t>
      </w:r>
      <w:r>
        <w:rPr>
          <w:rFonts w:ascii="Arial" w:hAnsi="Arial" w:cs="Arial"/>
          <w:sz w:val="28"/>
        </w:rPr>
        <w:t xml:space="preserve"> NOTE DE FIN </w:t>
      </w:r>
      <w:r w:rsidRPr="00110481">
        <w:rPr>
          <w:rFonts w:ascii="Arial" w:hAnsi="Arial" w:cs="Arial"/>
          <w:sz w:val="28"/>
        </w:rPr>
        <w:t>45 (réduit les descentes et les montées) et permet de réduire les risques de chute.</w:t>
      </w:r>
    </w:p>
    <w:p w14:paraId="1272BB11" w14:textId="77777777" w:rsidR="00110481" w:rsidRPr="00110481" w:rsidRDefault="00110481" w:rsidP="00110481">
      <w:pPr>
        <w:pStyle w:val="ListParagraph"/>
        <w:numPr>
          <w:ilvl w:val="0"/>
          <w:numId w:val="35"/>
        </w:numPr>
        <w:spacing w:after="0" w:line="240" w:lineRule="auto"/>
        <w:rPr>
          <w:rFonts w:ascii="Arial" w:hAnsi="Arial" w:cs="Arial"/>
          <w:sz w:val="28"/>
        </w:rPr>
      </w:pPr>
      <w:r w:rsidRPr="00110481">
        <w:rPr>
          <w:rFonts w:ascii="Arial" w:hAnsi="Arial" w:cs="Arial"/>
          <w:sz w:val="28"/>
        </w:rPr>
        <w:t>Élimine l’accumulation d’eau de pluie ou de fonte de neige menant à la formation de plaques de glace dans les passages piétons.</w:t>
      </w:r>
    </w:p>
    <w:p w14:paraId="567F2B5B" w14:textId="77777777" w:rsidR="00110481" w:rsidRDefault="00110481" w:rsidP="00C11BB7">
      <w:pPr>
        <w:spacing w:after="0" w:line="240" w:lineRule="auto"/>
        <w:rPr>
          <w:rFonts w:ascii="Arial" w:hAnsi="Arial" w:cs="Arial"/>
          <w:sz w:val="28"/>
        </w:rPr>
      </w:pPr>
    </w:p>
    <w:p w14:paraId="67AF1407" w14:textId="77777777" w:rsidR="00110481" w:rsidRPr="00110481" w:rsidRDefault="00C11BB7" w:rsidP="00C11BB7">
      <w:pPr>
        <w:spacing w:after="0" w:line="240" w:lineRule="auto"/>
        <w:rPr>
          <w:rFonts w:ascii="Arial" w:hAnsi="Arial" w:cs="Arial"/>
          <w:b/>
          <w:sz w:val="28"/>
        </w:rPr>
      </w:pPr>
      <w:r w:rsidRPr="00110481">
        <w:rPr>
          <w:rFonts w:ascii="Arial" w:hAnsi="Arial" w:cs="Arial"/>
          <w:b/>
          <w:sz w:val="28"/>
        </w:rPr>
        <w:t>À CONSIDÉRE</w:t>
      </w:r>
      <w:r w:rsidR="00110481" w:rsidRPr="00110481">
        <w:rPr>
          <w:rFonts w:ascii="Arial" w:hAnsi="Arial" w:cs="Arial"/>
          <w:b/>
          <w:sz w:val="28"/>
        </w:rPr>
        <w:t>R</w:t>
      </w:r>
    </w:p>
    <w:p w14:paraId="42A045CE" w14:textId="77777777" w:rsidR="00C11BB7" w:rsidRPr="00110481" w:rsidRDefault="00C11BB7" w:rsidP="00110481">
      <w:pPr>
        <w:pStyle w:val="ListParagraph"/>
        <w:numPr>
          <w:ilvl w:val="0"/>
          <w:numId w:val="36"/>
        </w:numPr>
        <w:spacing w:after="0" w:line="240" w:lineRule="auto"/>
        <w:rPr>
          <w:rFonts w:ascii="Arial" w:hAnsi="Arial" w:cs="Arial"/>
          <w:sz w:val="28"/>
        </w:rPr>
      </w:pPr>
      <w:r w:rsidRPr="00110481">
        <w:rPr>
          <w:rFonts w:ascii="Arial" w:hAnsi="Arial" w:cs="Arial"/>
          <w:sz w:val="28"/>
        </w:rPr>
        <w:t>Réalisé correctement (surface, pentes, matériaux), ce type d’aménagement a fait ses preuves en conditions hivernales (voir figure 21).</w:t>
      </w:r>
    </w:p>
    <w:p w14:paraId="19A2D3F1" w14:textId="77777777" w:rsidR="00C11BB7" w:rsidRPr="00110481" w:rsidRDefault="00C11BB7" w:rsidP="00110481">
      <w:pPr>
        <w:pStyle w:val="ListParagraph"/>
        <w:numPr>
          <w:ilvl w:val="0"/>
          <w:numId w:val="36"/>
        </w:numPr>
        <w:spacing w:after="0" w:line="240" w:lineRule="auto"/>
        <w:rPr>
          <w:rFonts w:ascii="Arial" w:hAnsi="Arial" w:cs="Arial"/>
          <w:sz w:val="28"/>
        </w:rPr>
      </w:pPr>
      <w:r w:rsidRPr="00110481">
        <w:rPr>
          <w:rFonts w:ascii="Arial" w:hAnsi="Arial" w:cs="Arial"/>
          <w:sz w:val="28"/>
        </w:rPr>
        <w:t>Peut aussi être aménagé sur des rues desservies par des circuits de transports collectifs.</w:t>
      </w:r>
    </w:p>
    <w:p w14:paraId="16A991CE" w14:textId="77777777" w:rsidR="00110481" w:rsidRDefault="00110481" w:rsidP="00C11BB7">
      <w:pPr>
        <w:spacing w:after="0" w:line="240" w:lineRule="auto"/>
        <w:rPr>
          <w:rFonts w:ascii="Arial" w:hAnsi="Arial" w:cs="Arial"/>
          <w:sz w:val="28"/>
        </w:rPr>
      </w:pPr>
      <w:r>
        <w:rPr>
          <w:rFonts w:ascii="Arial" w:hAnsi="Arial" w:cs="Arial"/>
          <w:sz w:val="28"/>
        </w:rPr>
        <w:t>FIN ENCADRÉ.</w:t>
      </w:r>
    </w:p>
    <w:p w14:paraId="024B49BB" w14:textId="77777777" w:rsidR="00110481" w:rsidRPr="00C11BB7" w:rsidRDefault="00110481" w:rsidP="00C11BB7">
      <w:pPr>
        <w:spacing w:after="0" w:line="240" w:lineRule="auto"/>
        <w:rPr>
          <w:rFonts w:ascii="Arial" w:hAnsi="Arial" w:cs="Arial"/>
          <w:sz w:val="28"/>
        </w:rPr>
      </w:pPr>
    </w:p>
    <w:p w14:paraId="1D583FC3" w14:textId="77777777" w:rsidR="00110481" w:rsidRPr="00F769CC" w:rsidRDefault="00C11BB7" w:rsidP="00F769CC">
      <w:pPr>
        <w:pStyle w:val="Heading5"/>
      </w:pPr>
      <w:bookmarkStart w:id="48" w:name="_Toc81213593"/>
      <w:r w:rsidRPr="00F769CC">
        <w:t>Figure 21 – Intersection surélevé</w:t>
      </w:r>
      <w:r w:rsidR="00110481" w:rsidRPr="00F769CC">
        <w:t>e</w:t>
      </w:r>
      <w:bookmarkEnd w:id="48"/>
    </w:p>
    <w:p w14:paraId="5D92D17D" w14:textId="77777777" w:rsidR="00110481" w:rsidRDefault="00110481" w:rsidP="00C11BB7">
      <w:pPr>
        <w:spacing w:after="0" w:line="240" w:lineRule="auto"/>
        <w:rPr>
          <w:rFonts w:ascii="Arial" w:hAnsi="Arial" w:cs="Arial"/>
          <w:sz w:val="28"/>
        </w:rPr>
      </w:pPr>
    </w:p>
    <w:p w14:paraId="647B9B59" w14:textId="77777777" w:rsidR="00110481" w:rsidRDefault="00110481"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54663232" wp14:editId="6FA09BED">
            <wp:extent cx="5067300" cy="2552700"/>
            <wp:effectExtent l="0" t="0" r="0" b="0"/>
            <wp:docPr id="24" name="Image 24" descr="La figure 21 est une photographie d'une intersection suréle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2552700"/>
                    </a:xfrm>
                    <a:prstGeom prst="rect">
                      <a:avLst/>
                    </a:prstGeom>
                    <a:noFill/>
                    <a:ln>
                      <a:noFill/>
                    </a:ln>
                  </pic:spPr>
                </pic:pic>
              </a:graphicData>
            </a:graphic>
          </wp:inline>
        </w:drawing>
      </w:r>
    </w:p>
    <w:p w14:paraId="75039798" w14:textId="77777777" w:rsidR="00110481" w:rsidRDefault="00110481" w:rsidP="00C11BB7">
      <w:pPr>
        <w:spacing w:after="0" w:line="240" w:lineRule="auto"/>
        <w:rPr>
          <w:rFonts w:ascii="Arial" w:hAnsi="Arial" w:cs="Arial"/>
          <w:sz w:val="28"/>
        </w:rPr>
      </w:pPr>
    </w:p>
    <w:p w14:paraId="25DBA27F" w14:textId="77777777" w:rsidR="00110481" w:rsidRDefault="00C11BB7" w:rsidP="00C11BB7">
      <w:pPr>
        <w:spacing w:after="0" w:line="240" w:lineRule="auto"/>
        <w:rPr>
          <w:rFonts w:ascii="Arial" w:hAnsi="Arial" w:cs="Arial"/>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Élaine Fournell</w:t>
      </w:r>
      <w:r w:rsidR="00110481">
        <w:rPr>
          <w:rFonts w:ascii="Arial" w:hAnsi="Arial" w:cs="Arial"/>
          <w:sz w:val="28"/>
        </w:rPr>
        <w:t>e</w:t>
      </w:r>
    </w:p>
    <w:p w14:paraId="75F5BAC6" w14:textId="77777777" w:rsidR="00110481" w:rsidRDefault="00110481" w:rsidP="00C11BB7">
      <w:pPr>
        <w:spacing w:after="0" w:line="240" w:lineRule="auto"/>
        <w:rPr>
          <w:rFonts w:ascii="Arial" w:hAnsi="Arial" w:cs="Arial"/>
          <w:sz w:val="28"/>
        </w:rPr>
      </w:pPr>
    </w:p>
    <w:p w14:paraId="6F0B398F" w14:textId="77777777" w:rsidR="00110481" w:rsidRDefault="00110481" w:rsidP="00C11BB7">
      <w:pPr>
        <w:spacing w:after="0" w:line="240" w:lineRule="auto"/>
        <w:rPr>
          <w:rFonts w:ascii="Arial" w:hAnsi="Arial" w:cs="Arial"/>
          <w:sz w:val="28"/>
        </w:rPr>
      </w:pPr>
      <w:r>
        <w:rPr>
          <w:rFonts w:ascii="Arial" w:hAnsi="Arial" w:cs="Arial"/>
          <w:sz w:val="28"/>
        </w:rPr>
        <w:t>DÉBUT PAGE 23</w:t>
      </w:r>
    </w:p>
    <w:p w14:paraId="1CAC1811" w14:textId="77777777" w:rsidR="00110481" w:rsidRDefault="00110481" w:rsidP="00C11BB7">
      <w:pPr>
        <w:spacing w:after="0" w:line="240" w:lineRule="auto"/>
        <w:rPr>
          <w:rFonts w:ascii="Arial" w:hAnsi="Arial" w:cs="Arial"/>
          <w:sz w:val="28"/>
        </w:rPr>
      </w:pPr>
    </w:p>
    <w:p w14:paraId="1123F40F" w14:textId="77777777" w:rsidR="00C11BB7" w:rsidRPr="00C11BB7" w:rsidRDefault="00C11BB7" w:rsidP="000B3CF9">
      <w:pPr>
        <w:pStyle w:val="Heading3"/>
      </w:pPr>
      <w:bookmarkStart w:id="49" w:name="_Toc80012960"/>
      <w:r w:rsidRPr="00C11BB7">
        <w:t>PASSAGE PIÉTON SURÉLEVÉ</w:t>
      </w:r>
      <w:bookmarkEnd w:id="49"/>
    </w:p>
    <w:p w14:paraId="2B56998D" w14:textId="77777777" w:rsidR="00557889" w:rsidRDefault="00557889" w:rsidP="00C11BB7">
      <w:pPr>
        <w:spacing w:after="0" w:line="240" w:lineRule="auto"/>
        <w:rPr>
          <w:rFonts w:ascii="Arial" w:hAnsi="Arial" w:cs="Arial"/>
          <w:sz w:val="28"/>
        </w:rPr>
      </w:pPr>
    </w:p>
    <w:p w14:paraId="344D6F3E" w14:textId="77777777" w:rsidR="00C11BB7" w:rsidRDefault="00C11BB7" w:rsidP="00C11BB7">
      <w:pPr>
        <w:spacing w:after="0" w:line="240" w:lineRule="auto"/>
        <w:rPr>
          <w:rFonts w:ascii="Arial" w:hAnsi="Arial" w:cs="Arial"/>
          <w:sz w:val="28"/>
        </w:rPr>
      </w:pPr>
      <w:r w:rsidRPr="00C11BB7">
        <w:rPr>
          <w:rFonts w:ascii="Arial" w:hAnsi="Arial" w:cs="Arial"/>
          <w:sz w:val="28"/>
        </w:rPr>
        <w:t>Un passage piéton surélevé est un platea</w:t>
      </w:r>
      <w:r>
        <w:rPr>
          <w:rFonts w:ascii="Arial" w:hAnsi="Arial" w:cs="Arial"/>
          <w:sz w:val="28"/>
        </w:rPr>
        <w:t xml:space="preserve">u </w:t>
      </w:r>
      <w:r w:rsidRPr="00C11BB7">
        <w:rPr>
          <w:rFonts w:ascii="Arial" w:hAnsi="Arial" w:cs="Arial"/>
          <w:sz w:val="28"/>
        </w:rPr>
        <w:t>surélevé au-dessus d’un dos d’âne allongé e</w:t>
      </w:r>
      <w:r>
        <w:rPr>
          <w:rFonts w:ascii="Arial" w:hAnsi="Arial" w:cs="Arial"/>
          <w:sz w:val="28"/>
        </w:rPr>
        <w:t xml:space="preserve">t </w:t>
      </w:r>
      <w:r w:rsidRPr="00C11BB7">
        <w:rPr>
          <w:rFonts w:ascii="Arial" w:hAnsi="Arial" w:cs="Arial"/>
          <w:sz w:val="28"/>
        </w:rPr>
        <w:t>reliant les trottoirs de chaque côté de la rue.</w:t>
      </w:r>
    </w:p>
    <w:p w14:paraId="19B18022" w14:textId="77777777" w:rsidR="00D63741" w:rsidRPr="00C11BB7" w:rsidRDefault="00D63741" w:rsidP="00C11BB7">
      <w:pPr>
        <w:spacing w:after="0" w:line="240" w:lineRule="auto"/>
        <w:rPr>
          <w:rFonts w:ascii="Arial" w:hAnsi="Arial" w:cs="Arial"/>
          <w:sz w:val="28"/>
        </w:rPr>
      </w:pPr>
    </w:p>
    <w:p w14:paraId="498D4D53" w14:textId="77777777" w:rsidR="00D63741" w:rsidRDefault="00C11BB7" w:rsidP="00D63741">
      <w:pPr>
        <w:pStyle w:val="Heading4"/>
      </w:pPr>
      <w:r w:rsidRPr="00C11BB7">
        <w:t>Contexte d’implantatio</w:t>
      </w:r>
      <w:r w:rsidR="00D63741">
        <w:t>n</w:t>
      </w:r>
    </w:p>
    <w:p w14:paraId="4CDC531A" w14:textId="77777777" w:rsidR="00D63741" w:rsidRDefault="00D63741" w:rsidP="00C11BB7">
      <w:pPr>
        <w:spacing w:after="0" w:line="240" w:lineRule="auto"/>
        <w:rPr>
          <w:rFonts w:ascii="Arial" w:hAnsi="Arial" w:cs="Arial"/>
          <w:sz w:val="28"/>
        </w:rPr>
      </w:pPr>
    </w:p>
    <w:p w14:paraId="3B6CE024" w14:textId="77777777" w:rsidR="00C11BB7" w:rsidRDefault="00C11BB7" w:rsidP="00C11BB7">
      <w:pPr>
        <w:spacing w:after="0" w:line="240" w:lineRule="auto"/>
        <w:rPr>
          <w:rFonts w:ascii="Arial" w:hAnsi="Arial" w:cs="Arial"/>
          <w:sz w:val="28"/>
        </w:rPr>
      </w:pPr>
      <w:r w:rsidRPr="00C11BB7">
        <w:rPr>
          <w:rFonts w:ascii="Arial" w:hAnsi="Arial" w:cs="Arial"/>
          <w:sz w:val="28"/>
        </w:rPr>
        <w:t>Un passage piéton surélevé s’implante à une intersectio</w:t>
      </w:r>
      <w:r>
        <w:rPr>
          <w:rFonts w:ascii="Arial" w:hAnsi="Arial" w:cs="Arial"/>
          <w:sz w:val="28"/>
        </w:rPr>
        <w:t xml:space="preserve">n </w:t>
      </w:r>
      <w:r w:rsidRPr="00C11BB7">
        <w:rPr>
          <w:rFonts w:ascii="Arial" w:hAnsi="Arial" w:cs="Arial"/>
          <w:sz w:val="28"/>
        </w:rPr>
        <w:t>ou entre intersections dans des secteurs générateur</w:t>
      </w:r>
      <w:r>
        <w:rPr>
          <w:rFonts w:ascii="Arial" w:hAnsi="Arial" w:cs="Arial"/>
          <w:sz w:val="28"/>
        </w:rPr>
        <w:t xml:space="preserve">s </w:t>
      </w:r>
      <w:r w:rsidRPr="00C11BB7">
        <w:rPr>
          <w:rFonts w:ascii="Arial" w:hAnsi="Arial" w:cs="Arial"/>
          <w:sz w:val="28"/>
        </w:rPr>
        <w:t>de déplacements susceptibles d’être fréquentés par d</w:t>
      </w:r>
      <w:r>
        <w:rPr>
          <w:rFonts w:ascii="Arial" w:hAnsi="Arial" w:cs="Arial"/>
          <w:sz w:val="28"/>
        </w:rPr>
        <w:t xml:space="preserve">e </w:t>
      </w:r>
      <w:r w:rsidRPr="00C11BB7">
        <w:rPr>
          <w:rFonts w:ascii="Arial" w:hAnsi="Arial" w:cs="Arial"/>
          <w:sz w:val="28"/>
        </w:rPr>
        <w:t>nombreux piétons, dont des aînés. Ils s’implantent auss</w:t>
      </w:r>
      <w:r>
        <w:rPr>
          <w:rFonts w:ascii="Arial" w:hAnsi="Arial" w:cs="Arial"/>
          <w:sz w:val="28"/>
        </w:rPr>
        <w:t xml:space="preserve">i </w:t>
      </w:r>
      <w:r w:rsidRPr="00C11BB7">
        <w:rPr>
          <w:rFonts w:ascii="Arial" w:hAnsi="Arial" w:cs="Arial"/>
          <w:sz w:val="28"/>
        </w:rPr>
        <w:t>dans les stationnements pour améliorer la sécurité de</w:t>
      </w:r>
      <w:r>
        <w:rPr>
          <w:rFonts w:ascii="Arial" w:hAnsi="Arial" w:cs="Arial"/>
          <w:sz w:val="28"/>
        </w:rPr>
        <w:t xml:space="preserve">s </w:t>
      </w:r>
      <w:r w:rsidRPr="00C11BB7">
        <w:rPr>
          <w:rFonts w:ascii="Arial" w:hAnsi="Arial" w:cs="Arial"/>
          <w:sz w:val="28"/>
        </w:rPr>
        <w:t>piétons dans ces espaces.</w:t>
      </w:r>
    </w:p>
    <w:p w14:paraId="5ADF9ACB" w14:textId="77777777" w:rsidR="000B3CF9" w:rsidRPr="00C11BB7" w:rsidRDefault="000B3CF9" w:rsidP="00C11BB7">
      <w:pPr>
        <w:spacing w:after="0" w:line="240" w:lineRule="auto"/>
        <w:rPr>
          <w:rFonts w:ascii="Arial" w:hAnsi="Arial" w:cs="Arial"/>
          <w:sz w:val="28"/>
        </w:rPr>
      </w:pPr>
    </w:p>
    <w:p w14:paraId="4F425628" w14:textId="77777777" w:rsidR="000B3CF9" w:rsidRDefault="00C11BB7" w:rsidP="000B3CF9">
      <w:pPr>
        <w:pStyle w:val="Heading4"/>
      </w:pPr>
      <w:r w:rsidRPr="00C11BB7">
        <w:t>Conceptio</w:t>
      </w:r>
      <w:r>
        <w:t>n</w:t>
      </w:r>
    </w:p>
    <w:p w14:paraId="3EF01266" w14:textId="77777777" w:rsidR="000B3CF9" w:rsidRDefault="000B3CF9" w:rsidP="00C11BB7">
      <w:pPr>
        <w:spacing w:after="0" w:line="240" w:lineRule="auto"/>
        <w:rPr>
          <w:rFonts w:ascii="Arial" w:hAnsi="Arial" w:cs="Arial"/>
          <w:sz w:val="28"/>
        </w:rPr>
      </w:pPr>
    </w:p>
    <w:p w14:paraId="1AFEB30A"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Aménagement au même niveau que le trottoir est idéal.</w:t>
      </w:r>
    </w:p>
    <w:p w14:paraId="38275442"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Combinaison possible à des saillies de trottoir et à un îlot central pour réduire la longueur du passage piéton (voir figure 22).</w:t>
      </w:r>
    </w:p>
    <w:p w14:paraId="57D848B5"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Ajout d’une plaque podotactile sur le trottoir et un dénivelé de 13 mm entre le trottoir et le passage piéton.</w:t>
      </w:r>
    </w:p>
    <w:p w14:paraId="1F6A34B4"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Cela demeure nécessaire pour les personnes ayant une déficience visuelle.</w:t>
      </w:r>
    </w:p>
    <w:p w14:paraId="487494EA"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Marquage et signalisation identiques au passage piéton contrôlé (voir page 16) et non contrôlé (voir page 17).</w:t>
      </w:r>
    </w:p>
    <w:p w14:paraId="3B819F56"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Marquage et signalisation du dénivelé nécessaires pour assurer sa visibilité auprès des conducteurs.</w:t>
      </w:r>
    </w:p>
    <w:p w14:paraId="76CA8745" w14:textId="77777777" w:rsidR="00C11BB7" w:rsidRPr="000B3CF9" w:rsidRDefault="00C11BB7" w:rsidP="000B3CF9">
      <w:pPr>
        <w:pStyle w:val="ListParagraph"/>
        <w:numPr>
          <w:ilvl w:val="0"/>
          <w:numId w:val="37"/>
        </w:numPr>
        <w:spacing w:after="0" w:line="240" w:lineRule="auto"/>
        <w:rPr>
          <w:rFonts w:ascii="Arial" w:hAnsi="Arial" w:cs="Arial"/>
          <w:sz w:val="28"/>
        </w:rPr>
      </w:pPr>
      <w:r w:rsidRPr="000B3CF9">
        <w:rPr>
          <w:rFonts w:ascii="Arial" w:hAnsi="Arial" w:cs="Arial"/>
          <w:sz w:val="28"/>
        </w:rPr>
        <w:t>Modification possible du drainage de la rue impliquant le déplacement de puisards.</w:t>
      </w:r>
    </w:p>
    <w:p w14:paraId="52B46AE2" w14:textId="77777777" w:rsidR="000B3CF9" w:rsidRDefault="000B3CF9" w:rsidP="00C11BB7">
      <w:pPr>
        <w:spacing w:after="0" w:line="240" w:lineRule="auto"/>
        <w:rPr>
          <w:rFonts w:ascii="Arial" w:hAnsi="Arial" w:cs="Arial"/>
          <w:sz w:val="28"/>
        </w:rPr>
      </w:pPr>
    </w:p>
    <w:p w14:paraId="6E755403" w14:textId="77777777" w:rsidR="000B3CF9" w:rsidRPr="00C11BB7" w:rsidRDefault="000B3CF9" w:rsidP="00C11BB7">
      <w:pPr>
        <w:spacing w:after="0" w:line="240" w:lineRule="auto"/>
        <w:rPr>
          <w:rFonts w:ascii="Arial" w:hAnsi="Arial" w:cs="Arial"/>
          <w:sz w:val="28"/>
        </w:rPr>
      </w:pPr>
      <w:r>
        <w:rPr>
          <w:rFonts w:ascii="Arial" w:hAnsi="Arial" w:cs="Arial"/>
          <w:sz w:val="28"/>
        </w:rPr>
        <w:t>DÉBUT ENCADRÉ :</w:t>
      </w:r>
    </w:p>
    <w:p w14:paraId="2624F738" w14:textId="77777777" w:rsidR="000B3CF9" w:rsidRPr="000B3CF9" w:rsidRDefault="00C11BB7" w:rsidP="00C11BB7">
      <w:pPr>
        <w:spacing w:after="0" w:line="240" w:lineRule="auto"/>
        <w:rPr>
          <w:rFonts w:ascii="Arial" w:hAnsi="Arial" w:cs="Arial"/>
          <w:b/>
          <w:sz w:val="28"/>
        </w:rPr>
      </w:pPr>
      <w:r w:rsidRPr="000B3CF9">
        <w:rPr>
          <w:rFonts w:ascii="Arial" w:hAnsi="Arial" w:cs="Arial"/>
          <w:b/>
          <w:sz w:val="28"/>
        </w:rPr>
        <w:t>AVANTAGES</w:t>
      </w:r>
    </w:p>
    <w:p w14:paraId="732CEA32" w14:textId="77777777" w:rsidR="000B3CF9" w:rsidRDefault="000B3CF9" w:rsidP="000B3CF9">
      <w:pPr>
        <w:spacing w:after="0" w:line="240" w:lineRule="auto"/>
        <w:rPr>
          <w:rFonts w:ascii="Arial" w:hAnsi="Arial" w:cs="Arial"/>
          <w:sz w:val="28"/>
        </w:rPr>
      </w:pPr>
      <w:r w:rsidRPr="00C11BB7">
        <w:rPr>
          <w:rFonts w:ascii="Arial" w:hAnsi="Arial" w:cs="Arial"/>
          <w:sz w:val="28"/>
        </w:rPr>
        <w:t>Bonifie les avantages du passage piéton contrôlé ou non</w:t>
      </w:r>
      <w:r>
        <w:rPr>
          <w:rFonts w:ascii="Arial" w:hAnsi="Arial" w:cs="Arial"/>
          <w:sz w:val="28"/>
        </w:rPr>
        <w:t> :</w:t>
      </w:r>
    </w:p>
    <w:p w14:paraId="1D216B9D" w14:textId="77777777" w:rsidR="000B3CF9" w:rsidRPr="000B3CF9" w:rsidRDefault="000B3CF9" w:rsidP="000B3CF9">
      <w:pPr>
        <w:pStyle w:val="ListParagraph"/>
        <w:numPr>
          <w:ilvl w:val="0"/>
          <w:numId w:val="38"/>
        </w:numPr>
        <w:spacing w:after="0" w:line="240" w:lineRule="auto"/>
        <w:rPr>
          <w:rFonts w:ascii="Arial" w:hAnsi="Arial" w:cs="Arial"/>
          <w:sz w:val="28"/>
        </w:rPr>
      </w:pPr>
      <w:r w:rsidRPr="000B3CF9">
        <w:rPr>
          <w:rFonts w:ascii="Arial" w:hAnsi="Arial" w:cs="Arial"/>
          <w:sz w:val="28"/>
        </w:rPr>
        <w:t>Le dénivelé ralentit et incite les conducteurs à céder le passage aux piétons.</w:t>
      </w:r>
    </w:p>
    <w:p w14:paraId="262A2BCC" w14:textId="77777777" w:rsidR="000B3CF9" w:rsidRPr="000B3CF9" w:rsidRDefault="000B3CF9" w:rsidP="000B3CF9">
      <w:pPr>
        <w:pStyle w:val="ListParagraph"/>
        <w:numPr>
          <w:ilvl w:val="0"/>
          <w:numId w:val="38"/>
        </w:numPr>
        <w:spacing w:after="0" w:line="240" w:lineRule="auto"/>
        <w:rPr>
          <w:rFonts w:ascii="Arial" w:hAnsi="Arial" w:cs="Arial"/>
          <w:sz w:val="28"/>
        </w:rPr>
      </w:pPr>
      <w:r w:rsidRPr="000B3CF9">
        <w:rPr>
          <w:rFonts w:ascii="Arial" w:hAnsi="Arial" w:cs="Arial"/>
          <w:sz w:val="28"/>
        </w:rPr>
        <w:t>Augmente la visibilité du passage et des piétons.</w:t>
      </w:r>
    </w:p>
    <w:p w14:paraId="3ADEE8B5" w14:textId="77777777" w:rsidR="000B3CF9" w:rsidRPr="000B3CF9" w:rsidRDefault="000B3CF9" w:rsidP="000B3CF9">
      <w:pPr>
        <w:pStyle w:val="ListParagraph"/>
        <w:numPr>
          <w:ilvl w:val="0"/>
          <w:numId w:val="38"/>
        </w:numPr>
        <w:spacing w:after="0" w:line="240" w:lineRule="auto"/>
        <w:rPr>
          <w:rFonts w:ascii="Arial" w:hAnsi="Arial" w:cs="Arial"/>
          <w:sz w:val="28"/>
        </w:rPr>
      </w:pPr>
      <w:r w:rsidRPr="000B3CF9">
        <w:rPr>
          <w:rFonts w:ascii="Arial" w:hAnsi="Arial" w:cs="Arial"/>
          <w:sz w:val="28"/>
        </w:rPr>
        <w:t>Évite les changements de niveau entre les trottoirs pour les piétons et réduit les risques de chute.</w:t>
      </w:r>
    </w:p>
    <w:p w14:paraId="1492390E" w14:textId="77777777" w:rsidR="000B3CF9" w:rsidRPr="000B3CF9" w:rsidRDefault="000B3CF9" w:rsidP="000B3CF9">
      <w:pPr>
        <w:pStyle w:val="ListParagraph"/>
        <w:numPr>
          <w:ilvl w:val="0"/>
          <w:numId w:val="38"/>
        </w:numPr>
        <w:spacing w:after="0" w:line="240" w:lineRule="auto"/>
        <w:rPr>
          <w:rFonts w:ascii="Arial" w:hAnsi="Arial" w:cs="Arial"/>
          <w:sz w:val="28"/>
        </w:rPr>
      </w:pPr>
      <w:r w:rsidRPr="000B3CF9">
        <w:rPr>
          <w:rFonts w:ascii="Arial" w:hAnsi="Arial" w:cs="Arial"/>
          <w:sz w:val="28"/>
        </w:rPr>
        <w:t>Élimine l’accumulation d’eau de pluie ou de fonte de neige menant à des plaques de glace sur le cheminement des piétons.</w:t>
      </w:r>
    </w:p>
    <w:p w14:paraId="48A384A2" w14:textId="77777777" w:rsidR="000B3CF9" w:rsidRDefault="000B3CF9" w:rsidP="00C11BB7">
      <w:pPr>
        <w:spacing w:after="0" w:line="240" w:lineRule="auto"/>
        <w:rPr>
          <w:rFonts w:ascii="Arial" w:hAnsi="Arial" w:cs="Arial"/>
          <w:sz w:val="28"/>
        </w:rPr>
      </w:pPr>
    </w:p>
    <w:p w14:paraId="44241DAF" w14:textId="77777777" w:rsidR="000B3CF9" w:rsidRPr="000B3CF9" w:rsidRDefault="00C11BB7" w:rsidP="00C11BB7">
      <w:pPr>
        <w:spacing w:after="0" w:line="240" w:lineRule="auto"/>
        <w:rPr>
          <w:rFonts w:ascii="Arial" w:hAnsi="Arial" w:cs="Arial"/>
          <w:b/>
          <w:sz w:val="28"/>
        </w:rPr>
      </w:pPr>
      <w:r w:rsidRPr="000B3CF9">
        <w:rPr>
          <w:rFonts w:ascii="Arial" w:hAnsi="Arial" w:cs="Arial"/>
          <w:b/>
          <w:sz w:val="28"/>
        </w:rPr>
        <w:t>À CONSIDÉRE</w:t>
      </w:r>
      <w:r w:rsidR="000B3CF9" w:rsidRPr="000B3CF9">
        <w:rPr>
          <w:rFonts w:ascii="Arial" w:hAnsi="Arial" w:cs="Arial"/>
          <w:b/>
          <w:sz w:val="28"/>
        </w:rPr>
        <w:t>R</w:t>
      </w:r>
    </w:p>
    <w:p w14:paraId="38938C74" w14:textId="77777777" w:rsidR="00C11BB7" w:rsidRDefault="00C11BB7" w:rsidP="00C11BB7">
      <w:pPr>
        <w:spacing w:after="0" w:line="240" w:lineRule="auto"/>
        <w:rPr>
          <w:rFonts w:ascii="Arial" w:hAnsi="Arial" w:cs="Arial"/>
          <w:sz w:val="28"/>
        </w:rPr>
      </w:pPr>
      <w:r w:rsidRPr="00C11BB7">
        <w:rPr>
          <w:rFonts w:ascii="Arial" w:hAnsi="Arial" w:cs="Arial"/>
          <w:sz w:val="28"/>
        </w:rPr>
        <w:t>Aménagé en série dans un stationnement</w:t>
      </w:r>
      <w:r>
        <w:rPr>
          <w:rFonts w:ascii="Arial" w:hAnsi="Arial" w:cs="Arial"/>
          <w:sz w:val="28"/>
        </w:rPr>
        <w:t xml:space="preserve">, </w:t>
      </w:r>
      <w:r w:rsidRPr="00C11BB7">
        <w:rPr>
          <w:rFonts w:ascii="Arial" w:hAnsi="Arial" w:cs="Arial"/>
          <w:sz w:val="28"/>
        </w:rPr>
        <w:t>il permet d’améliorer la connectivité a</w:t>
      </w:r>
      <w:r>
        <w:rPr>
          <w:rFonts w:ascii="Arial" w:hAnsi="Arial" w:cs="Arial"/>
          <w:sz w:val="28"/>
        </w:rPr>
        <w:t xml:space="preserve">u </w:t>
      </w:r>
      <w:r w:rsidRPr="00C11BB7">
        <w:rPr>
          <w:rFonts w:ascii="Arial" w:hAnsi="Arial" w:cs="Arial"/>
          <w:sz w:val="28"/>
        </w:rPr>
        <w:t>réseau piéton existant (voir figure 23).</w:t>
      </w:r>
    </w:p>
    <w:p w14:paraId="0F801BBB" w14:textId="77777777" w:rsidR="000B3CF9" w:rsidRDefault="000B3CF9" w:rsidP="00C11BB7">
      <w:pPr>
        <w:spacing w:after="0" w:line="240" w:lineRule="auto"/>
        <w:rPr>
          <w:rFonts w:ascii="Arial" w:hAnsi="Arial" w:cs="Arial"/>
          <w:sz w:val="28"/>
        </w:rPr>
      </w:pPr>
      <w:r>
        <w:rPr>
          <w:rFonts w:ascii="Arial" w:hAnsi="Arial" w:cs="Arial"/>
          <w:sz w:val="28"/>
        </w:rPr>
        <w:t>FIN ENCADRÉ.</w:t>
      </w:r>
    </w:p>
    <w:p w14:paraId="40B48364" w14:textId="77777777" w:rsidR="000B3CF9" w:rsidRPr="00C11BB7" w:rsidRDefault="000B3CF9" w:rsidP="00C11BB7">
      <w:pPr>
        <w:spacing w:after="0" w:line="240" w:lineRule="auto"/>
        <w:rPr>
          <w:rFonts w:ascii="Arial" w:hAnsi="Arial" w:cs="Arial"/>
          <w:sz w:val="28"/>
        </w:rPr>
      </w:pPr>
    </w:p>
    <w:p w14:paraId="68215E7B" w14:textId="77777777" w:rsidR="000B3CF9" w:rsidRPr="00F769CC" w:rsidRDefault="00C11BB7" w:rsidP="00F769CC">
      <w:pPr>
        <w:pStyle w:val="Heading5"/>
      </w:pPr>
      <w:bookmarkStart w:id="50" w:name="_Toc81213594"/>
      <w:r w:rsidRPr="00F769CC">
        <w:t>Figure 22 – Passage piéton surélevé et îlot refug</w:t>
      </w:r>
      <w:r w:rsidR="000B3CF9" w:rsidRPr="00F769CC">
        <w:t>e</w:t>
      </w:r>
      <w:bookmarkEnd w:id="50"/>
    </w:p>
    <w:p w14:paraId="633275A4" w14:textId="77777777" w:rsidR="000B3CF9" w:rsidRDefault="000B3CF9" w:rsidP="00C11BB7">
      <w:pPr>
        <w:spacing w:after="0" w:line="240" w:lineRule="auto"/>
        <w:rPr>
          <w:rFonts w:ascii="Arial" w:hAnsi="Arial" w:cs="Arial"/>
          <w:sz w:val="28"/>
        </w:rPr>
      </w:pPr>
    </w:p>
    <w:p w14:paraId="21D7F011" w14:textId="77777777" w:rsidR="000B3CF9" w:rsidRDefault="000B3CF9"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7F8AC549" wp14:editId="09BF7AD5">
            <wp:extent cx="4095750" cy="2687836"/>
            <wp:effectExtent l="0" t="0" r="0" b="0"/>
            <wp:docPr id="25" name="Image 25" descr="La figure 22 est une photographie d'un passage piéton surélevé et d'un ïlot re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2687836"/>
                    </a:xfrm>
                    <a:prstGeom prst="rect">
                      <a:avLst/>
                    </a:prstGeom>
                    <a:noFill/>
                    <a:ln>
                      <a:noFill/>
                    </a:ln>
                  </pic:spPr>
                </pic:pic>
              </a:graphicData>
            </a:graphic>
          </wp:inline>
        </w:drawing>
      </w:r>
    </w:p>
    <w:p w14:paraId="74218DB2" w14:textId="77777777" w:rsidR="000B3CF9" w:rsidRDefault="000B3CF9" w:rsidP="00C11BB7">
      <w:pPr>
        <w:spacing w:after="0" w:line="240" w:lineRule="auto"/>
        <w:rPr>
          <w:rFonts w:ascii="Arial" w:hAnsi="Arial" w:cs="Arial"/>
          <w:sz w:val="28"/>
        </w:rPr>
      </w:pPr>
    </w:p>
    <w:p w14:paraId="4645D77B" w14:textId="77777777" w:rsidR="000B3CF9" w:rsidRDefault="00C11BB7" w:rsidP="00C11BB7">
      <w:pPr>
        <w:spacing w:after="0" w:line="240" w:lineRule="auto"/>
        <w:rPr>
          <w:rFonts w:ascii="Arial" w:hAnsi="Arial" w:cs="Arial"/>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Élaine Fournell</w:t>
      </w:r>
      <w:r w:rsidR="000B3CF9">
        <w:rPr>
          <w:rFonts w:ascii="Arial" w:hAnsi="Arial" w:cs="Arial"/>
          <w:sz w:val="28"/>
        </w:rPr>
        <w:t>e</w:t>
      </w:r>
    </w:p>
    <w:p w14:paraId="0068603B" w14:textId="77777777" w:rsidR="000B3CF9" w:rsidRDefault="000B3CF9" w:rsidP="00C11BB7">
      <w:pPr>
        <w:spacing w:after="0" w:line="240" w:lineRule="auto"/>
        <w:rPr>
          <w:rFonts w:ascii="Arial" w:hAnsi="Arial" w:cs="Arial"/>
          <w:sz w:val="28"/>
        </w:rPr>
      </w:pPr>
    </w:p>
    <w:p w14:paraId="3F40630B" w14:textId="77777777" w:rsidR="000B3CF9" w:rsidRDefault="00C11BB7" w:rsidP="00F769CC">
      <w:pPr>
        <w:pStyle w:val="Heading5"/>
      </w:pPr>
      <w:bookmarkStart w:id="51" w:name="_Toc81213595"/>
      <w:r w:rsidRPr="00C11BB7">
        <w:t>Figure 23 – Passages piétons surélevés et trottoir dans u</w:t>
      </w:r>
      <w:r>
        <w:t xml:space="preserve">n </w:t>
      </w:r>
      <w:r w:rsidRPr="00C11BB7">
        <w:t>stationnemen</w:t>
      </w:r>
      <w:r w:rsidR="000B3CF9">
        <w:t>t</w:t>
      </w:r>
      <w:bookmarkEnd w:id="51"/>
    </w:p>
    <w:p w14:paraId="24246BE6" w14:textId="77777777" w:rsidR="000B3CF9" w:rsidRDefault="000B3CF9" w:rsidP="00C11BB7">
      <w:pPr>
        <w:spacing w:after="0" w:line="240" w:lineRule="auto"/>
        <w:rPr>
          <w:rFonts w:ascii="Arial" w:hAnsi="Arial" w:cs="Arial"/>
          <w:sz w:val="28"/>
        </w:rPr>
      </w:pPr>
    </w:p>
    <w:p w14:paraId="244C22AF" w14:textId="77777777" w:rsidR="000B3CF9" w:rsidRDefault="000B3CF9"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11D7F3DB" wp14:editId="24B2CE0F">
            <wp:extent cx="4207669" cy="2171700"/>
            <wp:effectExtent l="0" t="0" r="2540" b="0"/>
            <wp:docPr id="26" name="Image 26" descr="La figure 23 est une photographie représentant un passage piéton surélevé et trottoir dans un sta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7669" cy="2171700"/>
                    </a:xfrm>
                    <a:prstGeom prst="rect">
                      <a:avLst/>
                    </a:prstGeom>
                    <a:noFill/>
                    <a:ln>
                      <a:noFill/>
                    </a:ln>
                  </pic:spPr>
                </pic:pic>
              </a:graphicData>
            </a:graphic>
          </wp:inline>
        </w:drawing>
      </w:r>
    </w:p>
    <w:p w14:paraId="17DB5C08" w14:textId="77777777" w:rsidR="000B3CF9" w:rsidRDefault="000B3CF9" w:rsidP="00C11BB7">
      <w:pPr>
        <w:spacing w:after="0" w:line="240" w:lineRule="auto"/>
        <w:rPr>
          <w:rFonts w:ascii="Arial" w:hAnsi="Arial" w:cs="Arial"/>
          <w:sz w:val="28"/>
        </w:rPr>
      </w:pPr>
    </w:p>
    <w:p w14:paraId="55666B2F" w14:textId="77777777" w:rsidR="000B3CF9" w:rsidRDefault="00C11BB7" w:rsidP="00C11BB7">
      <w:pPr>
        <w:spacing w:after="0" w:line="240" w:lineRule="auto"/>
        <w:rPr>
          <w:rFonts w:ascii="Arial" w:hAnsi="Arial" w:cs="Arial"/>
          <w:sz w:val="28"/>
        </w:rPr>
      </w:pPr>
      <w:r w:rsidRPr="00C11BB7">
        <w:rPr>
          <w:rFonts w:ascii="Arial" w:hAnsi="Arial" w:cs="Arial"/>
          <w:sz w:val="28"/>
        </w:rPr>
        <w:t>Crédit photo</w:t>
      </w:r>
      <w:r w:rsidR="00EB2979">
        <w:rPr>
          <w:rFonts w:ascii="Arial" w:hAnsi="Arial" w:cs="Arial"/>
          <w:sz w:val="28"/>
        </w:rPr>
        <w:t> :</w:t>
      </w:r>
      <w:r w:rsidRPr="00C11BB7">
        <w:rPr>
          <w:rFonts w:ascii="Arial" w:hAnsi="Arial" w:cs="Arial"/>
          <w:sz w:val="28"/>
        </w:rPr>
        <w:t xml:space="preserve"> courtoisie Ville de Victoriavill</w:t>
      </w:r>
      <w:r>
        <w:rPr>
          <w:rFonts w:ascii="Arial" w:hAnsi="Arial" w:cs="Arial"/>
          <w:sz w:val="28"/>
        </w:rPr>
        <w:t>e</w:t>
      </w:r>
    </w:p>
    <w:p w14:paraId="552AC077" w14:textId="77777777" w:rsidR="000B3CF9" w:rsidRDefault="000B3CF9" w:rsidP="00C11BB7">
      <w:pPr>
        <w:spacing w:after="0" w:line="240" w:lineRule="auto"/>
        <w:rPr>
          <w:rFonts w:ascii="Arial" w:hAnsi="Arial" w:cs="Arial"/>
          <w:sz w:val="28"/>
        </w:rPr>
      </w:pPr>
    </w:p>
    <w:p w14:paraId="64267FA0" w14:textId="77777777" w:rsidR="000B3CF9" w:rsidRDefault="000B3CF9" w:rsidP="00C11BB7">
      <w:pPr>
        <w:spacing w:after="0" w:line="240" w:lineRule="auto"/>
        <w:rPr>
          <w:rFonts w:ascii="Arial" w:hAnsi="Arial" w:cs="Arial"/>
          <w:sz w:val="28"/>
        </w:rPr>
      </w:pPr>
      <w:r>
        <w:rPr>
          <w:rFonts w:ascii="Arial" w:hAnsi="Arial" w:cs="Arial"/>
          <w:sz w:val="28"/>
        </w:rPr>
        <w:t>DÉBUT PAGE 24</w:t>
      </w:r>
    </w:p>
    <w:p w14:paraId="33FB1AA2" w14:textId="77777777" w:rsidR="000B3CF9" w:rsidRDefault="000B3CF9" w:rsidP="00C11BB7">
      <w:pPr>
        <w:spacing w:after="0" w:line="240" w:lineRule="auto"/>
        <w:rPr>
          <w:rFonts w:ascii="Arial" w:hAnsi="Arial" w:cs="Arial"/>
          <w:sz w:val="28"/>
        </w:rPr>
      </w:pPr>
    </w:p>
    <w:p w14:paraId="433975D8" w14:textId="77777777" w:rsidR="000B3CF9" w:rsidRDefault="00C11BB7" w:rsidP="000B3CF9">
      <w:pPr>
        <w:pStyle w:val="Heading3"/>
      </w:pPr>
      <w:bookmarkStart w:id="52" w:name="_Toc80012961"/>
      <w:r w:rsidRPr="00C11BB7">
        <w:t>TROTTOIR TRAVERSAN</w:t>
      </w:r>
      <w:r>
        <w:t>T</w:t>
      </w:r>
      <w:bookmarkEnd w:id="52"/>
    </w:p>
    <w:p w14:paraId="0E6AB3C4" w14:textId="77777777" w:rsidR="000B3CF9" w:rsidRDefault="000B3CF9" w:rsidP="00C11BB7">
      <w:pPr>
        <w:spacing w:after="0" w:line="240" w:lineRule="auto"/>
        <w:rPr>
          <w:rFonts w:ascii="Arial" w:hAnsi="Arial" w:cs="Arial"/>
          <w:sz w:val="28"/>
        </w:rPr>
      </w:pPr>
    </w:p>
    <w:p w14:paraId="2E7F26F1" w14:textId="77777777" w:rsidR="00C11BB7" w:rsidRDefault="00C11BB7" w:rsidP="00C11BB7">
      <w:pPr>
        <w:spacing w:after="0" w:line="240" w:lineRule="auto"/>
        <w:rPr>
          <w:rFonts w:ascii="Arial" w:hAnsi="Arial" w:cs="Arial"/>
          <w:sz w:val="28"/>
        </w:rPr>
      </w:pPr>
      <w:r w:rsidRPr="00C11BB7">
        <w:rPr>
          <w:rFonts w:ascii="Arial" w:hAnsi="Arial" w:cs="Arial"/>
          <w:sz w:val="28"/>
        </w:rPr>
        <w:t>Et si l’automobile était l’invité! Commun e</w:t>
      </w:r>
      <w:r>
        <w:rPr>
          <w:rFonts w:ascii="Arial" w:hAnsi="Arial" w:cs="Arial"/>
          <w:sz w:val="28"/>
        </w:rPr>
        <w:t xml:space="preserve">n </w:t>
      </w:r>
      <w:r w:rsidRPr="00C11BB7">
        <w:rPr>
          <w:rFonts w:ascii="Arial" w:hAnsi="Arial" w:cs="Arial"/>
          <w:sz w:val="28"/>
        </w:rPr>
        <w:t>Europe, le trottoir traversant interrompt l</w:t>
      </w:r>
      <w:r>
        <w:rPr>
          <w:rFonts w:ascii="Arial" w:hAnsi="Arial" w:cs="Arial"/>
          <w:sz w:val="28"/>
        </w:rPr>
        <w:t xml:space="preserve">a </w:t>
      </w:r>
      <w:r w:rsidRPr="00C11BB7">
        <w:rPr>
          <w:rFonts w:ascii="Arial" w:hAnsi="Arial" w:cs="Arial"/>
          <w:sz w:val="28"/>
        </w:rPr>
        <w:t>chaussée à une intersection et demeure au mêm</w:t>
      </w:r>
      <w:r>
        <w:rPr>
          <w:rFonts w:ascii="Arial" w:hAnsi="Arial" w:cs="Arial"/>
          <w:sz w:val="28"/>
        </w:rPr>
        <w:t xml:space="preserve">e </w:t>
      </w:r>
      <w:r w:rsidRPr="00C11BB7">
        <w:rPr>
          <w:rFonts w:ascii="Arial" w:hAnsi="Arial" w:cs="Arial"/>
          <w:sz w:val="28"/>
        </w:rPr>
        <w:t>niveau que le trottoir, s’apparentant alors a</w:t>
      </w:r>
      <w:r>
        <w:rPr>
          <w:rFonts w:ascii="Arial" w:hAnsi="Arial" w:cs="Arial"/>
          <w:sz w:val="28"/>
        </w:rPr>
        <w:t xml:space="preserve">u </w:t>
      </w:r>
      <w:r w:rsidRPr="00C11BB7">
        <w:rPr>
          <w:rFonts w:ascii="Arial" w:hAnsi="Arial" w:cs="Arial"/>
          <w:sz w:val="28"/>
        </w:rPr>
        <w:t>passage piéton surélevé</w:t>
      </w:r>
      <w:r w:rsidR="000B3CF9">
        <w:rPr>
          <w:rFonts w:ascii="Arial" w:hAnsi="Arial" w:cs="Arial"/>
          <w:sz w:val="28"/>
        </w:rPr>
        <w:t xml:space="preserve"> NOTE DE FIN </w:t>
      </w:r>
      <w:r w:rsidRPr="00C11BB7">
        <w:rPr>
          <w:rFonts w:ascii="Arial" w:hAnsi="Arial" w:cs="Arial"/>
          <w:sz w:val="28"/>
        </w:rPr>
        <w:t>46. Il permet de ralenti</w:t>
      </w:r>
      <w:r>
        <w:rPr>
          <w:rFonts w:ascii="Arial" w:hAnsi="Arial" w:cs="Arial"/>
          <w:sz w:val="28"/>
        </w:rPr>
        <w:t xml:space="preserve">r </w:t>
      </w:r>
      <w:r w:rsidRPr="00C11BB7">
        <w:rPr>
          <w:rFonts w:ascii="Arial" w:hAnsi="Arial" w:cs="Arial"/>
          <w:sz w:val="28"/>
        </w:rPr>
        <w:t>les véhicules et de marquer l’entrée d’un quartie</w:t>
      </w:r>
      <w:r>
        <w:rPr>
          <w:rFonts w:ascii="Arial" w:hAnsi="Arial" w:cs="Arial"/>
          <w:sz w:val="28"/>
        </w:rPr>
        <w:t xml:space="preserve">r </w:t>
      </w:r>
      <w:r w:rsidRPr="00C11BB7">
        <w:rPr>
          <w:rFonts w:ascii="Arial" w:hAnsi="Arial" w:cs="Arial"/>
          <w:sz w:val="28"/>
        </w:rPr>
        <w:t>résidentiel ou d’une rue partagée, par exemple.</w:t>
      </w:r>
      <w:r w:rsidR="000B3CF9">
        <w:rPr>
          <w:rFonts w:ascii="Arial" w:hAnsi="Arial" w:cs="Arial"/>
          <w:sz w:val="28"/>
        </w:rPr>
        <w:t xml:space="preserve"> </w:t>
      </w:r>
      <w:r w:rsidRPr="00C11BB7">
        <w:rPr>
          <w:rFonts w:ascii="Arial" w:hAnsi="Arial" w:cs="Arial"/>
          <w:sz w:val="28"/>
        </w:rPr>
        <w:t>Ce faisant, le trottoir traversant inverse les rôle</w:t>
      </w:r>
      <w:r>
        <w:rPr>
          <w:rFonts w:ascii="Arial" w:hAnsi="Arial" w:cs="Arial"/>
          <w:sz w:val="28"/>
        </w:rPr>
        <w:t xml:space="preserve">s </w:t>
      </w:r>
      <w:r w:rsidRPr="00C11BB7">
        <w:rPr>
          <w:rFonts w:ascii="Arial" w:hAnsi="Arial" w:cs="Arial"/>
          <w:sz w:val="28"/>
        </w:rPr>
        <w:t>du modèle habituel; le conducteur d’un véhicul</w:t>
      </w:r>
      <w:r>
        <w:rPr>
          <w:rFonts w:ascii="Arial" w:hAnsi="Arial" w:cs="Arial"/>
          <w:sz w:val="28"/>
        </w:rPr>
        <w:t xml:space="preserve">e </w:t>
      </w:r>
      <w:r w:rsidRPr="00C11BB7">
        <w:rPr>
          <w:rFonts w:ascii="Arial" w:hAnsi="Arial" w:cs="Arial"/>
          <w:sz w:val="28"/>
        </w:rPr>
        <w:t>motorisé est l’invité dans le domaine du piéton.</w:t>
      </w:r>
    </w:p>
    <w:p w14:paraId="5F05C2FE" w14:textId="77777777" w:rsidR="000B3CF9" w:rsidRPr="00C11BB7" w:rsidRDefault="000B3CF9" w:rsidP="00C11BB7">
      <w:pPr>
        <w:spacing w:after="0" w:line="240" w:lineRule="auto"/>
        <w:rPr>
          <w:rFonts w:ascii="Arial" w:hAnsi="Arial" w:cs="Arial"/>
          <w:sz w:val="28"/>
        </w:rPr>
      </w:pPr>
    </w:p>
    <w:p w14:paraId="7B166323" w14:textId="77777777" w:rsidR="000B3CF9" w:rsidRDefault="00C11BB7" w:rsidP="000B3CF9">
      <w:pPr>
        <w:pStyle w:val="Heading4"/>
      </w:pPr>
      <w:r w:rsidRPr="00C11BB7">
        <w:t>Contexte d’implantatio</w:t>
      </w:r>
      <w:r w:rsidR="000B3CF9">
        <w:t>n</w:t>
      </w:r>
    </w:p>
    <w:p w14:paraId="24E61FE4" w14:textId="77777777" w:rsidR="000B3CF9" w:rsidRDefault="000B3CF9" w:rsidP="00C11BB7">
      <w:pPr>
        <w:spacing w:after="0" w:line="240" w:lineRule="auto"/>
        <w:rPr>
          <w:rFonts w:ascii="Arial" w:hAnsi="Arial" w:cs="Arial"/>
          <w:sz w:val="28"/>
        </w:rPr>
      </w:pPr>
    </w:p>
    <w:p w14:paraId="2B623024" w14:textId="77777777" w:rsidR="00C11BB7" w:rsidRDefault="00C11BB7" w:rsidP="00C11BB7">
      <w:pPr>
        <w:spacing w:after="0" w:line="240" w:lineRule="auto"/>
        <w:rPr>
          <w:rFonts w:ascii="Arial" w:hAnsi="Arial" w:cs="Arial"/>
          <w:sz w:val="28"/>
        </w:rPr>
      </w:pPr>
      <w:r w:rsidRPr="00C11BB7">
        <w:rPr>
          <w:rFonts w:ascii="Arial" w:hAnsi="Arial" w:cs="Arial"/>
          <w:sz w:val="28"/>
        </w:rPr>
        <w:t>Un trottoir traversant est opportun lorsqu’aménagé e</w:t>
      </w:r>
      <w:r>
        <w:rPr>
          <w:rFonts w:ascii="Arial" w:hAnsi="Arial" w:cs="Arial"/>
          <w:sz w:val="28"/>
        </w:rPr>
        <w:t xml:space="preserve">n </w:t>
      </w:r>
      <w:r w:rsidRPr="00C11BB7">
        <w:rPr>
          <w:rFonts w:ascii="Arial" w:hAnsi="Arial" w:cs="Arial"/>
          <w:sz w:val="28"/>
        </w:rPr>
        <w:t>parallèle sur une rue artérielle ou collectrice municipale e</w:t>
      </w:r>
      <w:r>
        <w:rPr>
          <w:rFonts w:ascii="Arial" w:hAnsi="Arial" w:cs="Arial"/>
          <w:sz w:val="28"/>
        </w:rPr>
        <w:t xml:space="preserve">n </w:t>
      </w:r>
      <w:r w:rsidRPr="00C11BB7">
        <w:rPr>
          <w:rFonts w:ascii="Arial" w:hAnsi="Arial" w:cs="Arial"/>
          <w:sz w:val="28"/>
        </w:rPr>
        <w:t>remplacement d’un passage piéton contrôlé à l’intersectio</w:t>
      </w:r>
      <w:r>
        <w:rPr>
          <w:rFonts w:ascii="Arial" w:hAnsi="Arial" w:cs="Arial"/>
          <w:sz w:val="28"/>
        </w:rPr>
        <w:t xml:space="preserve">n </w:t>
      </w:r>
      <w:r w:rsidRPr="00C11BB7">
        <w:rPr>
          <w:rFonts w:ascii="Arial" w:hAnsi="Arial" w:cs="Arial"/>
          <w:sz w:val="28"/>
        </w:rPr>
        <w:t>d’une rue locale (voir figure 24). En créant un seuil, il perme</w:t>
      </w:r>
      <w:r>
        <w:rPr>
          <w:rFonts w:ascii="Arial" w:hAnsi="Arial" w:cs="Arial"/>
          <w:sz w:val="28"/>
        </w:rPr>
        <w:t xml:space="preserve">t </w:t>
      </w:r>
      <w:r w:rsidRPr="00C11BB7">
        <w:rPr>
          <w:rFonts w:ascii="Arial" w:hAnsi="Arial" w:cs="Arial"/>
          <w:sz w:val="28"/>
        </w:rPr>
        <w:t>de distinguer les voies automobiles selon leur importanc</w:t>
      </w:r>
      <w:r>
        <w:rPr>
          <w:rFonts w:ascii="Arial" w:hAnsi="Arial" w:cs="Arial"/>
          <w:sz w:val="28"/>
        </w:rPr>
        <w:t xml:space="preserve">e </w:t>
      </w:r>
      <w:r w:rsidRPr="00C11BB7">
        <w:rPr>
          <w:rFonts w:ascii="Arial" w:hAnsi="Arial" w:cs="Arial"/>
          <w:sz w:val="28"/>
        </w:rPr>
        <w:t>et de marquer l’entrée d’un quartier résidentiel ou d’un</w:t>
      </w:r>
      <w:r>
        <w:rPr>
          <w:rFonts w:ascii="Arial" w:hAnsi="Arial" w:cs="Arial"/>
          <w:sz w:val="28"/>
        </w:rPr>
        <w:t xml:space="preserve">e </w:t>
      </w:r>
      <w:r w:rsidRPr="00C11BB7">
        <w:rPr>
          <w:rFonts w:ascii="Arial" w:hAnsi="Arial" w:cs="Arial"/>
          <w:sz w:val="28"/>
        </w:rPr>
        <w:t>rue partagée, par exemple.</w:t>
      </w:r>
    </w:p>
    <w:p w14:paraId="70DDA566" w14:textId="77777777" w:rsidR="001E030E" w:rsidRPr="00C11BB7" w:rsidRDefault="001E030E" w:rsidP="00C11BB7">
      <w:pPr>
        <w:spacing w:after="0" w:line="240" w:lineRule="auto"/>
        <w:rPr>
          <w:rFonts w:ascii="Arial" w:hAnsi="Arial" w:cs="Arial"/>
          <w:sz w:val="28"/>
        </w:rPr>
      </w:pPr>
    </w:p>
    <w:p w14:paraId="021F2F79" w14:textId="77777777" w:rsidR="001E030E" w:rsidRDefault="00C11BB7" w:rsidP="001E030E">
      <w:pPr>
        <w:pStyle w:val="Heading4"/>
      </w:pPr>
      <w:r w:rsidRPr="00C11BB7">
        <w:t>Conceptio</w:t>
      </w:r>
      <w:r w:rsidR="001E030E">
        <w:t>n</w:t>
      </w:r>
    </w:p>
    <w:p w14:paraId="016CDA5A" w14:textId="77777777" w:rsidR="001E030E" w:rsidRDefault="001E030E" w:rsidP="00C11BB7">
      <w:pPr>
        <w:spacing w:after="0" w:line="240" w:lineRule="auto"/>
        <w:rPr>
          <w:rFonts w:ascii="Arial" w:hAnsi="Arial" w:cs="Arial"/>
          <w:sz w:val="28"/>
        </w:rPr>
      </w:pPr>
    </w:p>
    <w:p w14:paraId="48015450" w14:textId="77777777" w:rsidR="00C11BB7" w:rsidRPr="001E030E" w:rsidRDefault="00C11BB7" w:rsidP="001E030E">
      <w:pPr>
        <w:pStyle w:val="ListParagraph"/>
        <w:numPr>
          <w:ilvl w:val="0"/>
          <w:numId w:val="39"/>
        </w:numPr>
        <w:spacing w:after="0" w:line="240" w:lineRule="auto"/>
        <w:rPr>
          <w:rFonts w:ascii="Arial" w:hAnsi="Arial" w:cs="Arial"/>
          <w:sz w:val="28"/>
        </w:rPr>
      </w:pPr>
      <w:r w:rsidRPr="001E030E">
        <w:rPr>
          <w:rFonts w:ascii="Arial" w:hAnsi="Arial" w:cs="Arial"/>
          <w:sz w:val="28"/>
        </w:rPr>
        <w:t>Revêtement du trottoir semblable (mêmes matériaux, mêmes couleurs) à celui du trottoir traversant, pour assurer la continuité visuelle, mais doit contraster visuellement avec la chaussée.</w:t>
      </w:r>
    </w:p>
    <w:p w14:paraId="760C5293" w14:textId="77777777" w:rsidR="00C11BB7" w:rsidRPr="001E030E" w:rsidRDefault="00C11BB7" w:rsidP="001E030E">
      <w:pPr>
        <w:pStyle w:val="ListParagraph"/>
        <w:numPr>
          <w:ilvl w:val="0"/>
          <w:numId w:val="39"/>
        </w:numPr>
        <w:spacing w:after="0" w:line="240" w:lineRule="auto"/>
        <w:rPr>
          <w:rFonts w:ascii="Arial" w:hAnsi="Arial" w:cs="Arial"/>
          <w:sz w:val="28"/>
        </w:rPr>
      </w:pPr>
      <w:r w:rsidRPr="001E030E">
        <w:rPr>
          <w:rFonts w:ascii="Arial" w:hAnsi="Arial" w:cs="Arial"/>
          <w:sz w:val="28"/>
        </w:rPr>
        <w:t>Aucun marquage par larges bandes contrairement au passage piéton.</w:t>
      </w:r>
    </w:p>
    <w:p w14:paraId="51C8D679" w14:textId="77777777" w:rsidR="00C11BB7" w:rsidRPr="001E030E" w:rsidRDefault="00C11BB7" w:rsidP="001E030E">
      <w:pPr>
        <w:pStyle w:val="ListParagraph"/>
        <w:numPr>
          <w:ilvl w:val="0"/>
          <w:numId w:val="39"/>
        </w:numPr>
        <w:spacing w:after="0" w:line="240" w:lineRule="auto"/>
        <w:rPr>
          <w:rFonts w:ascii="Arial" w:hAnsi="Arial" w:cs="Arial"/>
          <w:sz w:val="28"/>
        </w:rPr>
      </w:pPr>
      <w:r w:rsidRPr="001E030E">
        <w:rPr>
          <w:rFonts w:ascii="Arial" w:hAnsi="Arial" w:cs="Arial"/>
          <w:sz w:val="28"/>
        </w:rPr>
        <w:t>Bandes détectables visuellement intégrées entre le trottoir traversant et la chaussée pour orienter les personnes avec déficience visuelle dans le couloir.</w:t>
      </w:r>
    </w:p>
    <w:p w14:paraId="20D8D094" w14:textId="77777777" w:rsidR="00C11BB7" w:rsidRPr="001E030E" w:rsidRDefault="00C11BB7" w:rsidP="001E030E">
      <w:pPr>
        <w:pStyle w:val="ListParagraph"/>
        <w:numPr>
          <w:ilvl w:val="0"/>
          <w:numId w:val="39"/>
        </w:numPr>
        <w:spacing w:after="0" w:line="240" w:lineRule="auto"/>
        <w:rPr>
          <w:rFonts w:ascii="Arial" w:hAnsi="Arial" w:cs="Arial"/>
          <w:sz w:val="28"/>
        </w:rPr>
      </w:pPr>
      <w:r w:rsidRPr="001E030E">
        <w:rPr>
          <w:rFonts w:ascii="Arial" w:hAnsi="Arial" w:cs="Arial"/>
          <w:sz w:val="28"/>
        </w:rPr>
        <w:t>Insertion de plaques podotactiles (non cont</w:t>
      </w:r>
      <w:r w:rsidR="001E030E" w:rsidRPr="001E030E">
        <w:rPr>
          <w:rFonts w:ascii="Arial" w:hAnsi="Arial" w:cs="Arial"/>
          <w:sz w:val="28"/>
        </w:rPr>
        <w:t xml:space="preserve">rastées) </w:t>
      </w:r>
      <w:r w:rsidRPr="001E030E">
        <w:rPr>
          <w:rFonts w:ascii="Arial" w:hAnsi="Arial" w:cs="Arial"/>
          <w:sz w:val="28"/>
        </w:rPr>
        <w:t>à chaque extrémité de l’intersection pour permettre aux personnes avec déficience visuelle d’identifier la présence d’une zone de conflit potentiel avec les véhicules motorisés qui franchissent le trottoir</w:t>
      </w:r>
      <w:r w:rsidR="001E030E">
        <w:rPr>
          <w:rFonts w:ascii="Arial" w:hAnsi="Arial" w:cs="Arial"/>
          <w:sz w:val="28"/>
        </w:rPr>
        <w:t xml:space="preserve"> NOTE DE FIN </w:t>
      </w:r>
      <w:r w:rsidRPr="001E030E">
        <w:rPr>
          <w:rFonts w:ascii="Arial" w:hAnsi="Arial" w:cs="Arial"/>
          <w:sz w:val="28"/>
        </w:rPr>
        <w:t>47.</w:t>
      </w:r>
    </w:p>
    <w:p w14:paraId="38C67178" w14:textId="77777777" w:rsidR="00C11BB7" w:rsidRPr="001E030E" w:rsidRDefault="00C11BB7" w:rsidP="001E030E">
      <w:pPr>
        <w:pStyle w:val="ListParagraph"/>
        <w:numPr>
          <w:ilvl w:val="0"/>
          <w:numId w:val="39"/>
        </w:numPr>
        <w:spacing w:after="0" w:line="240" w:lineRule="auto"/>
        <w:rPr>
          <w:rFonts w:ascii="Arial" w:hAnsi="Arial" w:cs="Arial"/>
          <w:sz w:val="28"/>
        </w:rPr>
      </w:pPr>
      <w:r w:rsidRPr="001E030E">
        <w:rPr>
          <w:rFonts w:ascii="Arial" w:hAnsi="Arial" w:cs="Arial"/>
          <w:sz w:val="28"/>
        </w:rPr>
        <w:t>Aménagement d’une courte rampe d’accès pour les véhicules motorisés aide à ralentir les véhicules.</w:t>
      </w:r>
    </w:p>
    <w:p w14:paraId="2FFBC8CF" w14:textId="77777777" w:rsidR="001E030E" w:rsidRDefault="001E030E" w:rsidP="00C11BB7">
      <w:pPr>
        <w:spacing w:after="0" w:line="240" w:lineRule="auto"/>
        <w:rPr>
          <w:rFonts w:ascii="Arial" w:hAnsi="Arial" w:cs="Arial"/>
          <w:sz w:val="28"/>
        </w:rPr>
      </w:pPr>
    </w:p>
    <w:p w14:paraId="69537A39" w14:textId="77777777" w:rsidR="001E030E" w:rsidRPr="00C11BB7" w:rsidRDefault="001E030E" w:rsidP="00C11BB7">
      <w:pPr>
        <w:spacing w:after="0" w:line="240" w:lineRule="auto"/>
        <w:rPr>
          <w:rFonts w:ascii="Arial" w:hAnsi="Arial" w:cs="Arial"/>
          <w:sz w:val="28"/>
        </w:rPr>
      </w:pPr>
      <w:r>
        <w:rPr>
          <w:rFonts w:ascii="Arial" w:hAnsi="Arial" w:cs="Arial"/>
          <w:sz w:val="28"/>
        </w:rPr>
        <w:t>DÉBUT ENCADRÉ :</w:t>
      </w:r>
    </w:p>
    <w:p w14:paraId="4284D26B" w14:textId="77777777" w:rsidR="001E030E" w:rsidRPr="00621C94" w:rsidRDefault="00C11BB7" w:rsidP="00C11BB7">
      <w:pPr>
        <w:spacing w:after="0" w:line="240" w:lineRule="auto"/>
        <w:rPr>
          <w:rFonts w:ascii="Arial" w:hAnsi="Arial" w:cs="Arial"/>
          <w:b/>
          <w:sz w:val="28"/>
        </w:rPr>
      </w:pPr>
      <w:r w:rsidRPr="00621C94">
        <w:rPr>
          <w:rFonts w:ascii="Arial" w:hAnsi="Arial" w:cs="Arial"/>
          <w:b/>
          <w:sz w:val="28"/>
        </w:rPr>
        <w:t xml:space="preserve">AVANTAGES </w:t>
      </w:r>
    </w:p>
    <w:p w14:paraId="7C893A6B" w14:textId="77777777" w:rsidR="00C11BB7" w:rsidRPr="00621C94" w:rsidRDefault="00C11BB7" w:rsidP="00621C94">
      <w:pPr>
        <w:pStyle w:val="ListParagraph"/>
        <w:numPr>
          <w:ilvl w:val="0"/>
          <w:numId w:val="40"/>
        </w:numPr>
        <w:spacing w:after="0" w:line="240" w:lineRule="auto"/>
        <w:rPr>
          <w:rFonts w:ascii="Arial" w:hAnsi="Arial" w:cs="Arial"/>
          <w:sz w:val="28"/>
        </w:rPr>
      </w:pPr>
      <w:r w:rsidRPr="00621C94">
        <w:rPr>
          <w:rFonts w:ascii="Arial" w:hAnsi="Arial" w:cs="Arial"/>
          <w:sz w:val="28"/>
        </w:rPr>
        <w:t>Améliore la continuité du cheminement et le confort des piétons.</w:t>
      </w:r>
    </w:p>
    <w:p w14:paraId="37931C20" w14:textId="77777777" w:rsidR="00C11BB7" w:rsidRPr="00621C94" w:rsidRDefault="00C11BB7" w:rsidP="00621C94">
      <w:pPr>
        <w:pStyle w:val="ListParagraph"/>
        <w:numPr>
          <w:ilvl w:val="0"/>
          <w:numId w:val="40"/>
        </w:numPr>
        <w:spacing w:after="0" w:line="240" w:lineRule="auto"/>
        <w:rPr>
          <w:rFonts w:ascii="Arial" w:hAnsi="Arial" w:cs="Arial"/>
          <w:sz w:val="28"/>
        </w:rPr>
      </w:pPr>
      <w:r w:rsidRPr="00621C94">
        <w:rPr>
          <w:rFonts w:ascii="Arial" w:hAnsi="Arial" w:cs="Arial"/>
          <w:sz w:val="28"/>
        </w:rPr>
        <w:t>Incite les conducteurs à ralentir pour traverser la zone de circulation des piétons.</w:t>
      </w:r>
    </w:p>
    <w:p w14:paraId="21AAB7D7" w14:textId="77777777" w:rsidR="00621C94" w:rsidRDefault="00621C94" w:rsidP="00C11BB7">
      <w:pPr>
        <w:spacing w:after="0" w:line="240" w:lineRule="auto"/>
        <w:rPr>
          <w:rFonts w:ascii="Arial" w:hAnsi="Arial" w:cs="Arial"/>
          <w:sz w:val="28"/>
        </w:rPr>
      </w:pPr>
    </w:p>
    <w:p w14:paraId="2D5B8022" w14:textId="77777777" w:rsidR="00621C94" w:rsidRPr="00C11BB7" w:rsidRDefault="00621C94" w:rsidP="00C11BB7">
      <w:pPr>
        <w:spacing w:after="0" w:line="240" w:lineRule="auto"/>
        <w:rPr>
          <w:rFonts w:ascii="Arial" w:hAnsi="Arial" w:cs="Arial"/>
          <w:sz w:val="28"/>
        </w:rPr>
      </w:pPr>
      <w:r w:rsidRPr="00621C94">
        <w:rPr>
          <w:rFonts w:ascii="Arial" w:hAnsi="Arial" w:cs="Arial"/>
          <w:b/>
          <w:sz w:val="28"/>
        </w:rPr>
        <w:t>À CONSIDÉRER</w:t>
      </w:r>
    </w:p>
    <w:p w14:paraId="2A4F67B4" w14:textId="77777777" w:rsidR="00C11BB7" w:rsidRDefault="00C11BB7" w:rsidP="00C11BB7">
      <w:pPr>
        <w:spacing w:after="0" w:line="240" w:lineRule="auto"/>
        <w:rPr>
          <w:rFonts w:ascii="Arial" w:hAnsi="Arial" w:cs="Arial"/>
          <w:sz w:val="28"/>
        </w:rPr>
      </w:pPr>
      <w:r w:rsidRPr="00C11BB7">
        <w:rPr>
          <w:rFonts w:ascii="Arial" w:hAnsi="Arial" w:cs="Arial"/>
          <w:sz w:val="28"/>
        </w:rPr>
        <w:t>Particulièrement pertinent à l’intersection d’un</w:t>
      </w:r>
      <w:r>
        <w:rPr>
          <w:rFonts w:ascii="Arial" w:hAnsi="Arial" w:cs="Arial"/>
          <w:sz w:val="28"/>
        </w:rPr>
        <w:t xml:space="preserve">e </w:t>
      </w:r>
      <w:r w:rsidRPr="00C11BB7">
        <w:rPr>
          <w:rFonts w:ascii="Arial" w:hAnsi="Arial" w:cs="Arial"/>
          <w:sz w:val="28"/>
        </w:rPr>
        <w:t>artère ou rue collectrice municipale et d’une ru</w:t>
      </w:r>
      <w:r>
        <w:rPr>
          <w:rFonts w:ascii="Arial" w:hAnsi="Arial" w:cs="Arial"/>
          <w:sz w:val="28"/>
        </w:rPr>
        <w:t xml:space="preserve">e </w:t>
      </w:r>
      <w:r w:rsidRPr="00C11BB7">
        <w:rPr>
          <w:rFonts w:ascii="Arial" w:hAnsi="Arial" w:cs="Arial"/>
          <w:sz w:val="28"/>
        </w:rPr>
        <w:t>locale où l’on trouve une grande densité de piétons</w:t>
      </w:r>
      <w:r>
        <w:rPr>
          <w:rFonts w:ascii="Arial" w:hAnsi="Arial" w:cs="Arial"/>
          <w:sz w:val="28"/>
        </w:rPr>
        <w:t xml:space="preserve">, </w:t>
      </w:r>
      <w:r w:rsidRPr="00C11BB7">
        <w:rPr>
          <w:rFonts w:ascii="Arial" w:hAnsi="Arial" w:cs="Arial"/>
          <w:sz w:val="28"/>
        </w:rPr>
        <w:t>notamment des usagers vulnérables comme de</w:t>
      </w:r>
      <w:r>
        <w:rPr>
          <w:rFonts w:ascii="Arial" w:hAnsi="Arial" w:cs="Arial"/>
          <w:sz w:val="28"/>
        </w:rPr>
        <w:t xml:space="preserve">s </w:t>
      </w:r>
      <w:r w:rsidRPr="00C11BB7">
        <w:rPr>
          <w:rFonts w:ascii="Arial" w:hAnsi="Arial" w:cs="Arial"/>
          <w:sz w:val="28"/>
        </w:rPr>
        <w:t>aînés, des enfants.</w:t>
      </w:r>
    </w:p>
    <w:p w14:paraId="434A2594" w14:textId="77777777" w:rsidR="001E030E" w:rsidRDefault="001E030E" w:rsidP="00C11BB7">
      <w:pPr>
        <w:spacing w:after="0" w:line="240" w:lineRule="auto"/>
        <w:rPr>
          <w:rFonts w:ascii="Arial" w:hAnsi="Arial" w:cs="Arial"/>
          <w:sz w:val="28"/>
        </w:rPr>
      </w:pPr>
      <w:r>
        <w:rPr>
          <w:rFonts w:ascii="Arial" w:hAnsi="Arial" w:cs="Arial"/>
          <w:sz w:val="28"/>
        </w:rPr>
        <w:t>FIN ENCADRÉ.</w:t>
      </w:r>
    </w:p>
    <w:p w14:paraId="0E9079A8" w14:textId="77777777" w:rsidR="001E030E" w:rsidRPr="00C11BB7" w:rsidRDefault="001E030E" w:rsidP="00C11BB7">
      <w:pPr>
        <w:spacing w:after="0" w:line="240" w:lineRule="auto"/>
        <w:rPr>
          <w:rFonts w:ascii="Arial" w:hAnsi="Arial" w:cs="Arial"/>
          <w:sz w:val="28"/>
        </w:rPr>
      </w:pPr>
    </w:p>
    <w:p w14:paraId="5797E22B" w14:textId="77777777" w:rsidR="001E030E" w:rsidRPr="001E030E" w:rsidRDefault="00C11BB7" w:rsidP="00F769CC">
      <w:pPr>
        <w:pStyle w:val="Heading5"/>
      </w:pPr>
      <w:bookmarkStart w:id="53" w:name="_Toc81213596"/>
      <w:r w:rsidRPr="001E030E">
        <w:t>Figure 24 – Croquis trottoir traversant à l’intersection d’une artère et d’une rue local</w:t>
      </w:r>
      <w:r w:rsidR="001E030E" w:rsidRPr="001E030E">
        <w:t>e</w:t>
      </w:r>
      <w:bookmarkEnd w:id="53"/>
    </w:p>
    <w:p w14:paraId="78CC780A" w14:textId="77777777" w:rsidR="001E030E" w:rsidRDefault="001E030E" w:rsidP="00C11BB7">
      <w:pPr>
        <w:spacing w:after="0" w:line="240" w:lineRule="auto"/>
        <w:rPr>
          <w:rFonts w:ascii="Arial" w:hAnsi="Arial" w:cs="Arial"/>
          <w:sz w:val="28"/>
        </w:rPr>
      </w:pPr>
    </w:p>
    <w:p w14:paraId="57261177" w14:textId="77777777" w:rsidR="001E030E" w:rsidRDefault="001E030E" w:rsidP="00C11BB7">
      <w:pPr>
        <w:spacing w:after="0" w:line="240" w:lineRule="auto"/>
        <w:rPr>
          <w:rFonts w:ascii="Arial" w:hAnsi="Arial" w:cs="Arial"/>
          <w:sz w:val="28"/>
        </w:rPr>
      </w:pPr>
      <w:r>
        <w:rPr>
          <w:rFonts w:ascii="Arial" w:hAnsi="Arial" w:cs="Arial"/>
          <w:noProof/>
          <w:sz w:val="28"/>
          <w:lang w:eastAsia="fr-CA"/>
        </w:rPr>
        <w:drawing>
          <wp:inline distT="0" distB="0" distL="0" distR="0" wp14:anchorId="7A97E372" wp14:editId="2FFD8FFD">
            <wp:extent cx="5486400" cy="2762250"/>
            <wp:effectExtent l="0" t="0" r="0" b="0"/>
            <wp:docPr id="27" name="Image 27" descr="La figure 24 est un croquis trottoir traversant à l'intersection d'une artère et d'une rue l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14:paraId="6A78E98E" w14:textId="77777777" w:rsidR="00C11BB7" w:rsidRDefault="00C11BB7" w:rsidP="00C11BB7">
      <w:pPr>
        <w:spacing w:after="0" w:line="240" w:lineRule="auto"/>
        <w:rPr>
          <w:rFonts w:ascii="Arial" w:hAnsi="Arial" w:cs="Arial"/>
          <w:sz w:val="28"/>
        </w:rPr>
      </w:pPr>
    </w:p>
    <w:p w14:paraId="3BA4D8EF" w14:textId="77777777" w:rsidR="008E63BF" w:rsidRDefault="008E63BF" w:rsidP="00C11BB7">
      <w:pPr>
        <w:spacing w:after="0" w:line="240" w:lineRule="auto"/>
        <w:rPr>
          <w:rFonts w:ascii="Arial" w:hAnsi="Arial" w:cs="Arial"/>
          <w:sz w:val="28"/>
        </w:rPr>
      </w:pPr>
      <w:r>
        <w:rPr>
          <w:rFonts w:ascii="Arial" w:hAnsi="Arial" w:cs="Arial"/>
          <w:sz w:val="28"/>
        </w:rPr>
        <w:t>DÉBUT PAGE 25</w:t>
      </w:r>
    </w:p>
    <w:p w14:paraId="3E231554" w14:textId="77777777" w:rsidR="008E63BF" w:rsidRPr="00C11BB7" w:rsidRDefault="008E63BF" w:rsidP="00C11BB7">
      <w:pPr>
        <w:spacing w:after="0" w:line="240" w:lineRule="auto"/>
        <w:rPr>
          <w:rFonts w:ascii="Arial" w:hAnsi="Arial" w:cs="Arial"/>
          <w:sz w:val="28"/>
        </w:rPr>
      </w:pPr>
    </w:p>
    <w:p w14:paraId="62F5FC73" w14:textId="77777777" w:rsidR="008E63BF" w:rsidRDefault="00C11BB7" w:rsidP="008E63BF">
      <w:pPr>
        <w:pStyle w:val="Heading1"/>
      </w:pPr>
      <w:bookmarkStart w:id="54" w:name="_Toc80012962"/>
      <w:r w:rsidRPr="00C11BB7">
        <w:t>Référence</w:t>
      </w:r>
      <w:r w:rsidR="008E63BF">
        <w:t>s</w:t>
      </w:r>
      <w:bookmarkEnd w:id="54"/>
    </w:p>
    <w:p w14:paraId="11E2A5D1" w14:textId="77777777" w:rsidR="008E63BF" w:rsidRDefault="008E63BF" w:rsidP="00C11BB7">
      <w:pPr>
        <w:spacing w:after="0" w:line="240" w:lineRule="auto"/>
        <w:rPr>
          <w:rFonts w:ascii="Arial" w:hAnsi="Arial" w:cs="Arial"/>
          <w:sz w:val="28"/>
        </w:rPr>
      </w:pPr>
    </w:p>
    <w:p w14:paraId="3EFFF4D4"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1 AlterGo. (s. d.). </w:t>
      </w:r>
      <w:r w:rsidRPr="00213FDD">
        <w:rPr>
          <w:rFonts w:ascii="Arial" w:hAnsi="Arial" w:cs="Arial"/>
          <w:i/>
          <w:sz w:val="28"/>
        </w:rPr>
        <w:t>Qu’est-ce que l’accessibilité</w:t>
      </w:r>
      <w:r w:rsidR="00213FDD" w:rsidRPr="00213FDD">
        <w:rPr>
          <w:rFonts w:ascii="Arial" w:hAnsi="Arial" w:cs="Arial"/>
          <w:i/>
          <w:sz w:val="28"/>
        </w:rPr>
        <w:t xml:space="preserve"> </w:t>
      </w:r>
      <w:r w:rsidRPr="00213FDD">
        <w:rPr>
          <w:rFonts w:ascii="Arial" w:hAnsi="Arial" w:cs="Arial"/>
          <w:i/>
          <w:sz w:val="28"/>
        </w:rPr>
        <w:t>universelle</w:t>
      </w:r>
      <w:r w:rsidRPr="00C11BB7">
        <w:rPr>
          <w:rFonts w:ascii="Arial" w:hAnsi="Arial" w:cs="Arial"/>
          <w:sz w:val="28"/>
        </w:rPr>
        <w:t xml:space="preserve">. </w:t>
      </w:r>
      <w:hyperlink r:id="rId35" w:history="1">
        <w:r w:rsidRPr="00F769CC">
          <w:rPr>
            <w:rStyle w:val="Hyperlink"/>
            <w:rFonts w:ascii="Arial" w:hAnsi="Arial" w:cs="Arial"/>
            <w:sz w:val="28"/>
          </w:rPr>
          <w:t>altergo.ca/fr/accessibilite-universelle/quest-ce-que-laccessibilite-universelle/</w:t>
        </w:r>
      </w:hyperlink>
    </w:p>
    <w:p w14:paraId="7C6041CD" w14:textId="77777777" w:rsidR="00213FDD" w:rsidRPr="00C11BB7" w:rsidRDefault="00213FDD" w:rsidP="00C11BB7">
      <w:pPr>
        <w:spacing w:after="0" w:line="240" w:lineRule="auto"/>
        <w:rPr>
          <w:rFonts w:ascii="Arial" w:hAnsi="Arial" w:cs="Arial"/>
          <w:sz w:val="28"/>
        </w:rPr>
      </w:pPr>
    </w:p>
    <w:p w14:paraId="13C95F0B" w14:textId="77777777" w:rsidR="00213FDD" w:rsidRDefault="00C11BB7" w:rsidP="00C11BB7">
      <w:pPr>
        <w:spacing w:after="0" w:line="240" w:lineRule="auto"/>
        <w:rPr>
          <w:rFonts w:ascii="Arial" w:hAnsi="Arial" w:cs="Arial"/>
          <w:sz w:val="28"/>
        </w:rPr>
      </w:pPr>
      <w:r w:rsidRPr="00C11BB7">
        <w:rPr>
          <w:rFonts w:ascii="Arial" w:hAnsi="Arial" w:cs="Arial"/>
          <w:sz w:val="28"/>
        </w:rPr>
        <w:t xml:space="preserve">2 Ville de Montréal. (2017). </w:t>
      </w:r>
      <w:r w:rsidRPr="00213FDD">
        <w:rPr>
          <w:rFonts w:ascii="Arial" w:hAnsi="Arial" w:cs="Arial"/>
          <w:i/>
          <w:sz w:val="28"/>
        </w:rPr>
        <w:t>Aménagements piétons universellement accessibles. Guide d’aménagement durable des rues de Montréal. Fascicule 5</w:t>
      </w:r>
      <w:r w:rsidRPr="00C11BB7">
        <w:rPr>
          <w:rFonts w:ascii="Arial" w:hAnsi="Arial" w:cs="Arial"/>
          <w:sz w:val="28"/>
        </w:rPr>
        <w:t>. Directio</w:t>
      </w:r>
      <w:r>
        <w:rPr>
          <w:rFonts w:ascii="Arial" w:hAnsi="Arial" w:cs="Arial"/>
          <w:sz w:val="28"/>
        </w:rPr>
        <w:t xml:space="preserve">n </w:t>
      </w:r>
      <w:r w:rsidRPr="00C11BB7">
        <w:rPr>
          <w:rFonts w:ascii="Arial" w:hAnsi="Arial" w:cs="Arial"/>
          <w:sz w:val="28"/>
        </w:rPr>
        <w:t>des</w:t>
      </w:r>
      <w:r w:rsidR="00213FDD">
        <w:rPr>
          <w:rFonts w:ascii="Arial" w:hAnsi="Arial" w:cs="Arial"/>
          <w:sz w:val="28"/>
        </w:rPr>
        <w:t xml:space="preserve"> transports, Ville de Montréal.</w:t>
      </w:r>
    </w:p>
    <w:p w14:paraId="2F4FEF5B"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ville.montreal.</w:t>
      </w:r>
      <w:r w:rsidR="00213FDD">
        <w:rPr>
          <w:rFonts w:ascii="Arial" w:hAnsi="Arial" w:cs="Arial"/>
          <w:sz w:val="28"/>
        </w:rPr>
        <w:t xml:space="preserve"> </w:t>
      </w:r>
      <w:r w:rsidRPr="00C11BB7">
        <w:rPr>
          <w:rFonts w:ascii="Arial" w:hAnsi="Arial" w:cs="Arial"/>
          <w:sz w:val="28"/>
        </w:rPr>
        <w:t>qc.ca/pls/portal/docs/PAGE/TRANSPORTS_FR/</w:t>
      </w:r>
    </w:p>
    <w:p w14:paraId="289E3F0A"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MEDIA/DOCUMENTS/FASCICULE_5_AMENAGEMENT_</w:t>
      </w:r>
    </w:p>
    <w:p w14:paraId="59E53953" w14:textId="77777777" w:rsidR="00213FDD" w:rsidRDefault="00C11BB7" w:rsidP="00C11BB7">
      <w:pPr>
        <w:spacing w:after="0" w:line="240" w:lineRule="auto"/>
        <w:rPr>
          <w:rFonts w:ascii="Arial" w:hAnsi="Arial" w:cs="Arial"/>
          <w:sz w:val="28"/>
        </w:rPr>
      </w:pPr>
      <w:r w:rsidRPr="00C11BB7">
        <w:rPr>
          <w:rFonts w:ascii="Arial" w:hAnsi="Arial" w:cs="Arial"/>
          <w:sz w:val="28"/>
        </w:rPr>
        <w:t>PIETON.PD</w:t>
      </w:r>
      <w:r w:rsidR="00213FDD">
        <w:rPr>
          <w:rFonts w:ascii="Arial" w:hAnsi="Arial" w:cs="Arial"/>
          <w:sz w:val="28"/>
        </w:rPr>
        <w:t>F</w:t>
      </w:r>
    </w:p>
    <w:p w14:paraId="49D5050F" w14:textId="77777777" w:rsidR="00213FDD" w:rsidRDefault="00213FDD" w:rsidP="00C11BB7">
      <w:pPr>
        <w:spacing w:after="0" w:line="240" w:lineRule="auto"/>
        <w:rPr>
          <w:rFonts w:ascii="Arial" w:hAnsi="Arial" w:cs="Arial"/>
          <w:sz w:val="28"/>
        </w:rPr>
      </w:pPr>
    </w:p>
    <w:p w14:paraId="0C2FFD79"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3 Société Logique, et Institut Nazareth et Louis-</w:t>
      </w:r>
    </w:p>
    <w:p w14:paraId="281BC973" w14:textId="77777777" w:rsidR="00213FDD" w:rsidRPr="007652A2" w:rsidRDefault="00C11BB7" w:rsidP="00C11BB7">
      <w:pPr>
        <w:spacing w:after="0" w:line="240" w:lineRule="auto"/>
        <w:rPr>
          <w:rFonts w:ascii="Arial" w:hAnsi="Arial" w:cs="Arial"/>
          <w:sz w:val="28"/>
          <w:lang w:val="en-US"/>
        </w:rPr>
      </w:pPr>
      <w:r w:rsidRPr="00C11BB7">
        <w:rPr>
          <w:rFonts w:ascii="Arial" w:hAnsi="Arial" w:cs="Arial"/>
          <w:sz w:val="28"/>
        </w:rPr>
        <w:t>Braille. (2014). Critères d’accessibilité universelle</w:t>
      </w:r>
      <w:r w:rsidR="00EB2979">
        <w:rPr>
          <w:rFonts w:ascii="Arial" w:hAnsi="Arial" w:cs="Arial"/>
          <w:sz w:val="28"/>
        </w:rPr>
        <w:t> :</w:t>
      </w:r>
      <w:r>
        <w:rPr>
          <w:rFonts w:ascii="Arial" w:hAnsi="Arial" w:cs="Arial"/>
          <w:sz w:val="28"/>
        </w:rPr>
        <w:t xml:space="preserve"> </w:t>
      </w:r>
      <w:r w:rsidRPr="00C11BB7">
        <w:rPr>
          <w:rFonts w:ascii="Arial" w:hAnsi="Arial" w:cs="Arial"/>
          <w:sz w:val="28"/>
        </w:rPr>
        <w:t xml:space="preserve">Déficience visuelle — Aménagements extérieurs. </w:t>
      </w:r>
      <w:hyperlink r:id="rId36" w:history="1">
        <w:r w:rsidRPr="007652A2">
          <w:rPr>
            <w:rStyle w:val="Hyperlink"/>
            <w:rFonts w:ascii="Arial" w:hAnsi="Arial" w:cs="Arial"/>
            <w:sz w:val="28"/>
            <w:lang w:val="en-US"/>
          </w:rPr>
          <w:t>inlb.qc.ca/wp-content/uploads/2015/02/Criteres-AUAmenagementsExterieurs-nonAccessible.pd</w:t>
        </w:r>
        <w:r w:rsidR="00213FDD" w:rsidRPr="007652A2">
          <w:rPr>
            <w:rStyle w:val="Hyperlink"/>
            <w:rFonts w:ascii="Arial" w:hAnsi="Arial" w:cs="Arial"/>
            <w:sz w:val="28"/>
            <w:lang w:val="en-US"/>
          </w:rPr>
          <w:t>f</w:t>
        </w:r>
      </w:hyperlink>
    </w:p>
    <w:p w14:paraId="4D0C06FC" w14:textId="77777777" w:rsidR="00213FDD" w:rsidRPr="007652A2" w:rsidRDefault="00213FDD" w:rsidP="00C11BB7">
      <w:pPr>
        <w:spacing w:after="0" w:line="240" w:lineRule="auto"/>
        <w:rPr>
          <w:rFonts w:ascii="Arial" w:hAnsi="Arial" w:cs="Arial"/>
          <w:sz w:val="28"/>
          <w:lang w:val="en-US"/>
        </w:rPr>
      </w:pPr>
    </w:p>
    <w:p w14:paraId="6174D2F4" w14:textId="77777777" w:rsidR="00213FDD" w:rsidRPr="004A22AF" w:rsidRDefault="00C11BB7" w:rsidP="00C11BB7">
      <w:pPr>
        <w:spacing w:after="0" w:line="240" w:lineRule="auto"/>
        <w:rPr>
          <w:rFonts w:ascii="Arial" w:hAnsi="Arial" w:cs="Arial"/>
          <w:sz w:val="28"/>
          <w:lang w:val="en-US"/>
        </w:rPr>
      </w:pPr>
      <w:r w:rsidRPr="004A22AF">
        <w:rPr>
          <w:rFonts w:ascii="Arial" w:hAnsi="Arial" w:cs="Arial"/>
          <w:sz w:val="28"/>
          <w:lang w:val="en-US"/>
        </w:rPr>
        <w:t xml:space="preserve">4 Southworth, M. (2005). </w:t>
      </w:r>
      <w:r w:rsidRPr="00213FDD">
        <w:rPr>
          <w:rFonts w:ascii="Arial" w:hAnsi="Arial" w:cs="Arial"/>
          <w:sz w:val="28"/>
          <w:lang w:val="en-CA"/>
        </w:rPr>
        <w:t xml:space="preserve">« Designing the Walkable City ». </w:t>
      </w:r>
      <w:r w:rsidRPr="00213FDD">
        <w:rPr>
          <w:rFonts w:ascii="Arial" w:hAnsi="Arial" w:cs="Arial"/>
          <w:i/>
          <w:sz w:val="28"/>
          <w:lang w:val="en-CA"/>
        </w:rPr>
        <w:t>Journal of urban planning and development</w:t>
      </w:r>
      <w:r w:rsidRPr="004A22AF">
        <w:rPr>
          <w:rFonts w:ascii="Arial" w:hAnsi="Arial" w:cs="Arial"/>
          <w:sz w:val="28"/>
          <w:lang w:val="en-US"/>
        </w:rPr>
        <w:t>, vol. 131, no 4, p. 246</w:t>
      </w:r>
      <w:r w:rsidR="00213FDD" w:rsidRPr="004A22AF">
        <w:rPr>
          <w:rFonts w:ascii="Arial" w:hAnsi="Arial" w:cs="Arial"/>
          <w:sz w:val="28"/>
          <w:lang w:val="en-US"/>
        </w:rPr>
        <w:t>-</w:t>
      </w:r>
      <w:r w:rsidRPr="004A22AF">
        <w:rPr>
          <w:rFonts w:ascii="Arial" w:hAnsi="Arial" w:cs="Arial"/>
          <w:sz w:val="28"/>
          <w:lang w:val="en-US"/>
        </w:rPr>
        <w:t xml:space="preserve">257; </w:t>
      </w:r>
    </w:p>
    <w:p w14:paraId="59CDB993" w14:textId="77777777" w:rsidR="00213FDD" w:rsidRPr="004A22AF" w:rsidRDefault="00213FDD" w:rsidP="00C11BB7">
      <w:pPr>
        <w:spacing w:after="0" w:line="240" w:lineRule="auto"/>
        <w:rPr>
          <w:rFonts w:ascii="Arial" w:hAnsi="Arial" w:cs="Arial"/>
          <w:sz w:val="28"/>
          <w:lang w:val="en-US"/>
        </w:rPr>
      </w:pPr>
    </w:p>
    <w:p w14:paraId="44551B90" w14:textId="77777777" w:rsidR="00213FDD" w:rsidRDefault="00C11BB7" w:rsidP="00C11BB7">
      <w:pPr>
        <w:spacing w:after="0" w:line="240" w:lineRule="auto"/>
        <w:rPr>
          <w:rFonts w:ascii="Arial" w:hAnsi="Arial" w:cs="Arial"/>
          <w:sz w:val="28"/>
        </w:rPr>
      </w:pPr>
      <w:r w:rsidRPr="00C11BB7">
        <w:rPr>
          <w:rFonts w:ascii="Arial" w:hAnsi="Arial" w:cs="Arial"/>
          <w:sz w:val="28"/>
        </w:rPr>
        <w:t>Robitaille, É. (2015). Potentiel piétonnier e</w:t>
      </w:r>
      <w:r>
        <w:rPr>
          <w:rFonts w:ascii="Arial" w:hAnsi="Arial" w:cs="Arial"/>
          <w:sz w:val="28"/>
        </w:rPr>
        <w:t xml:space="preserve">t </w:t>
      </w:r>
      <w:r w:rsidRPr="00C11BB7">
        <w:rPr>
          <w:rFonts w:ascii="Arial" w:hAnsi="Arial" w:cs="Arial"/>
          <w:sz w:val="28"/>
        </w:rPr>
        <w:t>utilisation des modes de transport actif pour alle</w:t>
      </w:r>
      <w:r>
        <w:rPr>
          <w:rFonts w:ascii="Arial" w:hAnsi="Arial" w:cs="Arial"/>
          <w:sz w:val="28"/>
        </w:rPr>
        <w:t xml:space="preserve">r </w:t>
      </w:r>
      <w:r w:rsidRPr="00C11BB7">
        <w:rPr>
          <w:rFonts w:ascii="Arial" w:hAnsi="Arial" w:cs="Arial"/>
          <w:sz w:val="28"/>
        </w:rPr>
        <w:t>au travail au Québec</w:t>
      </w:r>
      <w:r w:rsidR="00EB2979">
        <w:rPr>
          <w:rFonts w:ascii="Arial" w:hAnsi="Arial" w:cs="Arial"/>
          <w:sz w:val="28"/>
        </w:rPr>
        <w:t> :</w:t>
      </w:r>
      <w:r w:rsidRPr="00C11BB7">
        <w:rPr>
          <w:rFonts w:ascii="Arial" w:hAnsi="Arial" w:cs="Arial"/>
          <w:sz w:val="28"/>
        </w:rPr>
        <w:t xml:space="preserve"> État des lieux et perspective</w:t>
      </w:r>
      <w:r>
        <w:rPr>
          <w:rFonts w:ascii="Arial" w:hAnsi="Arial" w:cs="Arial"/>
          <w:sz w:val="28"/>
        </w:rPr>
        <w:t xml:space="preserve">s </w:t>
      </w:r>
      <w:r w:rsidRPr="00C11BB7">
        <w:rPr>
          <w:rFonts w:ascii="Arial" w:hAnsi="Arial" w:cs="Arial"/>
          <w:sz w:val="28"/>
        </w:rPr>
        <w:t>d’interventions. Institut national de santé publiqu</w:t>
      </w:r>
      <w:r>
        <w:rPr>
          <w:rFonts w:ascii="Arial" w:hAnsi="Arial" w:cs="Arial"/>
          <w:sz w:val="28"/>
        </w:rPr>
        <w:t xml:space="preserve">e </w:t>
      </w:r>
      <w:r w:rsidRPr="00C11BB7">
        <w:rPr>
          <w:rFonts w:ascii="Arial" w:hAnsi="Arial" w:cs="Arial"/>
          <w:sz w:val="28"/>
        </w:rPr>
        <w:t>du Québec.</w:t>
      </w:r>
    </w:p>
    <w:p w14:paraId="100F3104" w14:textId="77777777" w:rsidR="00C11BB7" w:rsidRDefault="00E85835" w:rsidP="00C11BB7">
      <w:pPr>
        <w:spacing w:after="0" w:line="240" w:lineRule="auto"/>
        <w:rPr>
          <w:rFonts w:ascii="Arial" w:hAnsi="Arial" w:cs="Arial"/>
          <w:sz w:val="28"/>
        </w:rPr>
      </w:pPr>
      <w:hyperlink r:id="rId37" w:history="1">
        <w:r w:rsidR="00C11BB7" w:rsidRPr="00F769CC">
          <w:rPr>
            <w:rStyle w:val="Hyperlink"/>
            <w:rFonts w:ascii="Arial" w:hAnsi="Arial" w:cs="Arial"/>
            <w:sz w:val="28"/>
          </w:rPr>
          <w:t>inspq.qc.ca/pdf/publications/1935_Potentiel_Pietonnier_Travail.pdf</w:t>
        </w:r>
      </w:hyperlink>
      <w:r w:rsidR="00C11BB7" w:rsidRPr="00C11BB7">
        <w:rPr>
          <w:rFonts w:ascii="Arial" w:hAnsi="Arial" w:cs="Arial"/>
          <w:sz w:val="28"/>
        </w:rPr>
        <w:t xml:space="preserve"> (p. VII)</w:t>
      </w:r>
    </w:p>
    <w:p w14:paraId="31D827CB" w14:textId="77777777" w:rsidR="00213FDD" w:rsidRPr="00C11BB7" w:rsidRDefault="00213FDD" w:rsidP="00C11BB7">
      <w:pPr>
        <w:spacing w:after="0" w:line="240" w:lineRule="auto"/>
        <w:rPr>
          <w:rFonts w:ascii="Arial" w:hAnsi="Arial" w:cs="Arial"/>
          <w:sz w:val="28"/>
        </w:rPr>
      </w:pPr>
    </w:p>
    <w:p w14:paraId="4C7B5935"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5 Ministère des Transports du Québec (MTQ). (2015).</w:t>
      </w:r>
    </w:p>
    <w:p w14:paraId="331A2484" w14:textId="77777777" w:rsidR="00213FDD" w:rsidRDefault="00C11BB7" w:rsidP="00C11BB7">
      <w:pPr>
        <w:spacing w:after="0" w:line="240" w:lineRule="auto"/>
        <w:rPr>
          <w:rFonts w:ascii="Arial" w:hAnsi="Arial" w:cs="Arial"/>
          <w:sz w:val="28"/>
        </w:rPr>
      </w:pPr>
      <w:r w:rsidRPr="00213FDD">
        <w:rPr>
          <w:rFonts w:ascii="Arial" w:hAnsi="Arial" w:cs="Arial"/>
          <w:i/>
          <w:sz w:val="28"/>
        </w:rPr>
        <w:t>Guide à l’intention des municipalités — Gestion de la vitesse sur le réseau routier municipal en milieu urbain</w:t>
      </w:r>
      <w:r w:rsidRPr="00C11BB7">
        <w:rPr>
          <w:rFonts w:ascii="Arial" w:hAnsi="Arial" w:cs="Arial"/>
          <w:sz w:val="28"/>
        </w:rPr>
        <w:t>.</w:t>
      </w:r>
    </w:p>
    <w:p w14:paraId="0CF7A2C4" w14:textId="77777777" w:rsidR="00213FDD" w:rsidRDefault="00E85835" w:rsidP="00C11BB7">
      <w:pPr>
        <w:spacing w:after="0" w:line="240" w:lineRule="auto"/>
        <w:rPr>
          <w:rFonts w:ascii="Arial" w:hAnsi="Arial" w:cs="Arial"/>
          <w:sz w:val="28"/>
        </w:rPr>
      </w:pPr>
      <w:hyperlink r:id="rId38" w:history="1">
        <w:r w:rsidR="00C11BB7" w:rsidRPr="00EF3E70">
          <w:rPr>
            <w:rStyle w:val="Hyperlink"/>
            <w:rFonts w:ascii="Arial" w:hAnsi="Arial" w:cs="Arial"/>
            <w:sz w:val="28"/>
          </w:rPr>
          <w:t>transports.gouv.qc.ca/fr/securitesignalisation/securite/moderation-vitesse/Documents/A6898_guide_vitesse_EPAC_web.pd</w:t>
        </w:r>
        <w:r w:rsidR="00213FDD" w:rsidRPr="00EF3E70">
          <w:rPr>
            <w:rStyle w:val="Hyperlink"/>
            <w:rFonts w:ascii="Arial" w:hAnsi="Arial" w:cs="Arial"/>
            <w:sz w:val="28"/>
          </w:rPr>
          <w:t>f</w:t>
        </w:r>
      </w:hyperlink>
    </w:p>
    <w:p w14:paraId="132BDF45" w14:textId="77777777" w:rsidR="00213FDD" w:rsidRDefault="00213FDD" w:rsidP="00C11BB7">
      <w:pPr>
        <w:spacing w:after="0" w:line="240" w:lineRule="auto"/>
        <w:rPr>
          <w:rFonts w:ascii="Arial" w:hAnsi="Arial" w:cs="Arial"/>
          <w:sz w:val="28"/>
        </w:rPr>
      </w:pPr>
    </w:p>
    <w:p w14:paraId="15211809"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6 </w:t>
      </w:r>
      <w:r w:rsidRPr="00213FDD">
        <w:rPr>
          <w:rFonts w:ascii="Arial" w:hAnsi="Arial" w:cs="Arial"/>
          <w:i/>
          <w:sz w:val="28"/>
        </w:rPr>
        <w:t>Ibid</w:t>
      </w:r>
      <w:r w:rsidRPr="00C11BB7">
        <w:rPr>
          <w:rFonts w:ascii="Arial" w:hAnsi="Arial" w:cs="Arial"/>
          <w:sz w:val="28"/>
        </w:rPr>
        <w:t>.</w:t>
      </w:r>
    </w:p>
    <w:p w14:paraId="31A3CD10" w14:textId="77777777" w:rsidR="00213FDD" w:rsidRPr="00C11BB7" w:rsidRDefault="00213FDD" w:rsidP="00C11BB7">
      <w:pPr>
        <w:spacing w:after="0" w:line="240" w:lineRule="auto"/>
        <w:rPr>
          <w:rFonts w:ascii="Arial" w:hAnsi="Arial" w:cs="Arial"/>
          <w:sz w:val="28"/>
        </w:rPr>
      </w:pPr>
    </w:p>
    <w:p w14:paraId="73FEB6B3" w14:textId="77777777" w:rsidR="00213FDD" w:rsidRDefault="00C11BB7" w:rsidP="00C11BB7">
      <w:pPr>
        <w:spacing w:after="0" w:line="240" w:lineRule="auto"/>
        <w:rPr>
          <w:rFonts w:ascii="Arial" w:hAnsi="Arial" w:cs="Arial"/>
          <w:sz w:val="28"/>
        </w:rPr>
      </w:pPr>
      <w:r w:rsidRPr="00C11BB7">
        <w:rPr>
          <w:rFonts w:ascii="Arial" w:hAnsi="Arial" w:cs="Arial"/>
          <w:sz w:val="28"/>
        </w:rPr>
        <w:t xml:space="preserve">7 </w:t>
      </w:r>
      <w:r w:rsidRPr="00213FDD">
        <w:rPr>
          <w:rFonts w:ascii="Arial" w:hAnsi="Arial" w:cs="Arial"/>
          <w:i/>
          <w:sz w:val="28"/>
        </w:rPr>
        <w:t>Ibid</w:t>
      </w:r>
    </w:p>
    <w:p w14:paraId="0DB3F3B5" w14:textId="77777777" w:rsidR="00213FDD" w:rsidRDefault="00213FDD" w:rsidP="00C11BB7">
      <w:pPr>
        <w:spacing w:after="0" w:line="240" w:lineRule="auto"/>
        <w:rPr>
          <w:rFonts w:ascii="Arial" w:hAnsi="Arial" w:cs="Arial"/>
          <w:sz w:val="28"/>
        </w:rPr>
      </w:pPr>
    </w:p>
    <w:p w14:paraId="4B9911D6"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8 Statistique Canada. (2017). Âge et sexe — </w:t>
      </w:r>
      <w:r w:rsidRPr="00213FDD">
        <w:rPr>
          <w:rFonts w:ascii="Arial" w:hAnsi="Arial" w:cs="Arial"/>
          <w:i/>
          <w:sz w:val="28"/>
        </w:rPr>
        <w:t>Faits saillants en tableaux, Recensement de 2016</w:t>
      </w:r>
      <w:r w:rsidR="00EB2979" w:rsidRPr="00213FDD">
        <w:rPr>
          <w:rFonts w:ascii="Arial" w:hAnsi="Arial" w:cs="Arial"/>
          <w:i/>
          <w:sz w:val="28"/>
        </w:rPr>
        <w:t> :</w:t>
      </w:r>
      <w:r w:rsidRPr="00213FDD">
        <w:rPr>
          <w:rFonts w:ascii="Arial" w:hAnsi="Arial" w:cs="Arial"/>
          <w:i/>
          <w:sz w:val="28"/>
        </w:rPr>
        <w:t xml:space="preserve"> Population selon les grands groupes d’âge et le sexe, Canada, provinces et territoires.</w:t>
      </w:r>
      <w:r w:rsidRPr="00C11BB7">
        <w:rPr>
          <w:rFonts w:ascii="Arial" w:hAnsi="Arial" w:cs="Arial"/>
          <w:sz w:val="28"/>
        </w:rPr>
        <w:t xml:space="preserve"> </w:t>
      </w:r>
      <w:hyperlink r:id="rId39" w:history="1">
        <w:r w:rsidRPr="00EF3E70">
          <w:rPr>
            <w:rStyle w:val="Hyperlink"/>
            <w:rFonts w:ascii="Arial" w:hAnsi="Arial" w:cs="Arial"/>
            <w:sz w:val="28"/>
          </w:rPr>
          <w:t>www12.statcan.gc.ca/census-recensement/2016/dp-pd/hltfst/as/Tableau.cfm?Lang=F&amp;T=11&amp;</w:t>
        </w:r>
      </w:hyperlink>
    </w:p>
    <w:p w14:paraId="4A4E2997" w14:textId="77777777" w:rsidR="00213FDD" w:rsidRPr="00C11BB7" w:rsidRDefault="00213FDD" w:rsidP="00C11BB7">
      <w:pPr>
        <w:spacing w:after="0" w:line="240" w:lineRule="auto"/>
        <w:rPr>
          <w:rFonts w:ascii="Arial" w:hAnsi="Arial" w:cs="Arial"/>
          <w:sz w:val="28"/>
        </w:rPr>
      </w:pPr>
    </w:p>
    <w:p w14:paraId="339E6072"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9 Institut de la statistique du Québec (ISQ). (2019).</w:t>
      </w:r>
    </w:p>
    <w:p w14:paraId="5DE6C00B"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Population projetée aux cinq ans selon le gran</w:t>
      </w:r>
      <w:r>
        <w:rPr>
          <w:rFonts w:ascii="Arial" w:hAnsi="Arial" w:cs="Arial"/>
          <w:sz w:val="28"/>
        </w:rPr>
        <w:t xml:space="preserve">d </w:t>
      </w:r>
      <w:r w:rsidRPr="00C11BB7">
        <w:rPr>
          <w:rFonts w:ascii="Arial" w:hAnsi="Arial" w:cs="Arial"/>
          <w:sz w:val="28"/>
        </w:rPr>
        <w:t>groupe d’âge et le scénario, Québec, 2016-2066.</w:t>
      </w:r>
    </w:p>
    <w:p w14:paraId="78623C89" w14:textId="77777777" w:rsidR="00213FDD" w:rsidRDefault="00C11BB7" w:rsidP="00C11BB7">
      <w:pPr>
        <w:spacing w:after="0" w:line="240" w:lineRule="auto"/>
        <w:rPr>
          <w:rFonts w:ascii="Arial" w:hAnsi="Arial" w:cs="Arial"/>
          <w:sz w:val="28"/>
        </w:rPr>
      </w:pPr>
      <w:r w:rsidRPr="00213FDD">
        <w:rPr>
          <w:rFonts w:ascii="Arial" w:hAnsi="Arial" w:cs="Arial"/>
          <w:sz w:val="28"/>
        </w:rPr>
        <w:t>statistique.quebec.ca/fr/produit/tableau/population-projetee-aux-cinq-ans-selon-le-grandgroupe-dage-et-le-scenario-quebe</w:t>
      </w:r>
      <w:r w:rsidR="00213FDD" w:rsidRPr="00213FDD">
        <w:rPr>
          <w:rFonts w:ascii="Arial" w:hAnsi="Arial" w:cs="Arial"/>
          <w:sz w:val="28"/>
        </w:rPr>
        <w:t>c</w:t>
      </w:r>
    </w:p>
    <w:p w14:paraId="6BB94C1A" w14:textId="77777777" w:rsidR="00213FDD" w:rsidRDefault="00213FDD" w:rsidP="00C11BB7">
      <w:pPr>
        <w:spacing w:after="0" w:line="240" w:lineRule="auto"/>
        <w:rPr>
          <w:rFonts w:ascii="Arial" w:hAnsi="Arial" w:cs="Arial"/>
          <w:sz w:val="28"/>
        </w:rPr>
      </w:pPr>
    </w:p>
    <w:p w14:paraId="3EA976DC" w14:textId="77777777" w:rsidR="00213FDD" w:rsidRDefault="00C11BB7" w:rsidP="00C11BB7">
      <w:pPr>
        <w:spacing w:after="0" w:line="240" w:lineRule="auto"/>
        <w:rPr>
          <w:rFonts w:ascii="Arial" w:hAnsi="Arial" w:cs="Arial"/>
          <w:sz w:val="28"/>
        </w:rPr>
      </w:pPr>
      <w:r w:rsidRPr="00C11BB7">
        <w:rPr>
          <w:rFonts w:ascii="Arial" w:hAnsi="Arial" w:cs="Arial"/>
          <w:sz w:val="28"/>
        </w:rPr>
        <w:t>10 ISQ. (2019). « La population des région</w:t>
      </w:r>
      <w:r>
        <w:rPr>
          <w:rFonts w:ascii="Arial" w:hAnsi="Arial" w:cs="Arial"/>
          <w:sz w:val="28"/>
        </w:rPr>
        <w:t xml:space="preserve">s </w:t>
      </w:r>
      <w:r w:rsidRPr="00C11BB7">
        <w:rPr>
          <w:rFonts w:ascii="Arial" w:hAnsi="Arial" w:cs="Arial"/>
          <w:sz w:val="28"/>
        </w:rPr>
        <w:t>administratives, des MRC et des municipalités d</w:t>
      </w:r>
      <w:r>
        <w:rPr>
          <w:rFonts w:ascii="Arial" w:hAnsi="Arial" w:cs="Arial"/>
          <w:sz w:val="28"/>
        </w:rPr>
        <w:t xml:space="preserve">u </w:t>
      </w:r>
      <w:r w:rsidRPr="00C11BB7">
        <w:rPr>
          <w:rFonts w:ascii="Arial" w:hAnsi="Arial" w:cs="Arial"/>
          <w:sz w:val="28"/>
        </w:rPr>
        <w:t>Québec en 2018 », Coup d’oeil sociodémographique</w:t>
      </w:r>
      <w:r>
        <w:rPr>
          <w:rFonts w:ascii="Arial" w:hAnsi="Arial" w:cs="Arial"/>
          <w:sz w:val="28"/>
        </w:rPr>
        <w:t xml:space="preserve">, </w:t>
      </w:r>
      <w:r w:rsidRPr="00C11BB7">
        <w:rPr>
          <w:rFonts w:ascii="Arial" w:hAnsi="Arial" w:cs="Arial"/>
          <w:sz w:val="28"/>
        </w:rPr>
        <w:t xml:space="preserve">no 69, ISQ. </w:t>
      </w:r>
      <w:hyperlink r:id="rId40" w:history="1">
        <w:r w:rsidRPr="00EF3E70">
          <w:rPr>
            <w:rStyle w:val="Hyperlink"/>
            <w:rFonts w:ascii="Arial" w:hAnsi="Arial" w:cs="Arial"/>
            <w:sz w:val="28"/>
          </w:rPr>
          <w:t>statistique.quebec.ca/fr/fichier/lapopulation-des-regions-administratives-des-mrcet-des-municipalites-du-quebec-en-2018.pd</w:t>
        </w:r>
        <w:r w:rsidR="00213FDD" w:rsidRPr="00EF3E70">
          <w:rPr>
            <w:rStyle w:val="Hyperlink"/>
            <w:rFonts w:ascii="Arial" w:hAnsi="Arial" w:cs="Arial"/>
            <w:sz w:val="28"/>
          </w:rPr>
          <w:t>f</w:t>
        </w:r>
      </w:hyperlink>
    </w:p>
    <w:p w14:paraId="0641A1AE" w14:textId="77777777" w:rsidR="00213FDD" w:rsidRDefault="00213FDD" w:rsidP="00C11BB7">
      <w:pPr>
        <w:spacing w:after="0" w:line="240" w:lineRule="auto"/>
        <w:rPr>
          <w:rFonts w:ascii="Arial" w:hAnsi="Arial" w:cs="Arial"/>
          <w:sz w:val="28"/>
        </w:rPr>
      </w:pPr>
    </w:p>
    <w:p w14:paraId="1EE435D4" w14:textId="77777777" w:rsidR="00C11BB7" w:rsidRPr="004A22AF" w:rsidRDefault="00C11BB7" w:rsidP="00C11BB7">
      <w:pPr>
        <w:spacing w:after="0" w:line="240" w:lineRule="auto"/>
        <w:rPr>
          <w:rFonts w:ascii="Arial" w:hAnsi="Arial" w:cs="Arial"/>
          <w:sz w:val="28"/>
          <w:lang w:val="en-US"/>
        </w:rPr>
      </w:pPr>
      <w:r w:rsidRPr="004A22AF">
        <w:rPr>
          <w:rFonts w:ascii="Arial" w:hAnsi="Arial" w:cs="Arial"/>
          <w:sz w:val="28"/>
          <w:lang w:val="en-US"/>
        </w:rPr>
        <w:t xml:space="preserve">11 Plonka, S. C. (2020). </w:t>
      </w:r>
      <w:r w:rsidRPr="00F91C5C">
        <w:rPr>
          <w:rFonts w:ascii="Arial" w:hAnsi="Arial" w:cs="Arial"/>
          <w:sz w:val="28"/>
          <w:lang w:val="en-CA"/>
        </w:rPr>
        <w:t>Ontario’s Pedestrian Crash Causation Study: A Focus on the Impact of Large-Scale Trends on Road Safety. Canadian Association of Road Safety Professionals CARSP</w:t>
      </w:r>
      <w:r w:rsidRPr="004A22AF">
        <w:rPr>
          <w:rFonts w:ascii="Arial" w:hAnsi="Arial" w:cs="Arial"/>
          <w:sz w:val="28"/>
          <w:lang w:val="en-US"/>
        </w:rPr>
        <w:t xml:space="preserve">. </w:t>
      </w:r>
      <w:hyperlink r:id="rId41" w:history="1">
        <w:r w:rsidRPr="004A22AF">
          <w:rPr>
            <w:rStyle w:val="Hyperlink"/>
            <w:rFonts w:ascii="Arial" w:hAnsi="Arial" w:cs="Arial"/>
            <w:sz w:val="28"/>
            <w:lang w:val="en-US"/>
          </w:rPr>
          <w:t>carsp.ca/webinar-series/ontarios-pedestrian-crashcausation-study-a-focus-on-the-impact-of-largescale-trends-on-road-safety-2/</w:t>
        </w:r>
      </w:hyperlink>
    </w:p>
    <w:p w14:paraId="33F1C089" w14:textId="77777777" w:rsidR="00F91C5C" w:rsidRPr="004A22AF" w:rsidRDefault="00F91C5C" w:rsidP="00C11BB7">
      <w:pPr>
        <w:spacing w:after="0" w:line="240" w:lineRule="auto"/>
        <w:rPr>
          <w:rFonts w:ascii="Arial" w:hAnsi="Arial" w:cs="Arial"/>
          <w:sz w:val="28"/>
          <w:lang w:val="en-US"/>
        </w:rPr>
      </w:pPr>
    </w:p>
    <w:p w14:paraId="5C741C4A" w14:textId="77777777" w:rsidR="00F91C5C" w:rsidRDefault="00C11BB7" w:rsidP="00C11BB7">
      <w:pPr>
        <w:spacing w:after="0" w:line="240" w:lineRule="auto"/>
        <w:rPr>
          <w:rFonts w:ascii="Arial" w:hAnsi="Arial" w:cs="Arial"/>
          <w:sz w:val="28"/>
        </w:rPr>
      </w:pPr>
      <w:r w:rsidRPr="00C11BB7">
        <w:rPr>
          <w:rFonts w:ascii="Arial" w:hAnsi="Arial" w:cs="Arial"/>
          <w:sz w:val="28"/>
        </w:rPr>
        <w:t>12 Cerema. (2017). Favoriser la marche. « Fich</w:t>
      </w:r>
      <w:r>
        <w:rPr>
          <w:rFonts w:ascii="Arial" w:hAnsi="Arial" w:cs="Arial"/>
          <w:sz w:val="28"/>
        </w:rPr>
        <w:t xml:space="preserve">e </w:t>
      </w:r>
      <w:r w:rsidRPr="00C11BB7">
        <w:rPr>
          <w:rFonts w:ascii="Arial" w:hAnsi="Arial" w:cs="Arial"/>
          <w:sz w:val="28"/>
        </w:rPr>
        <w:t>no 2</w:t>
      </w:r>
      <w:r w:rsidR="00EB2979">
        <w:rPr>
          <w:rFonts w:ascii="Arial" w:hAnsi="Arial" w:cs="Arial"/>
          <w:sz w:val="28"/>
        </w:rPr>
        <w:t> :</w:t>
      </w:r>
      <w:r w:rsidRPr="00C11BB7">
        <w:rPr>
          <w:rFonts w:ascii="Arial" w:hAnsi="Arial" w:cs="Arial"/>
          <w:sz w:val="28"/>
        </w:rPr>
        <w:t xml:space="preserve"> Mieux accueillir les piétons âgés dans l’espac</w:t>
      </w:r>
      <w:r>
        <w:rPr>
          <w:rFonts w:ascii="Arial" w:hAnsi="Arial" w:cs="Arial"/>
          <w:sz w:val="28"/>
        </w:rPr>
        <w:t xml:space="preserve">e </w:t>
      </w:r>
      <w:r w:rsidRPr="00C11BB7">
        <w:rPr>
          <w:rFonts w:ascii="Arial" w:hAnsi="Arial" w:cs="Arial"/>
          <w:sz w:val="28"/>
        </w:rPr>
        <w:t xml:space="preserve">public ». </w:t>
      </w:r>
      <w:hyperlink r:id="rId42" w:history="1">
        <w:r w:rsidRPr="00D63741">
          <w:rPr>
            <w:rStyle w:val="Hyperlink"/>
            <w:rFonts w:ascii="Arial" w:hAnsi="Arial" w:cs="Arial"/>
            <w:sz w:val="28"/>
          </w:rPr>
          <w:t>cerema.fr/fr/centre-ressources/boutique/favoriser-march</w:t>
        </w:r>
        <w:r w:rsidR="00F91C5C" w:rsidRPr="00D63741">
          <w:rPr>
            <w:rStyle w:val="Hyperlink"/>
            <w:rFonts w:ascii="Arial" w:hAnsi="Arial" w:cs="Arial"/>
            <w:sz w:val="28"/>
          </w:rPr>
          <w:t>e</w:t>
        </w:r>
      </w:hyperlink>
    </w:p>
    <w:p w14:paraId="6D6E1886" w14:textId="77777777" w:rsidR="00F91C5C" w:rsidRDefault="00F91C5C" w:rsidP="00C11BB7">
      <w:pPr>
        <w:spacing w:after="0" w:line="240" w:lineRule="auto"/>
        <w:rPr>
          <w:rFonts w:ascii="Arial" w:hAnsi="Arial" w:cs="Arial"/>
          <w:sz w:val="28"/>
        </w:rPr>
      </w:pPr>
    </w:p>
    <w:p w14:paraId="33AFBE1F"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 xml:space="preserve">13 Garrard, J. (2013). </w:t>
      </w:r>
      <w:r w:rsidRPr="004A22AF">
        <w:rPr>
          <w:rFonts w:ascii="Arial" w:hAnsi="Arial" w:cs="Arial"/>
          <w:sz w:val="28"/>
          <w:lang w:val="en-US"/>
        </w:rPr>
        <w:t>Senior Victorians and walking: Obstacles and opppotunities: Summary Report, p.</w:t>
      </w:r>
      <w:r w:rsidR="00F91C5C" w:rsidRPr="004A22AF">
        <w:rPr>
          <w:rFonts w:ascii="Arial" w:hAnsi="Arial" w:cs="Arial"/>
          <w:sz w:val="28"/>
          <w:lang w:val="en-US"/>
        </w:rPr>
        <w:t xml:space="preserve"> </w:t>
      </w:r>
      <w:r w:rsidRPr="004A22AF">
        <w:rPr>
          <w:rFonts w:ascii="Arial" w:hAnsi="Arial" w:cs="Arial"/>
          <w:sz w:val="28"/>
          <w:lang w:val="en-US"/>
        </w:rPr>
        <w:t xml:space="preserve">26. </w:t>
      </w:r>
      <w:r w:rsidRPr="00C11BB7">
        <w:rPr>
          <w:rFonts w:ascii="Arial" w:hAnsi="Arial" w:cs="Arial"/>
          <w:sz w:val="28"/>
        </w:rPr>
        <w:t xml:space="preserve">Victoria Walks. </w:t>
      </w:r>
      <w:hyperlink r:id="rId43" w:history="1">
        <w:r w:rsidRPr="00F91C5C">
          <w:rPr>
            <w:rStyle w:val="Hyperlink"/>
            <w:rFonts w:ascii="Arial" w:hAnsi="Arial" w:cs="Arial"/>
            <w:sz w:val="28"/>
          </w:rPr>
          <w:t>victoriawalks.org.au/seniors/</w:t>
        </w:r>
      </w:hyperlink>
    </w:p>
    <w:p w14:paraId="781D8566" w14:textId="77777777" w:rsidR="00F91C5C" w:rsidRDefault="00F91C5C" w:rsidP="00C11BB7">
      <w:pPr>
        <w:spacing w:after="0" w:line="240" w:lineRule="auto"/>
        <w:rPr>
          <w:rFonts w:ascii="Arial" w:hAnsi="Arial" w:cs="Arial"/>
          <w:sz w:val="28"/>
        </w:rPr>
      </w:pPr>
    </w:p>
    <w:p w14:paraId="1F93879A" w14:textId="77777777" w:rsidR="00DE7E18" w:rsidRPr="004A22AF" w:rsidRDefault="00C11BB7" w:rsidP="00C11BB7">
      <w:pPr>
        <w:spacing w:after="0" w:line="240" w:lineRule="auto"/>
        <w:rPr>
          <w:rFonts w:ascii="Arial" w:hAnsi="Arial" w:cs="Arial"/>
          <w:sz w:val="28"/>
          <w:lang w:val="en-US"/>
        </w:rPr>
      </w:pPr>
      <w:r w:rsidRPr="00C11BB7">
        <w:rPr>
          <w:rFonts w:ascii="Arial" w:hAnsi="Arial" w:cs="Arial"/>
          <w:sz w:val="28"/>
        </w:rPr>
        <w:t xml:space="preserve">14 Lachapelle, U., et Cloutier, M.-S. (2017). </w:t>
      </w:r>
      <w:r w:rsidRPr="004A22AF">
        <w:rPr>
          <w:rFonts w:ascii="Arial" w:hAnsi="Arial" w:cs="Arial"/>
          <w:sz w:val="28"/>
          <w:lang w:val="en-US"/>
        </w:rPr>
        <w:t xml:space="preserve">« </w:t>
      </w:r>
      <w:r w:rsidRPr="00DE7E18">
        <w:rPr>
          <w:rFonts w:ascii="Arial" w:hAnsi="Arial" w:cs="Arial"/>
          <w:sz w:val="28"/>
          <w:lang w:val="en-CA"/>
        </w:rPr>
        <w:t>On the complexity of finishing a crossing on time: Elderly pedestrians, timin</w:t>
      </w:r>
      <w:r w:rsidR="00DE7E18" w:rsidRPr="00DE7E18">
        <w:rPr>
          <w:rFonts w:ascii="Arial" w:hAnsi="Arial" w:cs="Arial"/>
          <w:sz w:val="28"/>
          <w:lang w:val="en-CA"/>
        </w:rPr>
        <w:t xml:space="preserve">g and cycling infrastructure </w:t>
      </w:r>
      <w:r w:rsidR="00DE7E18" w:rsidRPr="004A22AF">
        <w:rPr>
          <w:rFonts w:ascii="Arial" w:hAnsi="Arial" w:cs="Arial"/>
          <w:sz w:val="28"/>
          <w:lang w:val="en-US"/>
        </w:rPr>
        <w:t xml:space="preserve">». </w:t>
      </w:r>
      <w:r w:rsidRPr="004A22AF">
        <w:rPr>
          <w:rFonts w:ascii="Arial" w:hAnsi="Arial" w:cs="Arial"/>
          <w:i/>
          <w:sz w:val="28"/>
          <w:lang w:val="en-US"/>
        </w:rPr>
        <w:t>Transportation Research Part A: Policy and Practice</w:t>
      </w:r>
      <w:r w:rsidRPr="004A22AF">
        <w:rPr>
          <w:rFonts w:ascii="Arial" w:hAnsi="Arial" w:cs="Arial"/>
          <w:sz w:val="28"/>
          <w:lang w:val="en-US"/>
        </w:rPr>
        <w:t xml:space="preserve">, </w:t>
      </w:r>
      <w:r w:rsidR="00DE7E18" w:rsidRPr="004A22AF">
        <w:rPr>
          <w:rFonts w:ascii="Arial" w:hAnsi="Arial" w:cs="Arial"/>
          <w:sz w:val="28"/>
          <w:lang w:val="en-US"/>
        </w:rPr>
        <w:t>96, 54-</w:t>
      </w:r>
      <w:r w:rsidRPr="004A22AF">
        <w:rPr>
          <w:rFonts w:ascii="Arial" w:hAnsi="Arial" w:cs="Arial"/>
          <w:sz w:val="28"/>
          <w:lang w:val="en-US"/>
        </w:rPr>
        <w:t xml:space="preserve">63; </w:t>
      </w:r>
    </w:p>
    <w:p w14:paraId="79C5E7FF" w14:textId="77777777" w:rsidR="00DE7E18" w:rsidRPr="004A22AF" w:rsidRDefault="00DE7E18" w:rsidP="00C11BB7">
      <w:pPr>
        <w:spacing w:after="0" w:line="240" w:lineRule="auto"/>
        <w:rPr>
          <w:rFonts w:ascii="Arial" w:hAnsi="Arial" w:cs="Arial"/>
          <w:sz w:val="28"/>
          <w:lang w:val="en-US"/>
        </w:rPr>
      </w:pPr>
    </w:p>
    <w:p w14:paraId="386225A9" w14:textId="77777777" w:rsidR="00C11BB7" w:rsidRPr="00C11BB7" w:rsidRDefault="00C11BB7" w:rsidP="00C11BB7">
      <w:pPr>
        <w:spacing w:after="0" w:line="240" w:lineRule="auto"/>
        <w:rPr>
          <w:rFonts w:ascii="Arial" w:hAnsi="Arial" w:cs="Arial"/>
          <w:sz w:val="28"/>
        </w:rPr>
      </w:pPr>
      <w:r w:rsidRPr="004A22AF">
        <w:rPr>
          <w:rFonts w:ascii="Arial" w:hAnsi="Arial" w:cs="Arial"/>
          <w:sz w:val="28"/>
          <w:lang w:val="en-US"/>
        </w:rPr>
        <w:t xml:space="preserve">Olivier, C.-É. (2017). </w:t>
      </w:r>
      <w:r w:rsidRPr="00C11BB7">
        <w:rPr>
          <w:rFonts w:ascii="Arial" w:hAnsi="Arial" w:cs="Arial"/>
          <w:sz w:val="28"/>
        </w:rPr>
        <w:t>Les personnes avec incapacité</w:t>
      </w:r>
    </w:p>
    <w:p w14:paraId="284BA055"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au Québec</w:t>
      </w:r>
      <w:r w:rsidR="00EB2979">
        <w:rPr>
          <w:rFonts w:ascii="Arial" w:hAnsi="Arial" w:cs="Arial"/>
          <w:sz w:val="28"/>
        </w:rPr>
        <w:t> :</w:t>
      </w:r>
      <w:r w:rsidRPr="00C11BB7">
        <w:rPr>
          <w:rFonts w:ascii="Arial" w:hAnsi="Arial" w:cs="Arial"/>
          <w:sz w:val="28"/>
        </w:rPr>
        <w:t xml:space="preserve"> Prévalence et caractéristiques d</w:t>
      </w:r>
      <w:r>
        <w:rPr>
          <w:rFonts w:ascii="Arial" w:hAnsi="Arial" w:cs="Arial"/>
          <w:sz w:val="28"/>
        </w:rPr>
        <w:t xml:space="preserve">e </w:t>
      </w:r>
      <w:r w:rsidRPr="00C11BB7">
        <w:rPr>
          <w:rFonts w:ascii="Arial" w:hAnsi="Arial" w:cs="Arial"/>
          <w:sz w:val="28"/>
        </w:rPr>
        <w:t>l’incapacité, vol. 1. Direction de l’évaluation e</w:t>
      </w:r>
      <w:r>
        <w:rPr>
          <w:rFonts w:ascii="Arial" w:hAnsi="Arial" w:cs="Arial"/>
          <w:sz w:val="28"/>
        </w:rPr>
        <w:t xml:space="preserve">t </w:t>
      </w:r>
      <w:r w:rsidRPr="00C11BB7">
        <w:rPr>
          <w:rFonts w:ascii="Arial" w:hAnsi="Arial" w:cs="Arial"/>
          <w:sz w:val="28"/>
        </w:rPr>
        <w:t>du soutien à la mise en oeuvre de la Loi, OPHQ.</w:t>
      </w:r>
    </w:p>
    <w:p w14:paraId="7852B1D8" w14:textId="77777777" w:rsidR="00DE7E18" w:rsidRDefault="00E85835" w:rsidP="00C11BB7">
      <w:pPr>
        <w:spacing w:after="0" w:line="240" w:lineRule="auto"/>
        <w:rPr>
          <w:rFonts w:ascii="Arial" w:hAnsi="Arial" w:cs="Arial"/>
          <w:sz w:val="28"/>
        </w:rPr>
      </w:pPr>
      <w:hyperlink r:id="rId44" w:history="1">
        <w:r w:rsidR="00C11BB7" w:rsidRPr="00DE7E18">
          <w:rPr>
            <w:rStyle w:val="Hyperlink"/>
            <w:rFonts w:ascii="Arial" w:hAnsi="Arial" w:cs="Arial"/>
            <w:sz w:val="28"/>
          </w:rPr>
          <w:t>ophq.gouv.qc.ca/fileadmin/centre_documentaire/Enquetes/Inter</w:t>
        </w:r>
        <w:r w:rsidR="00DE7E18" w:rsidRPr="00DE7E18">
          <w:rPr>
            <w:rStyle w:val="Hyperlink"/>
            <w:rFonts w:ascii="Arial" w:hAnsi="Arial" w:cs="Arial"/>
            <w:sz w:val="28"/>
          </w:rPr>
          <w:t>nes/V01_Portrait_incapacite_Qc_</w:t>
        </w:r>
        <w:r w:rsidR="00C11BB7" w:rsidRPr="00DE7E18">
          <w:rPr>
            <w:rStyle w:val="Hyperlink"/>
            <w:rFonts w:ascii="Arial" w:hAnsi="Arial" w:cs="Arial"/>
            <w:sz w:val="28"/>
          </w:rPr>
          <w:t>ECI2012.pd</w:t>
        </w:r>
        <w:r w:rsidR="00DE7E18" w:rsidRPr="00DE7E18">
          <w:rPr>
            <w:rStyle w:val="Hyperlink"/>
            <w:rFonts w:ascii="Arial" w:hAnsi="Arial" w:cs="Arial"/>
            <w:sz w:val="28"/>
          </w:rPr>
          <w:t>f</w:t>
        </w:r>
      </w:hyperlink>
    </w:p>
    <w:p w14:paraId="177DAAED" w14:textId="77777777" w:rsidR="00DE7E18" w:rsidRDefault="00DE7E18" w:rsidP="00C11BB7">
      <w:pPr>
        <w:spacing w:after="0" w:line="240" w:lineRule="auto"/>
        <w:rPr>
          <w:rFonts w:ascii="Arial" w:hAnsi="Arial" w:cs="Arial"/>
          <w:sz w:val="28"/>
        </w:rPr>
      </w:pPr>
    </w:p>
    <w:p w14:paraId="4B12F886"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15 </w:t>
      </w:r>
      <w:r w:rsidRPr="00DE7E18">
        <w:rPr>
          <w:rFonts w:ascii="Arial" w:hAnsi="Arial" w:cs="Arial"/>
          <w:i/>
          <w:sz w:val="28"/>
        </w:rPr>
        <w:t>Ibid.</w:t>
      </w:r>
    </w:p>
    <w:p w14:paraId="31D50FE3" w14:textId="77777777" w:rsidR="00DE7E18" w:rsidRPr="00C11BB7" w:rsidRDefault="00DE7E18" w:rsidP="00C11BB7">
      <w:pPr>
        <w:spacing w:after="0" w:line="240" w:lineRule="auto"/>
        <w:rPr>
          <w:rFonts w:ascii="Arial" w:hAnsi="Arial" w:cs="Arial"/>
          <w:sz w:val="28"/>
        </w:rPr>
      </w:pPr>
    </w:p>
    <w:p w14:paraId="55CF3DD2" w14:textId="77777777" w:rsidR="00C11BB7" w:rsidRDefault="00C11BB7" w:rsidP="00C11BB7">
      <w:pPr>
        <w:spacing w:after="0" w:line="240" w:lineRule="auto"/>
        <w:rPr>
          <w:rFonts w:ascii="Arial" w:hAnsi="Arial" w:cs="Arial"/>
          <w:sz w:val="28"/>
        </w:rPr>
      </w:pPr>
      <w:r w:rsidRPr="00C11BB7">
        <w:rPr>
          <w:rFonts w:ascii="Arial" w:hAnsi="Arial" w:cs="Arial"/>
          <w:sz w:val="28"/>
        </w:rPr>
        <w:t>16 Lachapelle, U., et Cloutier, M.-S., op. cit.</w:t>
      </w:r>
    </w:p>
    <w:p w14:paraId="0A8390A3" w14:textId="77777777" w:rsidR="00DE7E18" w:rsidRPr="00C11BB7" w:rsidRDefault="00DE7E18" w:rsidP="00C11BB7">
      <w:pPr>
        <w:spacing w:after="0" w:line="240" w:lineRule="auto"/>
        <w:rPr>
          <w:rFonts w:ascii="Arial" w:hAnsi="Arial" w:cs="Arial"/>
          <w:sz w:val="28"/>
        </w:rPr>
      </w:pPr>
    </w:p>
    <w:p w14:paraId="74506D8A" w14:textId="77777777" w:rsidR="00DE7E18" w:rsidRPr="004A22AF" w:rsidRDefault="00C11BB7" w:rsidP="00C11BB7">
      <w:pPr>
        <w:spacing w:after="0" w:line="240" w:lineRule="auto"/>
        <w:rPr>
          <w:rFonts w:ascii="Arial" w:hAnsi="Arial" w:cs="Arial"/>
          <w:sz w:val="28"/>
          <w:lang w:val="en-US"/>
        </w:rPr>
      </w:pPr>
      <w:r w:rsidRPr="00C11BB7">
        <w:rPr>
          <w:rFonts w:ascii="Arial" w:hAnsi="Arial" w:cs="Arial"/>
          <w:sz w:val="28"/>
        </w:rPr>
        <w:t>17 Lachapelle, U., et Cloutier, M.-S., op. cit</w:t>
      </w:r>
      <w:r>
        <w:rPr>
          <w:rFonts w:ascii="Arial" w:hAnsi="Arial" w:cs="Arial"/>
          <w:sz w:val="28"/>
        </w:rPr>
        <w:t xml:space="preserve">; </w:t>
      </w:r>
      <w:r w:rsidRPr="00C11BB7">
        <w:rPr>
          <w:rFonts w:ascii="Arial" w:hAnsi="Arial" w:cs="Arial"/>
          <w:sz w:val="28"/>
        </w:rPr>
        <w:t xml:space="preserve">Mantilla, J., et Burtt, D. (2016). </w:t>
      </w:r>
      <w:r w:rsidRPr="004A22AF">
        <w:rPr>
          <w:rFonts w:ascii="Arial" w:hAnsi="Arial" w:cs="Arial"/>
          <w:sz w:val="28"/>
          <w:lang w:val="en-US"/>
        </w:rPr>
        <w:t xml:space="preserve">Safer Road Design for Older Pedestrians. Victoria Walks. </w:t>
      </w:r>
      <w:hyperlink r:id="rId45" w:history="1">
        <w:r w:rsidRPr="004A22AF">
          <w:rPr>
            <w:rStyle w:val="Hyperlink"/>
            <w:rFonts w:ascii="Arial" w:hAnsi="Arial" w:cs="Arial"/>
            <w:sz w:val="28"/>
            <w:lang w:val="en-US"/>
          </w:rPr>
          <w:t>victoriawalks.org.au/Safer_Road_Design/</w:t>
        </w:r>
      </w:hyperlink>
    </w:p>
    <w:p w14:paraId="4C874D67" w14:textId="77777777" w:rsidR="00DE7E18" w:rsidRPr="004A22AF" w:rsidRDefault="00DE7E18" w:rsidP="00C11BB7">
      <w:pPr>
        <w:spacing w:after="0" w:line="240" w:lineRule="auto"/>
        <w:rPr>
          <w:rFonts w:ascii="Arial" w:hAnsi="Arial" w:cs="Arial"/>
          <w:sz w:val="28"/>
          <w:lang w:val="en-US"/>
        </w:rPr>
      </w:pPr>
    </w:p>
    <w:p w14:paraId="7DB1556F" w14:textId="77777777" w:rsidR="00C11BB7" w:rsidRPr="004A22AF" w:rsidRDefault="00C11BB7" w:rsidP="00C11BB7">
      <w:pPr>
        <w:spacing w:after="0" w:line="240" w:lineRule="auto"/>
        <w:rPr>
          <w:rFonts w:ascii="Arial" w:hAnsi="Arial" w:cs="Arial"/>
          <w:sz w:val="28"/>
          <w:lang w:val="en-US"/>
        </w:rPr>
      </w:pPr>
      <w:r w:rsidRPr="004A22AF">
        <w:rPr>
          <w:rFonts w:ascii="Arial" w:hAnsi="Arial" w:cs="Arial"/>
          <w:sz w:val="28"/>
          <w:lang w:val="en-US"/>
        </w:rPr>
        <w:t>Tefft, B. C. (2</w:t>
      </w:r>
      <w:r w:rsidR="00105941" w:rsidRPr="004A22AF">
        <w:rPr>
          <w:rFonts w:ascii="Arial" w:hAnsi="Arial" w:cs="Arial"/>
          <w:sz w:val="28"/>
          <w:lang w:val="en-US"/>
        </w:rPr>
        <w:t xml:space="preserve">011). </w:t>
      </w:r>
      <w:r w:rsidRPr="004A22AF">
        <w:rPr>
          <w:rFonts w:ascii="Arial" w:hAnsi="Arial" w:cs="Arial"/>
          <w:sz w:val="28"/>
          <w:lang w:val="en-US"/>
        </w:rPr>
        <w:t xml:space="preserve">Impact Speed and a Pedestrian’s Risk of Severe Injury or Death. AAA Foundation for Traffic Safety. </w:t>
      </w:r>
      <w:hyperlink r:id="rId46" w:history="1">
        <w:r w:rsidRPr="004A22AF">
          <w:rPr>
            <w:rStyle w:val="Hyperlink"/>
            <w:rFonts w:ascii="Arial" w:hAnsi="Arial" w:cs="Arial"/>
            <w:sz w:val="28"/>
            <w:lang w:val="en-US"/>
          </w:rPr>
          <w:t>aaafoundation.org/impact-speedpedestrians-risk-severe-injury-death/</w:t>
        </w:r>
      </w:hyperlink>
    </w:p>
    <w:p w14:paraId="17278E8B" w14:textId="77777777" w:rsidR="00DE7E18" w:rsidRPr="004A22AF" w:rsidRDefault="00DE7E18" w:rsidP="00C11BB7">
      <w:pPr>
        <w:spacing w:after="0" w:line="240" w:lineRule="auto"/>
        <w:rPr>
          <w:rFonts w:ascii="Arial" w:hAnsi="Arial" w:cs="Arial"/>
          <w:sz w:val="28"/>
          <w:lang w:val="en-US"/>
        </w:rPr>
      </w:pPr>
    </w:p>
    <w:p w14:paraId="639430DA"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18 Loo, B., et Tsui, K. (2009). </w:t>
      </w:r>
      <w:r w:rsidRPr="004A22AF">
        <w:rPr>
          <w:rFonts w:ascii="Arial" w:hAnsi="Arial" w:cs="Arial"/>
          <w:sz w:val="28"/>
          <w:lang w:val="en-US"/>
        </w:rPr>
        <w:t xml:space="preserve">« Pedestrian Injuries in an Ageing Society: Insights from Hospital Trauma Registry ». </w:t>
      </w:r>
      <w:r w:rsidRPr="00C11BB7">
        <w:rPr>
          <w:rFonts w:ascii="Arial" w:hAnsi="Arial" w:cs="Arial"/>
          <w:sz w:val="28"/>
        </w:rPr>
        <w:t>The Journal of trauma, 66, 1196</w:t>
      </w:r>
      <w:r w:rsidR="00DE7E18">
        <w:rPr>
          <w:rFonts w:ascii="Arial" w:hAnsi="Arial" w:cs="Arial"/>
          <w:sz w:val="28"/>
        </w:rPr>
        <w:t>-</w:t>
      </w:r>
      <w:r w:rsidRPr="00C11BB7">
        <w:rPr>
          <w:rFonts w:ascii="Arial" w:hAnsi="Arial" w:cs="Arial"/>
          <w:sz w:val="28"/>
        </w:rPr>
        <w:t>1201.</w:t>
      </w:r>
    </w:p>
    <w:p w14:paraId="47230A8A" w14:textId="77777777" w:rsidR="00DE7E18" w:rsidRPr="00C11BB7" w:rsidRDefault="00DE7E18" w:rsidP="00C11BB7">
      <w:pPr>
        <w:spacing w:after="0" w:line="240" w:lineRule="auto"/>
        <w:rPr>
          <w:rFonts w:ascii="Arial" w:hAnsi="Arial" w:cs="Arial"/>
          <w:sz w:val="28"/>
        </w:rPr>
      </w:pPr>
    </w:p>
    <w:p w14:paraId="265826D4" w14:textId="77777777" w:rsidR="00DE7E18" w:rsidRDefault="00C11BB7" w:rsidP="00C11BB7">
      <w:pPr>
        <w:spacing w:after="0" w:line="240" w:lineRule="auto"/>
        <w:rPr>
          <w:rFonts w:ascii="Arial" w:hAnsi="Arial" w:cs="Arial"/>
          <w:sz w:val="28"/>
        </w:rPr>
      </w:pPr>
      <w:r w:rsidRPr="00C11BB7">
        <w:rPr>
          <w:rFonts w:ascii="Arial" w:hAnsi="Arial" w:cs="Arial"/>
          <w:sz w:val="28"/>
        </w:rPr>
        <w:t>19 Ministère de la Santé et des Services sociau</w:t>
      </w:r>
      <w:r>
        <w:rPr>
          <w:rFonts w:ascii="Arial" w:hAnsi="Arial" w:cs="Arial"/>
          <w:sz w:val="28"/>
        </w:rPr>
        <w:t xml:space="preserve">x </w:t>
      </w:r>
      <w:r w:rsidRPr="00C11BB7">
        <w:rPr>
          <w:rFonts w:ascii="Arial" w:hAnsi="Arial" w:cs="Arial"/>
          <w:sz w:val="28"/>
        </w:rPr>
        <w:t xml:space="preserve">(MSSS). (2012). </w:t>
      </w:r>
      <w:r w:rsidRPr="00DE7E18">
        <w:rPr>
          <w:rFonts w:ascii="Arial" w:hAnsi="Arial" w:cs="Arial"/>
          <w:i/>
          <w:sz w:val="28"/>
        </w:rPr>
        <w:t>Chutes chez les personnes âgées de 65 ans et plus vivant à domicile</w:t>
      </w:r>
      <w:r w:rsidR="00EB2979" w:rsidRPr="00DE7E18">
        <w:rPr>
          <w:rFonts w:ascii="Arial" w:hAnsi="Arial" w:cs="Arial"/>
          <w:i/>
          <w:sz w:val="28"/>
        </w:rPr>
        <w:t> :</w:t>
      </w:r>
      <w:r w:rsidRPr="00DE7E18">
        <w:rPr>
          <w:rFonts w:ascii="Arial" w:hAnsi="Arial" w:cs="Arial"/>
          <w:i/>
          <w:sz w:val="28"/>
        </w:rPr>
        <w:t xml:space="preserve"> Des données à l’action.</w:t>
      </w:r>
      <w:r w:rsidRPr="00C11BB7">
        <w:rPr>
          <w:rFonts w:ascii="Arial" w:hAnsi="Arial" w:cs="Arial"/>
          <w:sz w:val="28"/>
        </w:rPr>
        <w:t xml:space="preserve"> </w:t>
      </w:r>
      <w:hyperlink r:id="rId47" w:history="1">
        <w:r w:rsidRPr="00105941">
          <w:rPr>
            <w:rStyle w:val="Hyperlink"/>
            <w:rFonts w:ascii="Arial" w:hAnsi="Arial" w:cs="Arial"/>
            <w:sz w:val="28"/>
          </w:rPr>
          <w:t>pub</w:t>
        </w:r>
        <w:r w:rsidR="00DE7E18" w:rsidRPr="00105941">
          <w:rPr>
            <w:rStyle w:val="Hyperlink"/>
            <w:rFonts w:ascii="Arial" w:hAnsi="Arial" w:cs="Arial"/>
            <w:sz w:val="28"/>
          </w:rPr>
          <w:t>lications.msss.gouv.qc.ca/msss/</w:t>
        </w:r>
        <w:r w:rsidRPr="00105941">
          <w:rPr>
            <w:rStyle w:val="Hyperlink"/>
            <w:rFonts w:ascii="Arial" w:hAnsi="Arial" w:cs="Arial"/>
            <w:sz w:val="28"/>
          </w:rPr>
          <w:t>fichiers/2012/12-202-03F.pd</w:t>
        </w:r>
        <w:r w:rsidR="00DE7E18" w:rsidRPr="00105941">
          <w:rPr>
            <w:rStyle w:val="Hyperlink"/>
            <w:rFonts w:ascii="Arial" w:hAnsi="Arial" w:cs="Arial"/>
            <w:sz w:val="28"/>
          </w:rPr>
          <w:t>f</w:t>
        </w:r>
      </w:hyperlink>
    </w:p>
    <w:p w14:paraId="1ED64C90" w14:textId="77777777" w:rsidR="00DE7E18" w:rsidRDefault="00DE7E18" w:rsidP="00C11BB7">
      <w:pPr>
        <w:spacing w:after="0" w:line="240" w:lineRule="auto"/>
        <w:rPr>
          <w:rFonts w:ascii="Arial" w:hAnsi="Arial" w:cs="Arial"/>
          <w:sz w:val="28"/>
        </w:rPr>
      </w:pPr>
    </w:p>
    <w:p w14:paraId="1E43F6F9" w14:textId="77777777" w:rsidR="00C11BB7" w:rsidRDefault="00C11BB7" w:rsidP="00C11BB7">
      <w:pPr>
        <w:spacing w:after="0" w:line="240" w:lineRule="auto"/>
        <w:rPr>
          <w:rFonts w:ascii="Arial" w:hAnsi="Arial" w:cs="Arial"/>
          <w:sz w:val="28"/>
        </w:rPr>
      </w:pPr>
      <w:r w:rsidRPr="00C11BB7">
        <w:rPr>
          <w:rFonts w:ascii="Arial" w:hAnsi="Arial" w:cs="Arial"/>
          <w:sz w:val="28"/>
        </w:rPr>
        <w:t>20 Cerema, op. cit.</w:t>
      </w:r>
    </w:p>
    <w:p w14:paraId="30666CF3" w14:textId="77777777" w:rsidR="00DE7E18" w:rsidRPr="00C11BB7" w:rsidRDefault="00DE7E18" w:rsidP="00C11BB7">
      <w:pPr>
        <w:spacing w:after="0" w:line="240" w:lineRule="auto"/>
        <w:rPr>
          <w:rFonts w:ascii="Arial" w:hAnsi="Arial" w:cs="Arial"/>
          <w:sz w:val="28"/>
        </w:rPr>
      </w:pPr>
    </w:p>
    <w:p w14:paraId="646E6C7C" w14:textId="77777777" w:rsidR="00DE7E18" w:rsidRDefault="00DE7E18" w:rsidP="00C11BB7">
      <w:pPr>
        <w:spacing w:after="0" w:line="240" w:lineRule="auto"/>
        <w:rPr>
          <w:rFonts w:ascii="Arial" w:hAnsi="Arial" w:cs="Arial"/>
          <w:sz w:val="28"/>
        </w:rPr>
      </w:pPr>
      <w:r>
        <w:rPr>
          <w:rFonts w:ascii="Arial" w:hAnsi="Arial" w:cs="Arial"/>
          <w:sz w:val="28"/>
        </w:rPr>
        <w:t>DÉBUT PAGE 26</w:t>
      </w:r>
    </w:p>
    <w:p w14:paraId="7B44B273" w14:textId="77777777" w:rsidR="00DE7E18" w:rsidRDefault="00DE7E18" w:rsidP="00C11BB7">
      <w:pPr>
        <w:spacing w:after="0" w:line="240" w:lineRule="auto"/>
        <w:rPr>
          <w:rFonts w:ascii="Arial" w:hAnsi="Arial" w:cs="Arial"/>
          <w:sz w:val="28"/>
        </w:rPr>
      </w:pPr>
    </w:p>
    <w:p w14:paraId="157EEB14" w14:textId="77777777" w:rsidR="00DE7E18" w:rsidRDefault="00C11BB7" w:rsidP="00C11BB7">
      <w:pPr>
        <w:spacing w:after="0" w:line="240" w:lineRule="auto"/>
        <w:rPr>
          <w:rFonts w:ascii="Arial" w:hAnsi="Arial" w:cs="Arial"/>
          <w:sz w:val="28"/>
        </w:rPr>
      </w:pPr>
      <w:r w:rsidRPr="00C11BB7">
        <w:rPr>
          <w:rFonts w:ascii="Arial" w:hAnsi="Arial" w:cs="Arial"/>
          <w:sz w:val="28"/>
        </w:rPr>
        <w:t>21 Morency, P., Voyer, C., Beaulne, G., et Goudreau</w:t>
      </w:r>
      <w:r>
        <w:rPr>
          <w:rFonts w:ascii="Arial" w:hAnsi="Arial" w:cs="Arial"/>
          <w:sz w:val="28"/>
        </w:rPr>
        <w:t xml:space="preserve">, </w:t>
      </w:r>
      <w:r w:rsidRPr="00C11BB7">
        <w:rPr>
          <w:rFonts w:ascii="Arial" w:hAnsi="Arial" w:cs="Arial"/>
          <w:sz w:val="28"/>
        </w:rPr>
        <w:t>S. (2010). Chutes extérieures en milieu urbain</w:t>
      </w:r>
      <w:r w:rsidR="00EB2979">
        <w:rPr>
          <w:rFonts w:ascii="Arial" w:hAnsi="Arial" w:cs="Arial"/>
          <w:sz w:val="28"/>
        </w:rPr>
        <w:t> :</w:t>
      </w:r>
      <w:r>
        <w:rPr>
          <w:rFonts w:ascii="Arial" w:hAnsi="Arial" w:cs="Arial"/>
          <w:sz w:val="28"/>
        </w:rPr>
        <w:t xml:space="preserve"> </w:t>
      </w:r>
      <w:r w:rsidRPr="00C11BB7">
        <w:rPr>
          <w:rFonts w:ascii="Arial" w:hAnsi="Arial" w:cs="Arial"/>
          <w:sz w:val="28"/>
        </w:rPr>
        <w:t>Impact du climat hivernal et variation</w:t>
      </w:r>
      <w:r>
        <w:rPr>
          <w:rFonts w:ascii="Arial" w:hAnsi="Arial" w:cs="Arial"/>
          <w:sz w:val="28"/>
        </w:rPr>
        <w:t xml:space="preserve">s </w:t>
      </w:r>
      <w:r w:rsidRPr="00C11BB7">
        <w:rPr>
          <w:rFonts w:ascii="Arial" w:hAnsi="Arial" w:cs="Arial"/>
          <w:sz w:val="28"/>
        </w:rPr>
        <w:t>géographiques. Direction de santé publique</w:t>
      </w:r>
      <w:r>
        <w:rPr>
          <w:rFonts w:ascii="Arial" w:hAnsi="Arial" w:cs="Arial"/>
          <w:sz w:val="28"/>
        </w:rPr>
        <w:t xml:space="preserve">, </w:t>
      </w:r>
      <w:r w:rsidRPr="00C11BB7">
        <w:rPr>
          <w:rFonts w:ascii="Arial" w:hAnsi="Arial" w:cs="Arial"/>
          <w:sz w:val="28"/>
        </w:rPr>
        <w:t>Agence de la santé et des services sociau</w:t>
      </w:r>
      <w:r>
        <w:rPr>
          <w:rFonts w:ascii="Arial" w:hAnsi="Arial" w:cs="Arial"/>
          <w:sz w:val="28"/>
        </w:rPr>
        <w:t xml:space="preserve">x </w:t>
      </w:r>
      <w:r w:rsidRPr="00C11BB7">
        <w:rPr>
          <w:rFonts w:ascii="Arial" w:hAnsi="Arial" w:cs="Arial"/>
          <w:sz w:val="28"/>
        </w:rPr>
        <w:t>de Montréal.</w:t>
      </w:r>
      <w:r w:rsidR="00DE7E18">
        <w:rPr>
          <w:rFonts w:ascii="Arial" w:hAnsi="Arial" w:cs="Arial"/>
          <w:sz w:val="28"/>
        </w:rPr>
        <w:t xml:space="preserve"> </w:t>
      </w:r>
      <w:hyperlink r:id="rId48" w:history="1">
        <w:r w:rsidR="00DE7E18" w:rsidRPr="00DE7E18">
          <w:rPr>
            <w:rStyle w:val="Hyperlink"/>
            <w:rFonts w:ascii="Arial" w:hAnsi="Arial" w:cs="Arial"/>
            <w:sz w:val="28"/>
          </w:rPr>
          <w:t>santemontreal.qc.ca/fileadmin/</w:t>
        </w:r>
        <w:r w:rsidRPr="00DE7E18">
          <w:rPr>
            <w:rStyle w:val="Hyperlink"/>
            <w:rFonts w:ascii="Arial" w:hAnsi="Arial" w:cs="Arial"/>
            <w:sz w:val="28"/>
          </w:rPr>
          <w:t>user_upload/Uploads/tx_asssmpublications/pdf/publications/978-2-89494-899-6.pd</w:t>
        </w:r>
        <w:r w:rsidR="00DE7E18" w:rsidRPr="00DE7E18">
          <w:rPr>
            <w:rStyle w:val="Hyperlink"/>
            <w:rFonts w:ascii="Arial" w:hAnsi="Arial" w:cs="Arial"/>
            <w:sz w:val="28"/>
          </w:rPr>
          <w:t>f</w:t>
        </w:r>
      </w:hyperlink>
    </w:p>
    <w:p w14:paraId="410D1723" w14:textId="77777777" w:rsidR="00DE7E18" w:rsidRDefault="00DE7E18" w:rsidP="00C11BB7">
      <w:pPr>
        <w:spacing w:after="0" w:line="240" w:lineRule="auto"/>
        <w:rPr>
          <w:rFonts w:ascii="Arial" w:hAnsi="Arial" w:cs="Arial"/>
          <w:sz w:val="28"/>
        </w:rPr>
      </w:pPr>
    </w:p>
    <w:p w14:paraId="2E3D6E63" w14:textId="77777777" w:rsidR="00C11BB7" w:rsidRDefault="00C11BB7" w:rsidP="00C11BB7">
      <w:pPr>
        <w:spacing w:after="0" w:line="240" w:lineRule="auto"/>
        <w:rPr>
          <w:rFonts w:ascii="Arial" w:hAnsi="Arial" w:cs="Arial"/>
          <w:sz w:val="28"/>
        </w:rPr>
      </w:pPr>
      <w:r w:rsidRPr="00C11BB7">
        <w:rPr>
          <w:rFonts w:ascii="Arial" w:hAnsi="Arial" w:cs="Arial"/>
          <w:sz w:val="28"/>
        </w:rPr>
        <w:t>22 MSSS, op. cit.</w:t>
      </w:r>
    </w:p>
    <w:p w14:paraId="05C0892F" w14:textId="77777777" w:rsidR="00DE7E18" w:rsidRPr="00C11BB7" w:rsidRDefault="00DE7E18" w:rsidP="00C11BB7">
      <w:pPr>
        <w:spacing w:after="0" w:line="240" w:lineRule="auto"/>
        <w:rPr>
          <w:rFonts w:ascii="Arial" w:hAnsi="Arial" w:cs="Arial"/>
          <w:sz w:val="28"/>
        </w:rPr>
      </w:pPr>
    </w:p>
    <w:p w14:paraId="465B92E9" w14:textId="77777777" w:rsidR="001B738E" w:rsidRDefault="00C11BB7" w:rsidP="00C11BB7">
      <w:pPr>
        <w:spacing w:after="0" w:line="240" w:lineRule="auto"/>
        <w:rPr>
          <w:rFonts w:ascii="Arial" w:hAnsi="Arial" w:cs="Arial"/>
          <w:sz w:val="28"/>
        </w:rPr>
      </w:pPr>
      <w:r w:rsidRPr="00C11BB7">
        <w:rPr>
          <w:rFonts w:ascii="Arial" w:hAnsi="Arial" w:cs="Arial"/>
          <w:sz w:val="28"/>
        </w:rPr>
        <w:t>23 Lachapelle, U., et Cloutier, M.-S., op. cit.</w:t>
      </w:r>
      <w:r>
        <w:rPr>
          <w:rFonts w:ascii="Arial" w:hAnsi="Arial" w:cs="Arial"/>
          <w:sz w:val="28"/>
        </w:rPr>
        <w:t xml:space="preserve">; </w:t>
      </w:r>
      <w:r w:rsidRPr="00C11BB7">
        <w:rPr>
          <w:rFonts w:ascii="Arial" w:hAnsi="Arial" w:cs="Arial"/>
          <w:sz w:val="28"/>
        </w:rPr>
        <w:t>Negron-Poblete, P., et Lord, S. (2014). « Marchabilité</w:t>
      </w:r>
      <w:r w:rsidR="001B738E">
        <w:rPr>
          <w:rFonts w:ascii="Arial" w:hAnsi="Arial" w:cs="Arial"/>
          <w:sz w:val="28"/>
        </w:rPr>
        <w:t xml:space="preserve"> </w:t>
      </w:r>
      <w:r w:rsidRPr="00C11BB7">
        <w:rPr>
          <w:rFonts w:ascii="Arial" w:hAnsi="Arial" w:cs="Arial"/>
          <w:sz w:val="28"/>
        </w:rPr>
        <w:t>des environnements urbains autour des résidence</w:t>
      </w:r>
      <w:r>
        <w:rPr>
          <w:rFonts w:ascii="Arial" w:hAnsi="Arial" w:cs="Arial"/>
          <w:sz w:val="28"/>
        </w:rPr>
        <w:t xml:space="preserve">s </w:t>
      </w:r>
      <w:r w:rsidRPr="00C11BB7">
        <w:rPr>
          <w:rFonts w:ascii="Arial" w:hAnsi="Arial" w:cs="Arial"/>
          <w:sz w:val="28"/>
        </w:rPr>
        <w:t>pour personnes âgées de la région de Montréal</w:t>
      </w:r>
      <w:r w:rsidR="00EB2979">
        <w:rPr>
          <w:rFonts w:ascii="Arial" w:hAnsi="Arial" w:cs="Arial"/>
          <w:sz w:val="28"/>
        </w:rPr>
        <w:t> :</w:t>
      </w:r>
      <w:r>
        <w:rPr>
          <w:rFonts w:ascii="Arial" w:hAnsi="Arial" w:cs="Arial"/>
          <w:sz w:val="28"/>
        </w:rPr>
        <w:t xml:space="preserve"> </w:t>
      </w:r>
      <w:r w:rsidRPr="00C11BB7">
        <w:rPr>
          <w:rFonts w:ascii="Arial" w:hAnsi="Arial" w:cs="Arial"/>
          <w:sz w:val="28"/>
        </w:rPr>
        <w:t xml:space="preserve">Application de l’audit MAPPA ». </w:t>
      </w:r>
      <w:r w:rsidRPr="001B738E">
        <w:rPr>
          <w:rFonts w:ascii="Arial" w:hAnsi="Arial" w:cs="Arial"/>
          <w:i/>
          <w:sz w:val="28"/>
        </w:rPr>
        <w:t>Cahiers de géographie du Québec</w:t>
      </w:r>
      <w:r w:rsidRPr="00C11BB7">
        <w:rPr>
          <w:rFonts w:ascii="Arial" w:hAnsi="Arial" w:cs="Arial"/>
          <w:sz w:val="28"/>
        </w:rPr>
        <w:t>, vol. 58, no 164, p. 233</w:t>
      </w:r>
      <w:r w:rsidR="001B738E">
        <w:rPr>
          <w:rFonts w:ascii="Arial" w:hAnsi="Arial" w:cs="Arial"/>
          <w:sz w:val="28"/>
        </w:rPr>
        <w:t>-</w:t>
      </w:r>
      <w:r w:rsidRPr="00C11BB7">
        <w:rPr>
          <w:rFonts w:ascii="Arial" w:hAnsi="Arial" w:cs="Arial"/>
          <w:sz w:val="28"/>
        </w:rPr>
        <w:t>257.</w:t>
      </w:r>
      <w:r w:rsidR="001B738E">
        <w:rPr>
          <w:rFonts w:ascii="Arial" w:hAnsi="Arial" w:cs="Arial"/>
          <w:sz w:val="28"/>
        </w:rPr>
        <w:t>;</w:t>
      </w:r>
    </w:p>
    <w:p w14:paraId="421FCF62" w14:textId="77777777" w:rsidR="001B738E" w:rsidRDefault="001B738E" w:rsidP="00C11BB7">
      <w:pPr>
        <w:spacing w:after="0" w:line="240" w:lineRule="auto"/>
        <w:rPr>
          <w:rFonts w:ascii="Arial" w:hAnsi="Arial" w:cs="Arial"/>
          <w:sz w:val="28"/>
        </w:rPr>
      </w:pPr>
    </w:p>
    <w:p w14:paraId="5963BB2A" w14:textId="77777777" w:rsidR="001B738E" w:rsidRDefault="00C11BB7" w:rsidP="00C11BB7">
      <w:pPr>
        <w:spacing w:after="0" w:line="240" w:lineRule="auto"/>
        <w:rPr>
          <w:rFonts w:ascii="Arial" w:hAnsi="Arial" w:cs="Arial"/>
          <w:sz w:val="28"/>
        </w:rPr>
      </w:pPr>
      <w:r w:rsidRPr="00C11BB7">
        <w:rPr>
          <w:rFonts w:ascii="Arial" w:hAnsi="Arial" w:cs="Arial"/>
          <w:sz w:val="28"/>
        </w:rPr>
        <w:t>Cerema. (2016). Piétons seniors et aménagemen</w:t>
      </w:r>
      <w:r>
        <w:rPr>
          <w:rFonts w:ascii="Arial" w:hAnsi="Arial" w:cs="Arial"/>
          <w:sz w:val="28"/>
        </w:rPr>
        <w:t xml:space="preserve">t </w:t>
      </w:r>
      <w:r w:rsidRPr="00C11BB7">
        <w:rPr>
          <w:rFonts w:ascii="Arial" w:hAnsi="Arial" w:cs="Arial"/>
          <w:sz w:val="28"/>
        </w:rPr>
        <w:t xml:space="preserve">de la voirie en milieu urbain. </w:t>
      </w:r>
      <w:hyperlink r:id="rId49" w:history="1">
        <w:r w:rsidRPr="001B738E">
          <w:rPr>
            <w:rStyle w:val="Hyperlink"/>
            <w:rFonts w:ascii="Arial" w:hAnsi="Arial" w:cs="Arial"/>
            <w:sz w:val="28"/>
          </w:rPr>
          <w:t>cerema.fr/fr/system/files/documents/20</w:t>
        </w:r>
        <w:r w:rsidR="001B738E" w:rsidRPr="001B738E">
          <w:rPr>
            <w:rStyle w:val="Hyperlink"/>
            <w:rFonts w:ascii="Arial" w:hAnsi="Arial" w:cs="Arial"/>
            <w:sz w:val="28"/>
          </w:rPr>
          <w:t>17/12/Securite_seniors_pietons-</w:t>
        </w:r>
        <w:r w:rsidRPr="001B738E">
          <w:rPr>
            <w:rStyle w:val="Hyperlink"/>
            <w:rFonts w:ascii="Arial" w:hAnsi="Arial" w:cs="Arial"/>
            <w:sz w:val="28"/>
          </w:rPr>
          <w:t>VFinale_maj_juin2016_cle23e1b9.pdf</w:t>
        </w:r>
      </w:hyperlink>
    </w:p>
    <w:p w14:paraId="62102EEB" w14:textId="77777777" w:rsidR="001B738E" w:rsidRDefault="001B738E" w:rsidP="00C11BB7">
      <w:pPr>
        <w:spacing w:after="0" w:line="240" w:lineRule="auto"/>
        <w:rPr>
          <w:rFonts w:ascii="Arial" w:hAnsi="Arial" w:cs="Arial"/>
          <w:sz w:val="28"/>
        </w:rPr>
      </w:pPr>
    </w:p>
    <w:p w14:paraId="21E4E675" w14:textId="77777777" w:rsidR="00C11BB7" w:rsidRDefault="00C11BB7" w:rsidP="00C11BB7">
      <w:pPr>
        <w:spacing w:after="0" w:line="240" w:lineRule="auto"/>
        <w:rPr>
          <w:rFonts w:ascii="Arial" w:hAnsi="Arial" w:cs="Arial"/>
          <w:sz w:val="28"/>
        </w:rPr>
      </w:pPr>
      <w:r w:rsidRPr="00C11BB7">
        <w:rPr>
          <w:rFonts w:ascii="Arial" w:hAnsi="Arial" w:cs="Arial"/>
          <w:sz w:val="28"/>
        </w:rPr>
        <w:t>Wiebe, I., et Ségu</w:t>
      </w:r>
      <w:r w:rsidR="001B738E">
        <w:rPr>
          <w:rFonts w:ascii="Arial" w:hAnsi="Arial" w:cs="Arial"/>
          <w:sz w:val="28"/>
        </w:rPr>
        <w:t xml:space="preserve">in, A.-M. (2019). « La mobilité </w:t>
      </w:r>
      <w:r w:rsidRPr="00C11BB7">
        <w:rPr>
          <w:rFonts w:ascii="Arial" w:hAnsi="Arial" w:cs="Arial"/>
          <w:sz w:val="28"/>
        </w:rPr>
        <w:t>d’aînés d’un arrondissement montréalais</w:t>
      </w:r>
      <w:r w:rsidR="00EB2979">
        <w:rPr>
          <w:rFonts w:ascii="Arial" w:hAnsi="Arial" w:cs="Arial"/>
          <w:sz w:val="28"/>
        </w:rPr>
        <w:t> :</w:t>
      </w:r>
      <w:r w:rsidRPr="00C11BB7">
        <w:rPr>
          <w:rFonts w:ascii="Arial" w:hAnsi="Arial" w:cs="Arial"/>
          <w:sz w:val="28"/>
        </w:rPr>
        <w:t xml:space="preserve"> Friction</w:t>
      </w:r>
      <w:r>
        <w:rPr>
          <w:rFonts w:ascii="Arial" w:hAnsi="Arial" w:cs="Arial"/>
          <w:sz w:val="28"/>
        </w:rPr>
        <w:t xml:space="preserve">s </w:t>
      </w:r>
      <w:r w:rsidRPr="00C11BB7">
        <w:rPr>
          <w:rFonts w:ascii="Arial" w:hAnsi="Arial" w:cs="Arial"/>
          <w:sz w:val="28"/>
        </w:rPr>
        <w:t>et ancrages ». Gérontologie et société, vol. 41, n</w:t>
      </w:r>
      <w:r>
        <w:rPr>
          <w:rFonts w:ascii="Arial" w:hAnsi="Arial" w:cs="Arial"/>
          <w:sz w:val="28"/>
        </w:rPr>
        <w:t xml:space="preserve">o </w:t>
      </w:r>
      <w:r w:rsidR="001B738E">
        <w:rPr>
          <w:rFonts w:ascii="Arial" w:hAnsi="Arial" w:cs="Arial"/>
          <w:sz w:val="28"/>
        </w:rPr>
        <w:t>160, p. 17-</w:t>
      </w:r>
      <w:r w:rsidRPr="00C11BB7">
        <w:rPr>
          <w:rFonts w:ascii="Arial" w:hAnsi="Arial" w:cs="Arial"/>
          <w:sz w:val="28"/>
        </w:rPr>
        <w:t>31.</w:t>
      </w:r>
    </w:p>
    <w:p w14:paraId="6569DE5C" w14:textId="77777777" w:rsidR="001B738E" w:rsidRPr="00C11BB7" w:rsidRDefault="001B738E" w:rsidP="00C11BB7">
      <w:pPr>
        <w:spacing w:after="0" w:line="240" w:lineRule="auto"/>
        <w:rPr>
          <w:rFonts w:ascii="Arial" w:hAnsi="Arial" w:cs="Arial"/>
          <w:sz w:val="28"/>
        </w:rPr>
      </w:pPr>
    </w:p>
    <w:p w14:paraId="298450AE" w14:textId="77777777" w:rsidR="00C11BB7" w:rsidRDefault="00C11BB7" w:rsidP="00C11BB7">
      <w:pPr>
        <w:spacing w:after="0" w:line="240" w:lineRule="auto"/>
        <w:rPr>
          <w:rFonts w:ascii="Arial" w:hAnsi="Arial" w:cs="Arial"/>
          <w:sz w:val="28"/>
        </w:rPr>
      </w:pPr>
      <w:r w:rsidRPr="00C11BB7">
        <w:rPr>
          <w:rFonts w:ascii="Arial" w:hAnsi="Arial" w:cs="Arial"/>
          <w:sz w:val="28"/>
        </w:rPr>
        <w:t>24 Ministère de la Santé et des Services sociau</w:t>
      </w:r>
      <w:r>
        <w:rPr>
          <w:rFonts w:ascii="Arial" w:hAnsi="Arial" w:cs="Arial"/>
          <w:sz w:val="28"/>
        </w:rPr>
        <w:t xml:space="preserve">x </w:t>
      </w:r>
      <w:r w:rsidRPr="00C11BB7">
        <w:rPr>
          <w:rFonts w:ascii="Arial" w:hAnsi="Arial" w:cs="Arial"/>
          <w:sz w:val="28"/>
        </w:rPr>
        <w:t>(MSSS). (2020). Guide d’accompagnement pour l</w:t>
      </w:r>
      <w:r>
        <w:rPr>
          <w:rFonts w:ascii="Arial" w:hAnsi="Arial" w:cs="Arial"/>
          <w:sz w:val="28"/>
        </w:rPr>
        <w:t xml:space="preserve">a </w:t>
      </w:r>
      <w:r w:rsidRPr="00C11BB7">
        <w:rPr>
          <w:rFonts w:ascii="Arial" w:hAnsi="Arial" w:cs="Arial"/>
          <w:sz w:val="28"/>
        </w:rPr>
        <w:t>réalisation de la démarche Municipalité amie de</w:t>
      </w:r>
      <w:r>
        <w:rPr>
          <w:rFonts w:ascii="Arial" w:hAnsi="Arial" w:cs="Arial"/>
          <w:sz w:val="28"/>
        </w:rPr>
        <w:t xml:space="preserve">s </w:t>
      </w:r>
      <w:r w:rsidRPr="00C11BB7">
        <w:rPr>
          <w:rFonts w:ascii="Arial" w:hAnsi="Arial" w:cs="Arial"/>
          <w:sz w:val="28"/>
        </w:rPr>
        <w:t xml:space="preserve">aînés (2e édition) et sa boîte à outils. </w:t>
      </w:r>
      <w:hyperlink r:id="rId50" w:history="1">
        <w:r w:rsidRPr="001B738E">
          <w:rPr>
            <w:rStyle w:val="Hyperlink"/>
            <w:rFonts w:ascii="Arial" w:hAnsi="Arial" w:cs="Arial"/>
            <w:sz w:val="28"/>
          </w:rPr>
          <w:t>publications.msss.gouv.qc.ca/msss/document-002194/</w:t>
        </w:r>
      </w:hyperlink>
    </w:p>
    <w:p w14:paraId="5417F435" w14:textId="77777777" w:rsidR="001B738E" w:rsidRPr="00C11BB7" w:rsidRDefault="001B738E" w:rsidP="00C11BB7">
      <w:pPr>
        <w:spacing w:after="0" w:line="240" w:lineRule="auto"/>
        <w:rPr>
          <w:rFonts w:ascii="Arial" w:hAnsi="Arial" w:cs="Arial"/>
          <w:sz w:val="28"/>
        </w:rPr>
      </w:pPr>
    </w:p>
    <w:p w14:paraId="36007CA8"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25 Vivre en Ville. (2020). Conception et mise en oeuvr</w:t>
      </w:r>
      <w:r>
        <w:rPr>
          <w:rFonts w:ascii="Arial" w:hAnsi="Arial" w:cs="Arial"/>
          <w:sz w:val="28"/>
        </w:rPr>
        <w:t xml:space="preserve">e </w:t>
      </w:r>
      <w:r w:rsidRPr="00C11BB7">
        <w:rPr>
          <w:rFonts w:ascii="Arial" w:hAnsi="Arial" w:cs="Arial"/>
          <w:sz w:val="28"/>
        </w:rPr>
        <w:t>de rues apaisées</w:t>
      </w:r>
      <w:r w:rsidR="00EB2979">
        <w:rPr>
          <w:rFonts w:ascii="Arial" w:hAnsi="Arial" w:cs="Arial"/>
          <w:sz w:val="28"/>
        </w:rPr>
        <w:t> :</w:t>
      </w:r>
      <w:r w:rsidRPr="00C11BB7">
        <w:rPr>
          <w:rFonts w:ascii="Arial" w:hAnsi="Arial" w:cs="Arial"/>
          <w:sz w:val="28"/>
        </w:rPr>
        <w:t xml:space="preserve"> Outils pour concilier accessibilité</w:t>
      </w:r>
      <w:r>
        <w:rPr>
          <w:rFonts w:ascii="Arial" w:hAnsi="Arial" w:cs="Arial"/>
          <w:sz w:val="28"/>
        </w:rPr>
        <w:t xml:space="preserve">, </w:t>
      </w:r>
      <w:r w:rsidRPr="00C11BB7">
        <w:rPr>
          <w:rFonts w:ascii="Arial" w:hAnsi="Arial" w:cs="Arial"/>
          <w:sz w:val="28"/>
        </w:rPr>
        <w:t>convivialité et sécurité sur les rues partagée</w:t>
      </w:r>
      <w:r>
        <w:rPr>
          <w:rFonts w:ascii="Arial" w:hAnsi="Arial" w:cs="Arial"/>
          <w:sz w:val="28"/>
        </w:rPr>
        <w:t xml:space="preserve">s </w:t>
      </w:r>
      <w:r w:rsidRPr="00C11BB7">
        <w:rPr>
          <w:rFonts w:ascii="Arial" w:hAnsi="Arial" w:cs="Arial"/>
          <w:sz w:val="28"/>
        </w:rPr>
        <w:t>et les rues étroites, coll. Passer à l’action, p. 24.</w:t>
      </w:r>
    </w:p>
    <w:p w14:paraId="4BBB05FB" w14:textId="77777777" w:rsidR="001B738E" w:rsidRDefault="001B738E" w:rsidP="00C11BB7">
      <w:pPr>
        <w:spacing w:after="0" w:line="240" w:lineRule="auto"/>
        <w:rPr>
          <w:rFonts w:ascii="Arial" w:hAnsi="Arial" w:cs="Arial"/>
          <w:sz w:val="28"/>
        </w:rPr>
      </w:pPr>
    </w:p>
    <w:p w14:paraId="60E15CED" w14:textId="77777777" w:rsidR="001B738E" w:rsidRDefault="00E85835" w:rsidP="00C11BB7">
      <w:pPr>
        <w:spacing w:after="0" w:line="240" w:lineRule="auto"/>
        <w:rPr>
          <w:rFonts w:ascii="Arial" w:hAnsi="Arial" w:cs="Arial"/>
          <w:sz w:val="28"/>
        </w:rPr>
      </w:pPr>
      <w:hyperlink r:id="rId51" w:history="1">
        <w:r w:rsidR="00C11BB7" w:rsidRPr="00105941">
          <w:rPr>
            <w:rStyle w:val="Hyperlink"/>
            <w:rFonts w:ascii="Arial" w:hAnsi="Arial" w:cs="Arial"/>
            <w:sz w:val="28"/>
          </w:rPr>
          <w:t>vivreenville.org/notre-travail/publications/collection-passer-a-l-action-/2020/conception-etmise-en-%c5%93uvre-de-rues-apaisees.aspx</w:t>
        </w:r>
      </w:hyperlink>
    </w:p>
    <w:p w14:paraId="40B6DBC5" w14:textId="77777777" w:rsidR="001B738E" w:rsidRDefault="001B738E" w:rsidP="00C11BB7">
      <w:pPr>
        <w:spacing w:after="0" w:line="240" w:lineRule="auto"/>
        <w:rPr>
          <w:rFonts w:ascii="Arial" w:hAnsi="Arial" w:cs="Arial"/>
          <w:sz w:val="28"/>
        </w:rPr>
      </w:pPr>
    </w:p>
    <w:p w14:paraId="4219EF14" w14:textId="77777777" w:rsidR="001B738E" w:rsidRDefault="00C11BB7" w:rsidP="00C11BB7">
      <w:pPr>
        <w:spacing w:after="0" w:line="240" w:lineRule="auto"/>
        <w:rPr>
          <w:rFonts w:ascii="Arial" w:hAnsi="Arial" w:cs="Arial"/>
          <w:sz w:val="28"/>
        </w:rPr>
      </w:pPr>
      <w:r w:rsidRPr="00C11BB7">
        <w:rPr>
          <w:rFonts w:ascii="Arial" w:hAnsi="Arial" w:cs="Arial"/>
          <w:sz w:val="28"/>
        </w:rPr>
        <w:t>26 Vivre en Ville. (2019). Des milieux de vie pou</w:t>
      </w:r>
      <w:r>
        <w:rPr>
          <w:rFonts w:ascii="Arial" w:hAnsi="Arial" w:cs="Arial"/>
          <w:sz w:val="28"/>
        </w:rPr>
        <w:t xml:space="preserve">r </w:t>
      </w:r>
      <w:r w:rsidRPr="00C11BB7">
        <w:rPr>
          <w:rFonts w:ascii="Arial" w:hAnsi="Arial" w:cs="Arial"/>
          <w:sz w:val="28"/>
        </w:rPr>
        <w:t>toute la vie</w:t>
      </w:r>
      <w:r w:rsidR="00EB2979">
        <w:rPr>
          <w:rFonts w:ascii="Arial" w:hAnsi="Arial" w:cs="Arial"/>
          <w:sz w:val="28"/>
        </w:rPr>
        <w:t> :</w:t>
      </w:r>
      <w:r w:rsidRPr="00C11BB7">
        <w:rPr>
          <w:rFonts w:ascii="Arial" w:hAnsi="Arial" w:cs="Arial"/>
          <w:sz w:val="28"/>
        </w:rPr>
        <w:t xml:space="preserve"> Outils pour guider les municipalité</w:t>
      </w:r>
      <w:r>
        <w:rPr>
          <w:rFonts w:ascii="Arial" w:hAnsi="Arial" w:cs="Arial"/>
          <w:sz w:val="28"/>
        </w:rPr>
        <w:t xml:space="preserve">s </w:t>
      </w:r>
      <w:r w:rsidRPr="00C11BB7">
        <w:rPr>
          <w:rFonts w:ascii="Arial" w:hAnsi="Arial" w:cs="Arial"/>
          <w:sz w:val="28"/>
        </w:rPr>
        <w:t>dans l’aménagement d’environnements bâti</w:t>
      </w:r>
      <w:r>
        <w:rPr>
          <w:rFonts w:ascii="Arial" w:hAnsi="Arial" w:cs="Arial"/>
          <w:sz w:val="28"/>
        </w:rPr>
        <w:t xml:space="preserve">s </w:t>
      </w:r>
      <w:r w:rsidRPr="00C11BB7">
        <w:rPr>
          <w:rFonts w:ascii="Arial" w:hAnsi="Arial" w:cs="Arial"/>
          <w:sz w:val="28"/>
        </w:rPr>
        <w:t>favorables à un vieillis</w:t>
      </w:r>
      <w:r w:rsidR="001B738E">
        <w:rPr>
          <w:rFonts w:ascii="Arial" w:hAnsi="Arial" w:cs="Arial"/>
          <w:sz w:val="28"/>
        </w:rPr>
        <w:t xml:space="preserve">sement actif. </w:t>
      </w:r>
      <w:hyperlink r:id="rId52" w:history="1">
        <w:r w:rsidR="001B738E" w:rsidRPr="001B738E">
          <w:rPr>
            <w:rStyle w:val="Hyperlink"/>
            <w:rFonts w:ascii="Arial" w:hAnsi="Arial" w:cs="Arial"/>
            <w:sz w:val="28"/>
          </w:rPr>
          <w:t>vivreenville.org/</w:t>
        </w:r>
        <w:r w:rsidRPr="001B738E">
          <w:rPr>
            <w:rStyle w:val="Hyperlink"/>
            <w:rFonts w:ascii="Arial" w:hAnsi="Arial" w:cs="Arial"/>
            <w:sz w:val="28"/>
          </w:rPr>
          <w:t>desmilieuxdeviepourtoutelavi</w:t>
        </w:r>
        <w:r w:rsidR="001B738E" w:rsidRPr="001B738E">
          <w:rPr>
            <w:rStyle w:val="Hyperlink"/>
            <w:rFonts w:ascii="Arial" w:hAnsi="Arial" w:cs="Arial"/>
            <w:sz w:val="28"/>
          </w:rPr>
          <w:t>e</w:t>
        </w:r>
      </w:hyperlink>
    </w:p>
    <w:p w14:paraId="77F5BC49" w14:textId="77777777" w:rsidR="001B738E" w:rsidRDefault="001B738E" w:rsidP="00C11BB7">
      <w:pPr>
        <w:spacing w:after="0" w:line="240" w:lineRule="auto"/>
        <w:rPr>
          <w:rFonts w:ascii="Arial" w:hAnsi="Arial" w:cs="Arial"/>
          <w:sz w:val="28"/>
        </w:rPr>
      </w:pPr>
    </w:p>
    <w:p w14:paraId="29453D8C"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27 Vélo Québec. (2019). </w:t>
      </w:r>
      <w:r w:rsidRPr="001B738E">
        <w:rPr>
          <w:rFonts w:ascii="Arial" w:hAnsi="Arial" w:cs="Arial"/>
          <w:i/>
          <w:sz w:val="28"/>
        </w:rPr>
        <w:t>Aménager pour les piétons et les cyclistes. Guide technique</w:t>
      </w:r>
      <w:r w:rsidRPr="00C11BB7">
        <w:rPr>
          <w:rFonts w:ascii="Arial" w:hAnsi="Arial" w:cs="Arial"/>
          <w:sz w:val="28"/>
        </w:rPr>
        <w:t>. Vélo Québec.</w:t>
      </w:r>
    </w:p>
    <w:p w14:paraId="6056F59B" w14:textId="77777777" w:rsidR="001B738E" w:rsidRPr="00C11BB7" w:rsidRDefault="001B738E" w:rsidP="00C11BB7">
      <w:pPr>
        <w:spacing w:after="0" w:line="240" w:lineRule="auto"/>
        <w:rPr>
          <w:rFonts w:ascii="Arial" w:hAnsi="Arial" w:cs="Arial"/>
          <w:sz w:val="28"/>
        </w:rPr>
      </w:pPr>
    </w:p>
    <w:p w14:paraId="03191BAC"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28 Ministère du Transport (MTQ). (2020). </w:t>
      </w:r>
      <w:r w:rsidRPr="001B738E">
        <w:rPr>
          <w:rFonts w:ascii="Arial" w:hAnsi="Arial" w:cs="Arial"/>
          <w:i/>
          <w:sz w:val="28"/>
        </w:rPr>
        <w:t>Tome 2</w:t>
      </w:r>
      <w:r w:rsidR="001B738E" w:rsidRPr="001B738E">
        <w:rPr>
          <w:rFonts w:ascii="Arial" w:hAnsi="Arial" w:cs="Arial"/>
          <w:i/>
          <w:sz w:val="28"/>
        </w:rPr>
        <w:t xml:space="preserve"> </w:t>
      </w:r>
      <w:r w:rsidRPr="001B738E">
        <w:rPr>
          <w:rFonts w:ascii="Arial" w:hAnsi="Arial" w:cs="Arial"/>
          <w:i/>
          <w:sz w:val="28"/>
        </w:rPr>
        <w:t>– Construction routière</w:t>
      </w:r>
      <w:r w:rsidRPr="00C11BB7">
        <w:rPr>
          <w:rFonts w:ascii="Arial" w:hAnsi="Arial" w:cs="Arial"/>
          <w:sz w:val="28"/>
        </w:rPr>
        <w:t>, « Chapitre 6</w:t>
      </w:r>
      <w:r w:rsidR="00EB2979">
        <w:rPr>
          <w:rFonts w:ascii="Arial" w:hAnsi="Arial" w:cs="Arial"/>
          <w:sz w:val="28"/>
        </w:rPr>
        <w:t> :</w:t>
      </w:r>
      <w:r w:rsidRPr="00C11BB7">
        <w:rPr>
          <w:rFonts w:ascii="Arial" w:hAnsi="Arial" w:cs="Arial"/>
          <w:sz w:val="28"/>
        </w:rPr>
        <w:t xml:space="preserve"> Trott</w:t>
      </w:r>
      <w:r w:rsidR="001B738E">
        <w:rPr>
          <w:rFonts w:ascii="Arial" w:hAnsi="Arial" w:cs="Arial"/>
          <w:sz w:val="28"/>
        </w:rPr>
        <w:t xml:space="preserve">oirs ». </w:t>
      </w:r>
      <w:r w:rsidRPr="00C11BB7">
        <w:rPr>
          <w:rFonts w:ascii="Arial" w:hAnsi="Arial" w:cs="Arial"/>
          <w:sz w:val="28"/>
        </w:rPr>
        <w:t>MTQ.</w:t>
      </w:r>
    </w:p>
    <w:p w14:paraId="75473939" w14:textId="77777777" w:rsidR="001B738E" w:rsidRPr="00C11BB7" w:rsidRDefault="001B738E" w:rsidP="00C11BB7">
      <w:pPr>
        <w:spacing w:after="0" w:line="240" w:lineRule="auto"/>
        <w:rPr>
          <w:rFonts w:ascii="Arial" w:hAnsi="Arial" w:cs="Arial"/>
          <w:sz w:val="28"/>
        </w:rPr>
      </w:pPr>
    </w:p>
    <w:p w14:paraId="486B3233"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29 Vélo Québec, </w:t>
      </w:r>
      <w:r w:rsidRPr="001B738E">
        <w:rPr>
          <w:rFonts w:ascii="Arial" w:hAnsi="Arial" w:cs="Arial"/>
          <w:i/>
          <w:sz w:val="28"/>
        </w:rPr>
        <w:t>op. cit</w:t>
      </w:r>
      <w:r w:rsidRPr="00C11BB7">
        <w:rPr>
          <w:rFonts w:ascii="Arial" w:hAnsi="Arial" w:cs="Arial"/>
          <w:sz w:val="28"/>
        </w:rPr>
        <w:t>.</w:t>
      </w:r>
    </w:p>
    <w:p w14:paraId="5371AE0F" w14:textId="77777777" w:rsidR="001B738E" w:rsidRPr="00C11BB7" w:rsidRDefault="001B738E" w:rsidP="00C11BB7">
      <w:pPr>
        <w:spacing w:after="0" w:line="240" w:lineRule="auto"/>
        <w:rPr>
          <w:rFonts w:ascii="Arial" w:hAnsi="Arial" w:cs="Arial"/>
          <w:sz w:val="28"/>
        </w:rPr>
      </w:pPr>
    </w:p>
    <w:p w14:paraId="4B2F65FE" w14:textId="77777777" w:rsidR="00C11BB7" w:rsidRDefault="00C11BB7" w:rsidP="00C11BB7">
      <w:pPr>
        <w:spacing w:after="0" w:line="240" w:lineRule="auto"/>
        <w:rPr>
          <w:rFonts w:ascii="Arial" w:hAnsi="Arial" w:cs="Arial"/>
          <w:sz w:val="28"/>
        </w:rPr>
      </w:pPr>
      <w:r w:rsidRPr="00C11BB7">
        <w:rPr>
          <w:rFonts w:ascii="Arial" w:hAnsi="Arial" w:cs="Arial"/>
          <w:sz w:val="28"/>
        </w:rPr>
        <w:t>30 Société Logique,</w:t>
      </w:r>
      <w:r w:rsidR="001B738E">
        <w:rPr>
          <w:rFonts w:ascii="Arial" w:hAnsi="Arial" w:cs="Arial"/>
          <w:sz w:val="28"/>
        </w:rPr>
        <w:t xml:space="preserve"> et Institut Nazareth et Louis- </w:t>
      </w:r>
      <w:r w:rsidRPr="00C11BB7">
        <w:rPr>
          <w:rFonts w:ascii="Arial" w:hAnsi="Arial" w:cs="Arial"/>
          <w:sz w:val="28"/>
        </w:rPr>
        <w:t xml:space="preserve">Braille, </w:t>
      </w:r>
      <w:r w:rsidRPr="001B738E">
        <w:rPr>
          <w:rFonts w:ascii="Arial" w:hAnsi="Arial" w:cs="Arial"/>
          <w:i/>
          <w:sz w:val="28"/>
        </w:rPr>
        <w:t>op. cit</w:t>
      </w:r>
      <w:r w:rsidRPr="00C11BB7">
        <w:rPr>
          <w:rFonts w:ascii="Arial" w:hAnsi="Arial" w:cs="Arial"/>
          <w:sz w:val="28"/>
        </w:rPr>
        <w:t>. p. 44-58</w:t>
      </w:r>
    </w:p>
    <w:p w14:paraId="7468945E" w14:textId="77777777" w:rsidR="001B738E" w:rsidRPr="00C11BB7" w:rsidRDefault="001B738E" w:rsidP="00C11BB7">
      <w:pPr>
        <w:spacing w:after="0" w:line="240" w:lineRule="auto"/>
        <w:rPr>
          <w:rFonts w:ascii="Arial" w:hAnsi="Arial" w:cs="Arial"/>
          <w:sz w:val="28"/>
        </w:rPr>
      </w:pPr>
    </w:p>
    <w:p w14:paraId="6B10C4D8" w14:textId="77777777" w:rsidR="00C11BB7" w:rsidRDefault="00C11BB7" w:rsidP="00C11BB7">
      <w:pPr>
        <w:spacing w:after="0" w:line="240" w:lineRule="auto"/>
        <w:rPr>
          <w:rFonts w:ascii="Arial" w:hAnsi="Arial" w:cs="Arial"/>
          <w:sz w:val="28"/>
        </w:rPr>
      </w:pPr>
      <w:r w:rsidRPr="00C11BB7">
        <w:rPr>
          <w:rFonts w:ascii="Arial" w:hAnsi="Arial" w:cs="Arial"/>
          <w:sz w:val="28"/>
        </w:rPr>
        <w:t>31 Ibid. p. 49</w:t>
      </w:r>
    </w:p>
    <w:p w14:paraId="7D5C857B" w14:textId="77777777" w:rsidR="001B738E" w:rsidRPr="00C11BB7" w:rsidRDefault="001B738E" w:rsidP="00C11BB7">
      <w:pPr>
        <w:spacing w:after="0" w:line="240" w:lineRule="auto"/>
        <w:rPr>
          <w:rFonts w:ascii="Arial" w:hAnsi="Arial" w:cs="Arial"/>
          <w:sz w:val="28"/>
        </w:rPr>
      </w:pPr>
    </w:p>
    <w:p w14:paraId="6179B8FE"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 xml:space="preserve">32 Tournier, I., </w:t>
      </w:r>
      <w:r w:rsidRPr="004A22AF">
        <w:rPr>
          <w:rFonts w:ascii="Arial" w:hAnsi="Arial" w:cs="Arial"/>
          <w:sz w:val="28"/>
        </w:rPr>
        <w:t>Dommes, A., et Cavallo, V. (2016).</w:t>
      </w:r>
      <w:r w:rsidR="001B738E" w:rsidRPr="004A22AF">
        <w:rPr>
          <w:rFonts w:ascii="Arial" w:hAnsi="Arial" w:cs="Arial"/>
          <w:sz w:val="28"/>
        </w:rPr>
        <w:t xml:space="preserve"> </w:t>
      </w:r>
      <w:r w:rsidRPr="001B738E">
        <w:rPr>
          <w:rFonts w:ascii="Arial" w:hAnsi="Arial" w:cs="Arial"/>
          <w:sz w:val="28"/>
          <w:lang w:val="en-CA"/>
        </w:rPr>
        <w:t>« Review of safety and mobility issues among older pedestrians »</w:t>
      </w:r>
      <w:r w:rsidRPr="004A22AF">
        <w:rPr>
          <w:rFonts w:ascii="Arial" w:hAnsi="Arial" w:cs="Arial"/>
          <w:sz w:val="28"/>
          <w:lang w:val="en-US"/>
        </w:rPr>
        <w:t xml:space="preserve">. </w:t>
      </w:r>
      <w:r w:rsidRPr="001B738E">
        <w:rPr>
          <w:rFonts w:ascii="Arial" w:hAnsi="Arial" w:cs="Arial"/>
          <w:sz w:val="28"/>
          <w:lang w:val="en-CA"/>
        </w:rPr>
        <w:t>Accident Analysis &amp; Prevention</w:t>
      </w:r>
      <w:r w:rsidRPr="00C11BB7">
        <w:rPr>
          <w:rFonts w:ascii="Arial" w:hAnsi="Arial" w:cs="Arial"/>
          <w:sz w:val="28"/>
        </w:rPr>
        <w:t>, 91, p.</w:t>
      </w:r>
      <w:r w:rsidR="001B738E">
        <w:rPr>
          <w:rFonts w:ascii="Arial" w:hAnsi="Arial" w:cs="Arial"/>
          <w:sz w:val="28"/>
        </w:rPr>
        <w:t xml:space="preserve"> </w:t>
      </w:r>
      <w:r w:rsidRPr="00C11BB7">
        <w:rPr>
          <w:rFonts w:ascii="Arial" w:hAnsi="Arial" w:cs="Arial"/>
          <w:sz w:val="28"/>
        </w:rPr>
        <w:t>24</w:t>
      </w:r>
      <w:r w:rsidR="001B738E">
        <w:rPr>
          <w:rFonts w:ascii="Arial" w:hAnsi="Arial" w:cs="Arial"/>
          <w:sz w:val="28"/>
        </w:rPr>
        <w:t>-</w:t>
      </w:r>
      <w:r w:rsidRPr="00C11BB7">
        <w:rPr>
          <w:rFonts w:ascii="Arial" w:hAnsi="Arial" w:cs="Arial"/>
          <w:sz w:val="28"/>
        </w:rPr>
        <w:t>35</w:t>
      </w:r>
    </w:p>
    <w:p w14:paraId="15BAC51D" w14:textId="77777777" w:rsidR="001B738E" w:rsidRDefault="001B738E" w:rsidP="00C11BB7">
      <w:pPr>
        <w:spacing w:after="0" w:line="240" w:lineRule="auto"/>
        <w:rPr>
          <w:rFonts w:ascii="Arial" w:hAnsi="Arial" w:cs="Arial"/>
          <w:sz w:val="28"/>
        </w:rPr>
      </w:pPr>
    </w:p>
    <w:p w14:paraId="39289F09" w14:textId="77777777" w:rsidR="00C11BB7" w:rsidRDefault="00C11BB7" w:rsidP="00C11BB7">
      <w:pPr>
        <w:spacing w:after="0" w:line="240" w:lineRule="auto"/>
        <w:rPr>
          <w:rFonts w:ascii="Arial" w:hAnsi="Arial" w:cs="Arial"/>
          <w:sz w:val="28"/>
        </w:rPr>
      </w:pPr>
      <w:r w:rsidRPr="00C11BB7">
        <w:rPr>
          <w:rFonts w:ascii="Arial" w:hAnsi="Arial" w:cs="Arial"/>
          <w:sz w:val="28"/>
        </w:rPr>
        <w:t>33 Pereyron, I, op. cit.</w:t>
      </w:r>
    </w:p>
    <w:p w14:paraId="6669EA45" w14:textId="77777777" w:rsidR="001B738E" w:rsidRPr="00C11BB7" w:rsidRDefault="001B738E" w:rsidP="00C11BB7">
      <w:pPr>
        <w:spacing w:after="0" w:line="240" w:lineRule="auto"/>
        <w:rPr>
          <w:rFonts w:ascii="Arial" w:hAnsi="Arial" w:cs="Arial"/>
          <w:sz w:val="28"/>
        </w:rPr>
      </w:pPr>
    </w:p>
    <w:p w14:paraId="084D3648"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34 Lachapelle, U., et Cloutier, M.-S., </w:t>
      </w:r>
      <w:r w:rsidRPr="001B738E">
        <w:rPr>
          <w:rFonts w:ascii="Arial" w:hAnsi="Arial" w:cs="Arial"/>
          <w:i/>
          <w:sz w:val="28"/>
        </w:rPr>
        <w:t>op. cit</w:t>
      </w:r>
      <w:r w:rsidRPr="00C11BB7">
        <w:rPr>
          <w:rFonts w:ascii="Arial" w:hAnsi="Arial" w:cs="Arial"/>
          <w:sz w:val="28"/>
        </w:rPr>
        <w:t>.</w:t>
      </w:r>
    </w:p>
    <w:p w14:paraId="15281A23" w14:textId="77777777" w:rsidR="001B738E" w:rsidRPr="00C11BB7" w:rsidRDefault="001B738E" w:rsidP="00C11BB7">
      <w:pPr>
        <w:spacing w:after="0" w:line="240" w:lineRule="auto"/>
        <w:rPr>
          <w:rFonts w:ascii="Arial" w:hAnsi="Arial" w:cs="Arial"/>
          <w:sz w:val="28"/>
        </w:rPr>
      </w:pPr>
    </w:p>
    <w:p w14:paraId="3E7F6A1C"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35 Vélo Québec, </w:t>
      </w:r>
      <w:r w:rsidRPr="001B738E">
        <w:rPr>
          <w:rFonts w:ascii="Arial" w:hAnsi="Arial" w:cs="Arial"/>
          <w:i/>
          <w:sz w:val="28"/>
        </w:rPr>
        <w:t>op. cit</w:t>
      </w:r>
      <w:r w:rsidRPr="00C11BB7">
        <w:rPr>
          <w:rFonts w:ascii="Arial" w:hAnsi="Arial" w:cs="Arial"/>
          <w:sz w:val="28"/>
        </w:rPr>
        <w:t>.</w:t>
      </w:r>
    </w:p>
    <w:p w14:paraId="39169342" w14:textId="77777777" w:rsidR="001B738E" w:rsidRPr="00C11BB7" w:rsidRDefault="001B738E" w:rsidP="00C11BB7">
      <w:pPr>
        <w:spacing w:after="0" w:line="240" w:lineRule="auto"/>
        <w:rPr>
          <w:rFonts w:ascii="Arial" w:hAnsi="Arial" w:cs="Arial"/>
          <w:sz w:val="28"/>
        </w:rPr>
      </w:pPr>
    </w:p>
    <w:p w14:paraId="321C11B6" w14:textId="77777777" w:rsidR="00C11BB7" w:rsidRDefault="00C11BB7" w:rsidP="00C11BB7">
      <w:pPr>
        <w:spacing w:after="0" w:line="240" w:lineRule="auto"/>
        <w:rPr>
          <w:rFonts w:ascii="Arial" w:hAnsi="Arial" w:cs="Arial"/>
          <w:sz w:val="28"/>
        </w:rPr>
      </w:pPr>
      <w:r w:rsidRPr="00C11BB7">
        <w:rPr>
          <w:rFonts w:ascii="Arial" w:hAnsi="Arial" w:cs="Arial"/>
          <w:sz w:val="28"/>
        </w:rPr>
        <w:t>36 Société Logique,</w:t>
      </w:r>
      <w:r w:rsidR="001B738E">
        <w:rPr>
          <w:rFonts w:ascii="Arial" w:hAnsi="Arial" w:cs="Arial"/>
          <w:sz w:val="28"/>
        </w:rPr>
        <w:t xml:space="preserve"> et Institut Nazareth et Louis-</w:t>
      </w:r>
      <w:r w:rsidRPr="00C11BB7">
        <w:rPr>
          <w:rFonts w:ascii="Arial" w:hAnsi="Arial" w:cs="Arial"/>
          <w:sz w:val="28"/>
        </w:rPr>
        <w:t xml:space="preserve">Braille, </w:t>
      </w:r>
      <w:r w:rsidRPr="001B738E">
        <w:rPr>
          <w:rFonts w:ascii="Arial" w:hAnsi="Arial" w:cs="Arial"/>
          <w:i/>
          <w:sz w:val="28"/>
        </w:rPr>
        <w:t>op. cit</w:t>
      </w:r>
      <w:r w:rsidRPr="00C11BB7">
        <w:rPr>
          <w:rFonts w:ascii="Arial" w:hAnsi="Arial" w:cs="Arial"/>
          <w:sz w:val="28"/>
        </w:rPr>
        <w:t>.</w:t>
      </w:r>
    </w:p>
    <w:p w14:paraId="79E03893" w14:textId="77777777" w:rsidR="001B738E" w:rsidRPr="00C11BB7" w:rsidRDefault="001B738E" w:rsidP="00C11BB7">
      <w:pPr>
        <w:spacing w:after="0" w:line="240" w:lineRule="auto"/>
        <w:rPr>
          <w:rFonts w:ascii="Arial" w:hAnsi="Arial" w:cs="Arial"/>
          <w:sz w:val="28"/>
        </w:rPr>
      </w:pPr>
    </w:p>
    <w:p w14:paraId="29E747DB"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37 Ibid.</w:t>
      </w:r>
      <w:r>
        <w:rPr>
          <w:rFonts w:ascii="Arial" w:hAnsi="Arial" w:cs="Arial"/>
          <w:sz w:val="28"/>
        </w:rPr>
        <w:t xml:space="preserve">; </w:t>
      </w:r>
      <w:r w:rsidRPr="00C11BB7">
        <w:rPr>
          <w:rFonts w:ascii="Arial" w:hAnsi="Arial" w:cs="Arial"/>
          <w:sz w:val="28"/>
        </w:rPr>
        <w:t>Office des personnes handicapées du Québec.</w:t>
      </w:r>
    </w:p>
    <w:p w14:paraId="28BC5821" w14:textId="77777777" w:rsidR="00C11BB7" w:rsidRPr="00DC14FE" w:rsidRDefault="00C11BB7" w:rsidP="00C11BB7">
      <w:pPr>
        <w:spacing w:after="0" w:line="240" w:lineRule="auto"/>
        <w:rPr>
          <w:rStyle w:val="Hyperlink"/>
          <w:rFonts w:ascii="Arial" w:hAnsi="Arial" w:cs="Arial"/>
          <w:sz w:val="28"/>
        </w:rPr>
      </w:pPr>
      <w:r w:rsidRPr="00C11BB7">
        <w:rPr>
          <w:rFonts w:ascii="Arial" w:hAnsi="Arial" w:cs="Arial"/>
          <w:sz w:val="28"/>
        </w:rPr>
        <w:t>(2018). Vers des parcours sans obstacles, « 5.</w:t>
      </w:r>
      <w:r w:rsidR="001B738E">
        <w:rPr>
          <w:rFonts w:ascii="Arial" w:hAnsi="Arial" w:cs="Arial"/>
          <w:sz w:val="28"/>
        </w:rPr>
        <w:t xml:space="preserve"> </w:t>
      </w:r>
      <w:r w:rsidRPr="00C11BB7">
        <w:rPr>
          <w:rFonts w:ascii="Arial" w:hAnsi="Arial" w:cs="Arial"/>
          <w:sz w:val="28"/>
        </w:rPr>
        <w:t xml:space="preserve">Intersections et passages pour piétons ». </w:t>
      </w:r>
      <w:r w:rsidR="00DC14FE">
        <w:rPr>
          <w:rFonts w:ascii="Arial" w:hAnsi="Arial" w:cs="Arial"/>
          <w:sz w:val="28"/>
        </w:rPr>
        <w:fldChar w:fldCharType="begin"/>
      </w:r>
      <w:r w:rsidR="00DC14FE">
        <w:rPr>
          <w:rFonts w:ascii="Arial" w:hAnsi="Arial" w:cs="Arial"/>
          <w:sz w:val="28"/>
        </w:rPr>
        <w:instrText xml:space="preserve"> HYPERLINK "https://www.ophq.gouv.qc.ca/publications/guides-de-loffice/guides-pour-les-ministeres-les-organismes-publics-et-les-municipalites/vers-des-parcours-sans-obstacles/5-intersections-et-passages-pour-pietons.html" </w:instrText>
      </w:r>
      <w:r w:rsidR="00DC14FE">
        <w:rPr>
          <w:rFonts w:ascii="Arial" w:hAnsi="Arial" w:cs="Arial"/>
          <w:sz w:val="28"/>
        </w:rPr>
        <w:fldChar w:fldCharType="separate"/>
      </w:r>
      <w:r w:rsidRPr="00DC14FE">
        <w:rPr>
          <w:rStyle w:val="Hyperlink"/>
          <w:rFonts w:ascii="Arial" w:hAnsi="Arial" w:cs="Arial"/>
          <w:sz w:val="28"/>
        </w:rPr>
        <w:t>Ophq.gouv.qc.ca/publications/guides-de-loffice/guidespour-les-ministeres-les-organismes-publics-et-lesmunicipalites/vers-des-parcours-sans-obstacles/5-</w:t>
      </w:r>
    </w:p>
    <w:p w14:paraId="5C8DACF9" w14:textId="77777777" w:rsidR="001B738E" w:rsidRDefault="00C11BB7" w:rsidP="00C11BB7">
      <w:pPr>
        <w:spacing w:after="0" w:line="240" w:lineRule="auto"/>
        <w:rPr>
          <w:rFonts w:ascii="Arial" w:hAnsi="Arial" w:cs="Arial"/>
          <w:sz w:val="28"/>
        </w:rPr>
      </w:pPr>
      <w:r w:rsidRPr="00DC14FE">
        <w:rPr>
          <w:rStyle w:val="Hyperlink"/>
          <w:rFonts w:ascii="Arial" w:hAnsi="Arial" w:cs="Arial"/>
          <w:sz w:val="28"/>
        </w:rPr>
        <w:t>intersections-et-passages-pour-pietons.html</w:t>
      </w:r>
      <w:r w:rsidR="00DC14FE">
        <w:rPr>
          <w:rFonts w:ascii="Arial" w:hAnsi="Arial" w:cs="Arial"/>
          <w:sz w:val="28"/>
        </w:rPr>
        <w:fldChar w:fldCharType="end"/>
      </w:r>
    </w:p>
    <w:p w14:paraId="4231B522" w14:textId="77777777" w:rsidR="001B738E" w:rsidRDefault="001B738E" w:rsidP="00C11BB7">
      <w:pPr>
        <w:spacing w:after="0" w:line="240" w:lineRule="auto"/>
        <w:rPr>
          <w:rFonts w:ascii="Arial" w:hAnsi="Arial" w:cs="Arial"/>
          <w:sz w:val="28"/>
        </w:rPr>
      </w:pPr>
    </w:p>
    <w:p w14:paraId="07FEA9AE" w14:textId="77777777" w:rsidR="001B738E" w:rsidRDefault="00C11BB7" w:rsidP="00C11BB7">
      <w:pPr>
        <w:spacing w:after="0" w:line="240" w:lineRule="auto"/>
        <w:rPr>
          <w:rFonts w:ascii="Arial" w:hAnsi="Arial" w:cs="Arial"/>
          <w:sz w:val="28"/>
        </w:rPr>
      </w:pPr>
      <w:r w:rsidRPr="00C11BB7">
        <w:rPr>
          <w:rFonts w:ascii="Arial" w:hAnsi="Arial" w:cs="Arial"/>
          <w:sz w:val="28"/>
        </w:rPr>
        <w:t>38 Ministère du Transport (MTQ). (2020). Tome V –</w:t>
      </w:r>
      <w:r w:rsidR="001B738E">
        <w:rPr>
          <w:rFonts w:ascii="Arial" w:hAnsi="Arial" w:cs="Arial"/>
          <w:sz w:val="28"/>
        </w:rPr>
        <w:t xml:space="preserve"> </w:t>
      </w:r>
      <w:r w:rsidRPr="00C11BB7">
        <w:rPr>
          <w:rFonts w:ascii="Arial" w:hAnsi="Arial" w:cs="Arial"/>
          <w:sz w:val="28"/>
        </w:rPr>
        <w:t>Signalisation routière, « Chapitre 8</w:t>
      </w:r>
      <w:r w:rsidR="00EB2979">
        <w:rPr>
          <w:rFonts w:ascii="Arial" w:hAnsi="Arial" w:cs="Arial"/>
          <w:sz w:val="28"/>
        </w:rPr>
        <w:t> :</w:t>
      </w:r>
      <w:r w:rsidRPr="00C11BB7">
        <w:rPr>
          <w:rFonts w:ascii="Arial" w:hAnsi="Arial" w:cs="Arial"/>
          <w:sz w:val="28"/>
        </w:rPr>
        <w:t xml:space="preserve"> Signau</w:t>
      </w:r>
      <w:r>
        <w:rPr>
          <w:rFonts w:ascii="Arial" w:hAnsi="Arial" w:cs="Arial"/>
          <w:sz w:val="28"/>
        </w:rPr>
        <w:t xml:space="preserve">x </w:t>
      </w:r>
      <w:r w:rsidRPr="00C11BB7">
        <w:rPr>
          <w:rFonts w:ascii="Arial" w:hAnsi="Arial" w:cs="Arial"/>
          <w:sz w:val="28"/>
        </w:rPr>
        <w:t>lumineux ». MT</w:t>
      </w:r>
      <w:r>
        <w:rPr>
          <w:rFonts w:ascii="Arial" w:hAnsi="Arial" w:cs="Arial"/>
          <w:sz w:val="28"/>
        </w:rPr>
        <w:t>Q</w:t>
      </w:r>
    </w:p>
    <w:p w14:paraId="4FC020E5" w14:textId="77777777" w:rsidR="001B738E" w:rsidRDefault="001B738E" w:rsidP="00C11BB7">
      <w:pPr>
        <w:spacing w:after="0" w:line="240" w:lineRule="auto"/>
        <w:rPr>
          <w:rFonts w:ascii="Arial" w:hAnsi="Arial" w:cs="Arial"/>
          <w:sz w:val="28"/>
        </w:rPr>
      </w:pPr>
    </w:p>
    <w:p w14:paraId="18BAE33C"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39 Routhier, F., Lettre, J., Gagnon, M., Turcotte, E., Erg</w:t>
      </w:r>
      <w:r>
        <w:rPr>
          <w:rFonts w:ascii="Arial" w:hAnsi="Arial" w:cs="Arial"/>
          <w:sz w:val="28"/>
        </w:rPr>
        <w:t xml:space="preserve">, </w:t>
      </w:r>
      <w:r w:rsidRPr="00C11BB7">
        <w:rPr>
          <w:rFonts w:ascii="Arial" w:hAnsi="Arial" w:cs="Arial"/>
          <w:sz w:val="28"/>
        </w:rPr>
        <w:t>B., Morales, E., Mostafavi, M. A., Bendwell, N., Fortin</w:t>
      </w:r>
      <w:r>
        <w:rPr>
          <w:rFonts w:ascii="Arial" w:hAnsi="Arial" w:cs="Arial"/>
          <w:sz w:val="28"/>
        </w:rPr>
        <w:t xml:space="preserve">, </w:t>
      </w:r>
      <w:r w:rsidRPr="00C11BB7">
        <w:rPr>
          <w:rFonts w:ascii="Arial" w:hAnsi="Arial" w:cs="Arial"/>
          <w:sz w:val="28"/>
        </w:rPr>
        <w:t xml:space="preserve">F., Binet, R., et Vézina, V. (2020). </w:t>
      </w:r>
      <w:r w:rsidRPr="001B738E">
        <w:rPr>
          <w:rFonts w:ascii="Arial" w:hAnsi="Arial" w:cs="Arial"/>
          <w:i/>
          <w:sz w:val="28"/>
        </w:rPr>
        <w:t>Évaluation de trois configurations de feux pour piétons avec signaux sonores sur le territoire de la ville de Québec</w:t>
      </w:r>
      <w:r w:rsidR="00EB2979" w:rsidRPr="001B738E">
        <w:rPr>
          <w:rFonts w:ascii="Arial" w:hAnsi="Arial" w:cs="Arial"/>
          <w:i/>
          <w:sz w:val="28"/>
        </w:rPr>
        <w:t> :</w:t>
      </w:r>
      <w:r w:rsidRPr="001B738E">
        <w:rPr>
          <w:rFonts w:ascii="Arial" w:hAnsi="Arial" w:cs="Arial"/>
          <w:i/>
          <w:sz w:val="28"/>
        </w:rPr>
        <w:t xml:space="preserve"> Une étude exploratoire.</w:t>
      </w:r>
      <w:r w:rsidRPr="00C11BB7">
        <w:rPr>
          <w:rFonts w:ascii="Arial" w:hAnsi="Arial" w:cs="Arial"/>
          <w:sz w:val="28"/>
        </w:rPr>
        <w:t xml:space="preserve"> CIUSSS de la Capitale-Nationale.</w:t>
      </w:r>
    </w:p>
    <w:p w14:paraId="54AC39CE" w14:textId="77777777" w:rsidR="001B738E" w:rsidRDefault="001B738E" w:rsidP="00C11BB7">
      <w:pPr>
        <w:spacing w:after="0" w:line="240" w:lineRule="auto"/>
        <w:rPr>
          <w:rFonts w:ascii="Arial" w:hAnsi="Arial" w:cs="Arial"/>
          <w:sz w:val="28"/>
        </w:rPr>
      </w:pPr>
    </w:p>
    <w:p w14:paraId="6E3278D6" w14:textId="77777777" w:rsidR="00C11BB7" w:rsidRPr="00C11BB7" w:rsidRDefault="00C11BB7" w:rsidP="00C11BB7">
      <w:pPr>
        <w:spacing w:after="0" w:line="240" w:lineRule="auto"/>
        <w:rPr>
          <w:rFonts w:ascii="Arial" w:hAnsi="Arial" w:cs="Arial"/>
          <w:sz w:val="28"/>
        </w:rPr>
      </w:pPr>
      <w:r w:rsidRPr="00C11BB7">
        <w:rPr>
          <w:rFonts w:ascii="Arial" w:hAnsi="Arial" w:cs="Arial"/>
          <w:sz w:val="28"/>
        </w:rPr>
        <w:t>40 Ministère du Transport (MTQ). op. cit.</w:t>
      </w:r>
    </w:p>
    <w:p w14:paraId="2152A441" w14:textId="77777777" w:rsidR="001B738E" w:rsidRDefault="001B738E" w:rsidP="00C11BB7">
      <w:pPr>
        <w:spacing w:after="0" w:line="240" w:lineRule="auto"/>
        <w:rPr>
          <w:rFonts w:ascii="Arial" w:hAnsi="Arial" w:cs="Arial"/>
          <w:sz w:val="28"/>
        </w:rPr>
      </w:pPr>
    </w:p>
    <w:p w14:paraId="7A74047D" w14:textId="77777777" w:rsidR="00C11BB7" w:rsidRPr="007652A2" w:rsidRDefault="00C11BB7" w:rsidP="00C11BB7">
      <w:pPr>
        <w:spacing w:after="0" w:line="240" w:lineRule="auto"/>
        <w:rPr>
          <w:rFonts w:ascii="Arial" w:hAnsi="Arial" w:cs="Arial"/>
          <w:i/>
          <w:sz w:val="28"/>
          <w:lang w:val="en-US"/>
        </w:rPr>
      </w:pPr>
      <w:r w:rsidRPr="007652A2">
        <w:rPr>
          <w:rFonts w:ascii="Arial" w:hAnsi="Arial" w:cs="Arial"/>
          <w:sz w:val="28"/>
          <w:lang w:val="en-US"/>
        </w:rPr>
        <w:t xml:space="preserve">41 </w:t>
      </w:r>
      <w:r w:rsidRPr="007652A2">
        <w:rPr>
          <w:rFonts w:ascii="Arial" w:hAnsi="Arial" w:cs="Arial"/>
          <w:i/>
          <w:sz w:val="28"/>
          <w:lang w:val="en-US"/>
        </w:rPr>
        <w:t>Ibid.</w:t>
      </w:r>
    </w:p>
    <w:p w14:paraId="4FDD1610" w14:textId="77777777" w:rsidR="001B738E" w:rsidRPr="007652A2" w:rsidRDefault="001B738E" w:rsidP="00C11BB7">
      <w:pPr>
        <w:spacing w:after="0" w:line="240" w:lineRule="auto"/>
        <w:rPr>
          <w:rFonts w:ascii="Arial" w:hAnsi="Arial" w:cs="Arial"/>
          <w:sz w:val="28"/>
          <w:lang w:val="en-US"/>
        </w:rPr>
      </w:pPr>
    </w:p>
    <w:p w14:paraId="6FA437F4" w14:textId="77777777" w:rsidR="00C11BB7" w:rsidRPr="004A22AF" w:rsidRDefault="00C11BB7" w:rsidP="00C11BB7">
      <w:pPr>
        <w:spacing w:after="0" w:line="240" w:lineRule="auto"/>
        <w:rPr>
          <w:rFonts w:ascii="Arial" w:hAnsi="Arial" w:cs="Arial"/>
          <w:sz w:val="28"/>
          <w:lang w:val="en-US"/>
        </w:rPr>
      </w:pPr>
      <w:r w:rsidRPr="007652A2">
        <w:rPr>
          <w:rFonts w:ascii="Arial" w:hAnsi="Arial" w:cs="Arial"/>
          <w:sz w:val="28"/>
          <w:lang w:val="en-US"/>
        </w:rPr>
        <w:t xml:space="preserve">42 Huang, H. F., et Cynecki, M. J. (2001). </w:t>
      </w:r>
      <w:r w:rsidRPr="001B738E">
        <w:rPr>
          <w:rFonts w:ascii="Arial" w:hAnsi="Arial" w:cs="Arial"/>
          <w:sz w:val="28"/>
          <w:lang w:val="en-CA"/>
        </w:rPr>
        <w:t>The Effects of Traffic Claming Measures on Pedestrian and Motorist Behavior (FHWA-RD-00-104). Federal Highway Administration, U.S. Department of Transportation.</w:t>
      </w:r>
    </w:p>
    <w:p w14:paraId="0A038B2C" w14:textId="77777777" w:rsidR="001B738E" w:rsidRPr="004A22AF" w:rsidRDefault="00C11BB7" w:rsidP="00C11BB7">
      <w:pPr>
        <w:spacing w:after="0" w:line="240" w:lineRule="auto"/>
        <w:rPr>
          <w:rFonts w:ascii="Arial" w:hAnsi="Arial" w:cs="Arial"/>
          <w:sz w:val="28"/>
          <w:lang w:val="en-US"/>
        </w:rPr>
      </w:pPr>
      <w:r w:rsidRPr="004A22AF">
        <w:rPr>
          <w:rFonts w:ascii="Arial" w:hAnsi="Arial" w:cs="Arial"/>
          <w:sz w:val="28"/>
          <w:lang w:val="en-US"/>
        </w:rPr>
        <w:t>fhwa.dot.gov/publications/research/</w:t>
      </w:r>
      <w:r w:rsidR="001B738E" w:rsidRPr="004A22AF">
        <w:rPr>
          <w:rFonts w:ascii="Arial" w:hAnsi="Arial" w:cs="Arial"/>
          <w:sz w:val="28"/>
          <w:lang w:val="en-US"/>
        </w:rPr>
        <w:t>safety/</w:t>
      </w:r>
      <w:r w:rsidRPr="004A22AF">
        <w:rPr>
          <w:rFonts w:ascii="Arial" w:hAnsi="Arial" w:cs="Arial"/>
          <w:sz w:val="28"/>
          <w:lang w:val="en-US"/>
        </w:rPr>
        <w:t>pedbike/0104.pd</w:t>
      </w:r>
      <w:r w:rsidR="001B738E" w:rsidRPr="004A22AF">
        <w:rPr>
          <w:rFonts w:ascii="Arial" w:hAnsi="Arial" w:cs="Arial"/>
          <w:sz w:val="28"/>
          <w:lang w:val="en-US"/>
        </w:rPr>
        <w:t>f</w:t>
      </w:r>
    </w:p>
    <w:p w14:paraId="44FED074" w14:textId="77777777" w:rsidR="001B738E" w:rsidRPr="004A22AF" w:rsidRDefault="001B738E" w:rsidP="00C11BB7">
      <w:pPr>
        <w:spacing w:after="0" w:line="240" w:lineRule="auto"/>
        <w:rPr>
          <w:rFonts w:ascii="Arial" w:hAnsi="Arial" w:cs="Arial"/>
          <w:sz w:val="28"/>
          <w:lang w:val="en-US"/>
        </w:rPr>
      </w:pPr>
    </w:p>
    <w:p w14:paraId="7E8FD831" w14:textId="77777777" w:rsidR="00C11BB7" w:rsidRDefault="00C11BB7" w:rsidP="00C11BB7">
      <w:pPr>
        <w:spacing w:after="0" w:line="240" w:lineRule="auto"/>
        <w:rPr>
          <w:rFonts w:ascii="Arial" w:hAnsi="Arial" w:cs="Arial"/>
          <w:sz w:val="28"/>
        </w:rPr>
      </w:pPr>
      <w:r w:rsidRPr="00C11BB7">
        <w:rPr>
          <w:rFonts w:ascii="Arial" w:hAnsi="Arial" w:cs="Arial"/>
          <w:sz w:val="28"/>
        </w:rPr>
        <w:t>43 Vélo Québec, op. cit.</w:t>
      </w:r>
    </w:p>
    <w:p w14:paraId="6F65B8C6" w14:textId="77777777" w:rsidR="001B738E" w:rsidRPr="00C11BB7" w:rsidRDefault="001B738E" w:rsidP="00C11BB7">
      <w:pPr>
        <w:spacing w:after="0" w:line="240" w:lineRule="auto"/>
        <w:rPr>
          <w:rFonts w:ascii="Arial" w:hAnsi="Arial" w:cs="Arial"/>
          <w:sz w:val="28"/>
        </w:rPr>
      </w:pPr>
    </w:p>
    <w:p w14:paraId="2C6E7034" w14:textId="77777777" w:rsidR="00C11BB7" w:rsidRDefault="00C11BB7" w:rsidP="00C11BB7">
      <w:pPr>
        <w:spacing w:after="0" w:line="240" w:lineRule="auto"/>
        <w:rPr>
          <w:rFonts w:ascii="Arial" w:hAnsi="Arial" w:cs="Arial"/>
          <w:sz w:val="28"/>
        </w:rPr>
      </w:pPr>
      <w:r w:rsidRPr="00C11BB7">
        <w:rPr>
          <w:rFonts w:ascii="Arial" w:hAnsi="Arial" w:cs="Arial"/>
          <w:sz w:val="28"/>
        </w:rPr>
        <w:t>44 Société Logique,</w:t>
      </w:r>
      <w:r w:rsidR="001B738E">
        <w:rPr>
          <w:rFonts w:ascii="Arial" w:hAnsi="Arial" w:cs="Arial"/>
          <w:sz w:val="28"/>
        </w:rPr>
        <w:t xml:space="preserve"> et Institut Nazareth et Louis-</w:t>
      </w:r>
      <w:r w:rsidRPr="00C11BB7">
        <w:rPr>
          <w:rFonts w:ascii="Arial" w:hAnsi="Arial" w:cs="Arial"/>
          <w:sz w:val="28"/>
        </w:rPr>
        <w:t>Braille, op. cit.</w:t>
      </w:r>
    </w:p>
    <w:p w14:paraId="23D34080" w14:textId="77777777" w:rsidR="001B738E" w:rsidRPr="00C11BB7" w:rsidRDefault="001B738E" w:rsidP="00C11BB7">
      <w:pPr>
        <w:spacing w:after="0" w:line="240" w:lineRule="auto"/>
        <w:rPr>
          <w:rFonts w:ascii="Arial" w:hAnsi="Arial" w:cs="Arial"/>
          <w:sz w:val="28"/>
        </w:rPr>
      </w:pPr>
    </w:p>
    <w:p w14:paraId="7A5E3E85" w14:textId="77777777" w:rsidR="00C11BB7" w:rsidRDefault="00C11BB7" w:rsidP="00C11BB7">
      <w:pPr>
        <w:spacing w:after="0" w:line="240" w:lineRule="auto"/>
        <w:rPr>
          <w:rFonts w:ascii="Arial" w:hAnsi="Arial" w:cs="Arial"/>
          <w:sz w:val="28"/>
        </w:rPr>
      </w:pPr>
      <w:r w:rsidRPr="00C11BB7">
        <w:rPr>
          <w:rFonts w:ascii="Arial" w:hAnsi="Arial" w:cs="Arial"/>
          <w:sz w:val="28"/>
        </w:rPr>
        <w:t>45 Huang, H. F., et Cynecki, op. cit.</w:t>
      </w:r>
    </w:p>
    <w:p w14:paraId="0C917439" w14:textId="77777777" w:rsidR="001B738E" w:rsidRPr="00C11BB7" w:rsidRDefault="001B738E" w:rsidP="00C11BB7">
      <w:pPr>
        <w:spacing w:after="0" w:line="240" w:lineRule="auto"/>
        <w:rPr>
          <w:rFonts w:ascii="Arial" w:hAnsi="Arial" w:cs="Arial"/>
          <w:sz w:val="28"/>
        </w:rPr>
      </w:pPr>
    </w:p>
    <w:p w14:paraId="43246495" w14:textId="77777777" w:rsidR="001B738E" w:rsidRDefault="00C11BB7" w:rsidP="00C11BB7">
      <w:pPr>
        <w:spacing w:after="0" w:line="240" w:lineRule="auto"/>
        <w:rPr>
          <w:rFonts w:ascii="Arial" w:hAnsi="Arial" w:cs="Arial"/>
          <w:sz w:val="28"/>
        </w:rPr>
      </w:pPr>
      <w:r w:rsidRPr="00C11BB7">
        <w:rPr>
          <w:rFonts w:ascii="Arial" w:hAnsi="Arial" w:cs="Arial"/>
          <w:sz w:val="28"/>
        </w:rPr>
        <w:t>46 Baille, O. (2012). « Le trottoir traversant</w:t>
      </w:r>
      <w:r w:rsidR="00EB2979">
        <w:rPr>
          <w:rFonts w:ascii="Arial" w:hAnsi="Arial" w:cs="Arial"/>
          <w:sz w:val="28"/>
        </w:rPr>
        <w:t> :</w:t>
      </w:r>
      <w:r w:rsidRPr="00C11BB7">
        <w:rPr>
          <w:rFonts w:ascii="Arial" w:hAnsi="Arial" w:cs="Arial"/>
          <w:sz w:val="28"/>
        </w:rPr>
        <w:t xml:space="preserve"> Un atou</w:t>
      </w:r>
      <w:r>
        <w:rPr>
          <w:rFonts w:ascii="Arial" w:hAnsi="Arial" w:cs="Arial"/>
          <w:sz w:val="28"/>
        </w:rPr>
        <w:t xml:space="preserve">t </w:t>
      </w:r>
      <w:r w:rsidRPr="00C11BB7">
        <w:rPr>
          <w:rFonts w:ascii="Arial" w:hAnsi="Arial" w:cs="Arial"/>
          <w:sz w:val="28"/>
        </w:rPr>
        <w:t xml:space="preserve">pour le confort des piétons ». </w:t>
      </w:r>
      <w:r w:rsidRPr="00E67318">
        <w:rPr>
          <w:rFonts w:ascii="Arial" w:hAnsi="Arial" w:cs="Arial"/>
          <w:i/>
          <w:sz w:val="28"/>
        </w:rPr>
        <w:t>Techni. Cités</w:t>
      </w:r>
      <w:r w:rsidRPr="00C11BB7">
        <w:rPr>
          <w:rFonts w:ascii="Arial" w:hAnsi="Arial" w:cs="Arial"/>
          <w:sz w:val="28"/>
        </w:rPr>
        <w:t>, n</w:t>
      </w:r>
      <w:r>
        <w:rPr>
          <w:rFonts w:ascii="Arial" w:hAnsi="Arial" w:cs="Arial"/>
          <w:sz w:val="28"/>
        </w:rPr>
        <w:t xml:space="preserve">o </w:t>
      </w:r>
      <w:r w:rsidRPr="00C11BB7">
        <w:rPr>
          <w:rFonts w:ascii="Arial" w:hAnsi="Arial" w:cs="Arial"/>
          <w:sz w:val="28"/>
        </w:rPr>
        <w:t>234.</w:t>
      </w:r>
      <w:r w:rsidR="001B738E">
        <w:rPr>
          <w:rFonts w:ascii="Arial" w:hAnsi="Arial" w:cs="Arial"/>
          <w:sz w:val="28"/>
        </w:rPr>
        <w:t xml:space="preserve"> </w:t>
      </w:r>
      <w:hyperlink r:id="rId53" w:history="1">
        <w:r w:rsidRPr="00DC14FE">
          <w:rPr>
            <w:rStyle w:val="Hyperlink"/>
            <w:rFonts w:ascii="Arial" w:hAnsi="Arial" w:cs="Arial"/>
            <w:sz w:val="28"/>
          </w:rPr>
          <w:t>cerema.fr/</w:t>
        </w:r>
        <w:r w:rsidR="001B738E" w:rsidRPr="00DC14FE">
          <w:rPr>
            <w:rStyle w:val="Hyperlink"/>
            <w:rFonts w:ascii="Arial" w:hAnsi="Arial" w:cs="Arial"/>
            <w:sz w:val="28"/>
          </w:rPr>
          <w:t>system/files/documents/2017/12/</w:t>
        </w:r>
        <w:r w:rsidRPr="00DC14FE">
          <w:rPr>
            <w:rStyle w:val="Hyperlink"/>
            <w:rFonts w:ascii="Arial" w:hAnsi="Arial" w:cs="Arial"/>
            <w:sz w:val="28"/>
          </w:rPr>
          <w:t>technicite_le_trottoir_traversant_cle0b9345.pd</w:t>
        </w:r>
        <w:r w:rsidR="001B738E" w:rsidRPr="00DC14FE">
          <w:rPr>
            <w:rStyle w:val="Hyperlink"/>
            <w:rFonts w:ascii="Arial" w:hAnsi="Arial" w:cs="Arial"/>
            <w:sz w:val="28"/>
          </w:rPr>
          <w:t>f</w:t>
        </w:r>
      </w:hyperlink>
    </w:p>
    <w:p w14:paraId="6633729B" w14:textId="77777777" w:rsidR="001B738E" w:rsidRDefault="001B738E" w:rsidP="00C11BB7">
      <w:pPr>
        <w:spacing w:after="0" w:line="240" w:lineRule="auto"/>
        <w:rPr>
          <w:rFonts w:ascii="Arial" w:hAnsi="Arial" w:cs="Arial"/>
          <w:sz w:val="28"/>
        </w:rPr>
      </w:pPr>
    </w:p>
    <w:p w14:paraId="5EC09347" w14:textId="77777777" w:rsidR="00C11BB7" w:rsidRDefault="00C11BB7" w:rsidP="00C11BB7">
      <w:pPr>
        <w:spacing w:after="0" w:line="240" w:lineRule="auto"/>
        <w:rPr>
          <w:rFonts w:ascii="Arial" w:hAnsi="Arial" w:cs="Arial"/>
          <w:sz w:val="28"/>
        </w:rPr>
      </w:pPr>
      <w:r w:rsidRPr="00C11BB7">
        <w:rPr>
          <w:rFonts w:ascii="Arial" w:hAnsi="Arial" w:cs="Arial"/>
          <w:sz w:val="28"/>
        </w:rPr>
        <w:t xml:space="preserve">47 Cerema. (2018). </w:t>
      </w:r>
      <w:r w:rsidRPr="00E67318">
        <w:rPr>
          <w:rFonts w:ascii="Arial" w:hAnsi="Arial" w:cs="Arial"/>
          <w:i/>
          <w:sz w:val="28"/>
        </w:rPr>
        <w:t>Évaluation de l’implantation de « bandes d’éveil de vigilance non contrastées »</w:t>
      </w:r>
      <w:r w:rsidRPr="00C11BB7">
        <w:rPr>
          <w:rFonts w:ascii="Arial" w:hAnsi="Arial" w:cs="Arial"/>
          <w:sz w:val="28"/>
        </w:rPr>
        <w:t xml:space="preserve"> a</w:t>
      </w:r>
      <w:r>
        <w:rPr>
          <w:rFonts w:ascii="Arial" w:hAnsi="Arial" w:cs="Arial"/>
          <w:sz w:val="28"/>
        </w:rPr>
        <w:t xml:space="preserve">u </w:t>
      </w:r>
      <w:r w:rsidRPr="00C11BB7">
        <w:rPr>
          <w:rFonts w:ascii="Arial" w:hAnsi="Arial" w:cs="Arial"/>
          <w:sz w:val="28"/>
        </w:rPr>
        <w:t xml:space="preserve">niveau d’un trottoir traversant. </w:t>
      </w:r>
      <w:hyperlink r:id="rId54" w:history="1">
        <w:r w:rsidRPr="00DC14FE">
          <w:rPr>
            <w:rStyle w:val="Hyperlink"/>
            <w:rFonts w:ascii="Arial" w:hAnsi="Arial" w:cs="Arial"/>
            <w:sz w:val="28"/>
          </w:rPr>
          <w:t>cerema.fr/system/files/documents/2018/06/Rapport_Cerema_</w:t>
        </w:r>
        <w:r w:rsidR="00E67318" w:rsidRPr="00DC14FE">
          <w:rPr>
            <w:rStyle w:val="Hyperlink"/>
            <w:rFonts w:ascii="Arial" w:hAnsi="Arial" w:cs="Arial"/>
            <w:sz w:val="28"/>
          </w:rPr>
          <w:t>Experi</w:t>
        </w:r>
        <w:r w:rsidRPr="00DC14FE">
          <w:rPr>
            <w:rStyle w:val="Hyperlink"/>
            <w:rFonts w:ascii="Arial" w:hAnsi="Arial" w:cs="Arial"/>
            <w:sz w:val="28"/>
          </w:rPr>
          <w:t>mentation_Bev%20et%20TT_VF_0.pdf</w:t>
        </w:r>
      </w:hyperlink>
      <w:r>
        <w:rPr>
          <w:rFonts w:ascii="Arial" w:hAnsi="Arial" w:cs="Arial"/>
          <w:sz w:val="28"/>
        </w:rPr>
        <w:t xml:space="preserve"> </w:t>
      </w:r>
    </w:p>
    <w:p w14:paraId="1CDEE502" w14:textId="77777777" w:rsidR="001B738E" w:rsidRDefault="001B738E" w:rsidP="00C11BB7">
      <w:pPr>
        <w:spacing w:after="0" w:line="240" w:lineRule="auto"/>
        <w:rPr>
          <w:rFonts w:ascii="Arial" w:hAnsi="Arial" w:cs="Arial"/>
          <w:sz w:val="28"/>
        </w:rPr>
      </w:pPr>
    </w:p>
    <w:p w14:paraId="2E044BE1" w14:textId="77777777" w:rsidR="001B738E" w:rsidRPr="00C11BB7" w:rsidRDefault="001B738E" w:rsidP="00C11BB7">
      <w:pPr>
        <w:spacing w:after="0" w:line="240" w:lineRule="auto"/>
        <w:rPr>
          <w:rFonts w:ascii="Arial" w:hAnsi="Arial" w:cs="Arial"/>
          <w:sz w:val="28"/>
        </w:rPr>
      </w:pPr>
      <w:r>
        <w:rPr>
          <w:rFonts w:ascii="Arial" w:hAnsi="Arial" w:cs="Arial"/>
          <w:sz w:val="28"/>
        </w:rPr>
        <w:t>FIN DU DOCUMENT.</w:t>
      </w:r>
    </w:p>
    <w:sectPr w:rsidR="001B738E" w:rsidRPr="00C11BB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6727"/>
    <w:multiLevelType w:val="hybridMultilevel"/>
    <w:tmpl w:val="410238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562705"/>
    <w:multiLevelType w:val="hybridMultilevel"/>
    <w:tmpl w:val="39F2687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A1E548F"/>
    <w:multiLevelType w:val="hybridMultilevel"/>
    <w:tmpl w:val="7966D6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33495E"/>
    <w:multiLevelType w:val="hybridMultilevel"/>
    <w:tmpl w:val="A4CA70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160160"/>
    <w:multiLevelType w:val="hybridMultilevel"/>
    <w:tmpl w:val="D19E22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DE084F"/>
    <w:multiLevelType w:val="hybridMultilevel"/>
    <w:tmpl w:val="EC60CF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2E6269"/>
    <w:multiLevelType w:val="hybridMultilevel"/>
    <w:tmpl w:val="38CE87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4A37A7"/>
    <w:multiLevelType w:val="hybridMultilevel"/>
    <w:tmpl w:val="7BE8E6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D910181"/>
    <w:multiLevelType w:val="hybridMultilevel"/>
    <w:tmpl w:val="DA94FE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803397"/>
    <w:multiLevelType w:val="hybridMultilevel"/>
    <w:tmpl w:val="B15226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02722C3"/>
    <w:multiLevelType w:val="hybridMultilevel"/>
    <w:tmpl w:val="A2F62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14C243C"/>
    <w:multiLevelType w:val="hybridMultilevel"/>
    <w:tmpl w:val="824AB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9228A7"/>
    <w:multiLevelType w:val="hybridMultilevel"/>
    <w:tmpl w:val="7FA679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6661549"/>
    <w:multiLevelType w:val="hybridMultilevel"/>
    <w:tmpl w:val="84ECDD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AB1CE5"/>
    <w:multiLevelType w:val="hybridMultilevel"/>
    <w:tmpl w:val="68BE97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FA4A60"/>
    <w:multiLevelType w:val="hybridMultilevel"/>
    <w:tmpl w:val="0E4AA0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4D2CCA"/>
    <w:multiLevelType w:val="hybridMultilevel"/>
    <w:tmpl w:val="E4C4C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4B36E2"/>
    <w:multiLevelType w:val="hybridMultilevel"/>
    <w:tmpl w:val="9A6CCB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0B23CB9"/>
    <w:multiLevelType w:val="hybridMultilevel"/>
    <w:tmpl w:val="70DC0F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D73196"/>
    <w:multiLevelType w:val="hybridMultilevel"/>
    <w:tmpl w:val="1D3E25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1014DC"/>
    <w:multiLevelType w:val="hybridMultilevel"/>
    <w:tmpl w:val="C39A6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73009A"/>
    <w:multiLevelType w:val="hybridMultilevel"/>
    <w:tmpl w:val="6B4CB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DA57F96"/>
    <w:multiLevelType w:val="hybridMultilevel"/>
    <w:tmpl w:val="EE4A1D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707EE4"/>
    <w:multiLevelType w:val="hybridMultilevel"/>
    <w:tmpl w:val="AD7CE6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C84BA1"/>
    <w:multiLevelType w:val="hybridMultilevel"/>
    <w:tmpl w:val="47DE8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5D50497"/>
    <w:multiLevelType w:val="hybridMultilevel"/>
    <w:tmpl w:val="A948DA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383C8D"/>
    <w:multiLevelType w:val="hybridMultilevel"/>
    <w:tmpl w:val="3A9CD400"/>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73B48D0"/>
    <w:multiLevelType w:val="hybridMultilevel"/>
    <w:tmpl w:val="1DCC93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3C504D"/>
    <w:multiLevelType w:val="hybridMultilevel"/>
    <w:tmpl w:val="AD2C02C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D5A1467"/>
    <w:multiLevelType w:val="hybridMultilevel"/>
    <w:tmpl w:val="D52CAE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3A6A4D"/>
    <w:multiLevelType w:val="hybridMultilevel"/>
    <w:tmpl w:val="A378BB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3FE5384"/>
    <w:multiLevelType w:val="hybridMultilevel"/>
    <w:tmpl w:val="8C0C0A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F561B9"/>
    <w:multiLevelType w:val="hybridMultilevel"/>
    <w:tmpl w:val="98DEE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53C7068"/>
    <w:multiLevelType w:val="hybridMultilevel"/>
    <w:tmpl w:val="3EFCA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8524DF3"/>
    <w:multiLevelType w:val="hybridMultilevel"/>
    <w:tmpl w:val="70D88E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C8A36BD"/>
    <w:multiLevelType w:val="hybridMultilevel"/>
    <w:tmpl w:val="823CB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15354E7"/>
    <w:multiLevelType w:val="hybridMultilevel"/>
    <w:tmpl w:val="C26A05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6515C62"/>
    <w:multiLevelType w:val="hybridMultilevel"/>
    <w:tmpl w:val="CB1435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C16EED"/>
    <w:multiLevelType w:val="hybridMultilevel"/>
    <w:tmpl w:val="6F42BB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A444F4F"/>
    <w:multiLevelType w:val="hybridMultilevel"/>
    <w:tmpl w:val="352E8A1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7"/>
  </w:num>
  <w:num w:numId="4">
    <w:abstractNumId w:val="25"/>
  </w:num>
  <w:num w:numId="5">
    <w:abstractNumId w:val="35"/>
  </w:num>
  <w:num w:numId="6">
    <w:abstractNumId w:val="5"/>
  </w:num>
  <w:num w:numId="7">
    <w:abstractNumId w:val="11"/>
  </w:num>
  <w:num w:numId="8">
    <w:abstractNumId w:val="39"/>
  </w:num>
  <w:num w:numId="9">
    <w:abstractNumId w:val="1"/>
  </w:num>
  <w:num w:numId="10">
    <w:abstractNumId w:val="0"/>
  </w:num>
  <w:num w:numId="11">
    <w:abstractNumId w:val="36"/>
  </w:num>
  <w:num w:numId="12">
    <w:abstractNumId w:val="22"/>
  </w:num>
  <w:num w:numId="13">
    <w:abstractNumId w:val="26"/>
  </w:num>
  <w:num w:numId="14">
    <w:abstractNumId w:val="28"/>
  </w:num>
  <w:num w:numId="15">
    <w:abstractNumId w:val="20"/>
  </w:num>
  <w:num w:numId="16">
    <w:abstractNumId w:val="6"/>
  </w:num>
  <w:num w:numId="17">
    <w:abstractNumId w:val="16"/>
  </w:num>
  <w:num w:numId="18">
    <w:abstractNumId w:val="34"/>
  </w:num>
  <w:num w:numId="19">
    <w:abstractNumId w:val="3"/>
  </w:num>
  <w:num w:numId="20">
    <w:abstractNumId w:val="38"/>
  </w:num>
  <w:num w:numId="21">
    <w:abstractNumId w:val="2"/>
  </w:num>
  <w:num w:numId="22">
    <w:abstractNumId w:val="37"/>
  </w:num>
  <w:num w:numId="23">
    <w:abstractNumId w:val="17"/>
  </w:num>
  <w:num w:numId="24">
    <w:abstractNumId w:val="24"/>
  </w:num>
  <w:num w:numId="25">
    <w:abstractNumId w:val="14"/>
  </w:num>
  <w:num w:numId="26">
    <w:abstractNumId w:val="33"/>
  </w:num>
  <w:num w:numId="27">
    <w:abstractNumId w:val="19"/>
  </w:num>
  <w:num w:numId="28">
    <w:abstractNumId w:val="13"/>
  </w:num>
  <w:num w:numId="29">
    <w:abstractNumId w:val="12"/>
  </w:num>
  <w:num w:numId="30">
    <w:abstractNumId w:val="9"/>
  </w:num>
  <w:num w:numId="31">
    <w:abstractNumId w:val="18"/>
  </w:num>
  <w:num w:numId="32">
    <w:abstractNumId w:val="30"/>
  </w:num>
  <w:num w:numId="33">
    <w:abstractNumId w:val="4"/>
  </w:num>
  <w:num w:numId="34">
    <w:abstractNumId w:val="31"/>
  </w:num>
  <w:num w:numId="35">
    <w:abstractNumId w:val="23"/>
  </w:num>
  <w:num w:numId="36">
    <w:abstractNumId w:val="21"/>
  </w:num>
  <w:num w:numId="37">
    <w:abstractNumId w:val="15"/>
  </w:num>
  <w:num w:numId="38">
    <w:abstractNumId w:val="8"/>
  </w:num>
  <w:num w:numId="39">
    <w:abstractNumId w:val="1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BB7"/>
    <w:rsid w:val="00013C26"/>
    <w:rsid w:val="00057D29"/>
    <w:rsid w:val="00090380"/>
    <w:rsid w:val="00091A6B"/>
    <w:rsid w:val="00097F2C"/>
    <w:rsid w:val="000B3CF9"/>
    <w:rsid w:val="000B5BD8"/>
    <w:rsid w:val="000C6872"/>
    <w:rsid w:val="000E1BC6"/>
    <w:rsid w:val="00105941"/>
    <w:rsid w:val="00110481"/>
    <w:rsid w:val="00114788"/>
    <w:rsid w:val="0013121D"/>
    <w:rsid w:val="001506D2"/>
    <w:rsid w:val="001A1CBC"/>
    <w:rsid w:val="001B0FCC"/>
    <w:rsid w:val="001B3503"/>
    <w:rsid w:val="001B416A"/>
    <w:rsid w:val="001B738E"/>
    <w:rsid w:val="001E030E"/>
    <w:rsid w:val="00200A3D"/>
    <w:rsid w:val="002039F1"/>
    <w:rsid w:val="00213FDD"/>
    <w:rsid w:val="00217598"/>
    <w:rsid w:val="00225421"/>
    <w:rsid w:val="00247250"/>
    <w:rsid w:val="00253B25"/>
    <w:rsid w:val="002D5E05"/>
    <w:rsid w:val="002E6261"/>
    <w:rsid w:val="00307B67"/>
    <w:rsid w:val="00311CF7"/>
    <w:rsid w:val="00354CAD"/>
    <w:rsid w:val="00356D72"/>
    <w:rsid w:val="003A5E48"/>
    <w:rsid w:val="003B53A4"/>
    <w:rsid w:val="003D3534"/>
    <w:rsid w:val="003D392A"/>
    <w:rsid w:val="003F613D"/>
    <w:rsid w:val="003F7333"/>
    <w:rsid w:val="003F7C3E"/>
    <w:rsid w:val="00405EA3"/>
    <w:rsid w:val="004558F7"/>
    <w:rsid w:val="00456AFB"/>
    <w:rsid w:val="004A22AF"/>
    <w:rsid w:val="004B28A6"/>
    <w:rsid w:val="004B2CA4"/>
    <w:rsid w:val="004D40AB"/>
    <w:rsid w:val="0051068C"/>
    <w:rsid w:val="0052193D"/>
    <w:rsid w:val="00521AF1"/>
    <w:rsid w:val="00531B82"/>
    <w:rsid w:val="00557889"/>
    <w:rsid w:val="0058214B"/>
    <w:rsid w:val="005830F9"/>
    <w:rsid w:val="005D213C"/>
    <w:rsid w:val="005D4523"/>
    <w:rsid w:val="005D5D7C"/>
    <w:rsid w:val="005E7C5C"/>
    <w:rsid w:val="005F2827"/>
    <w:rsid w:val="005F6CD3"/>
    <w:rsid w:val="0060098B"/>
    <w:rsid w:val="006064BB"/>
    <w:rsid w:val="00621C94"/>
    <w:rsid w:val="0062388D"/>
    <w:rsid w:val="006361DE"/>
    <w:rsid w:val="00650033"/>
    <w:rsid w:val="0066576E"/>
    <w:rsid w:val="00666B27"/>
    <w:rsid w:val="007264AF"/>
    <w:rsid w:val="00730905"/>
    <w:rsid w:val="007652A2"/>
    <w:rsid w:val="00770917"/>
    <w:rsid w:val="007A6518"/>
    <w:rsid w:val="007B5B1B"/>
    <w:rsid w:val="007C4FE0"/>
    <w:rsid w:val="007E6757"/>
    <w:rsid w:val="00811D7C"/>
    <w:rsid w:val="00836684"/>
    <w:rsid w:val="00843590"/>
    <w:rsid w:val="008619C9"/>
    <w:rsid w:val="00874BF9"/>
    <w:rsid w:val="00894C3B"/>
    <w:rsid w:val="008B67B8"/>
    <w:rsid w:val="008C695D"/>
    <w:rsid w:val="008E63BF"/>
    <w:rsid w:val="00942681"/>
    <w:rsid w:val="00984174"/>
    <w:rsid w:val="009C5E0D"/>
    <w:rsid w:val="00A07864"/>
    <w:rsid w:val="00A1009C"/>
    <w:rsid w:val="00A41489"/>
    <w:rsid w:val="00A439F2"/>
    <w:rsid w:val="00A5702E"/>
    <w:rsid w:val="00A74D56"/>
    <w:rsid w:val="00A93382"/>
    <w:rsid w:val="00AB07D8"/>
    <w:rsid w:val="00AC20F2"/>
    <w:rsid w:val="00B14F22"/>
    <w:rsid w:val="00B54595"/>
    <w:rsid w:val="00B63466"/>
    <w:rsid w:val="00B86F3F"/>
    <w:rsid w:val="00B90AF3"/>
    <w:rsid w:val="00B92E58"/>
    <w:rsid w:val="00C04843"/>
    <w:rsid w:val="00C11BB7"/>
    <w:rsid w:val="00C3491E"/>
    <w:rsid w:val="00C67B7B"/>
    <w:rsid w:val="00C700F3"/>
    <w:rsid w:val="00C73371"/>
    <w:rsid w:val="00C7382A"/>
    <w:rsid w:val="00C746DF"/>
    <w:rsid w:val="00C8795F"/>
    <w:rsid w:val="00CB2765"/>
    <w:rsid w:val="00CB6E8A"/>
    <w:rsid w:val="00CC70EA"/>
    <w:rsid w:val="00CD1069"/>
    <w:rsid w:val="00CD7D27"/>
    <w:rsid w:val="00D41B33"/>
    <w:rsid w:val="00D42E3F"/>
    <w:rsid w:val="00D57604"/>
    <w:rsid w:val="00D63741"/>
    <w:rsid w:val="00D64948"/>
    <w:rsid w:val="00DC14FE"/>
    <w:rsid w:val="00DC5710"/>
    <w:rsid w:val="00DD1465"/>
    <w:rsid w:val="00DE7E18"/>
    <w:rsid w:val="00DF41B9"/>
    <w:rsid w:val="00DF63C3"/>
    <w:rsid w:val="00E47D2B"/>
    <w:rsid w:val="00E51825"/>
    <w:rsid w:val="00E67318"/>
    <w:rsid w:val="00E67A99"/>
    <w:rsid w:val="00E7250C"/>
    <w:rsid w:val="00E85835"/>
    <w:rsid w:val="00E909C6"/>
    <w:rsid w:val="00EA39B7"/>
    <w:rsid w:val="00EB2979"/>
    <w:rsid w:val="00EF3E70"/>
    <w:rsid w:val="00F002DD"/>
    <w:rsid w:val="00F12F96"/>
    <w:rsid w:val="00F262C2"/>
    <w:rsid w:val="00F34B8E"/>
    <w:rsid w:val="00F50342"/>
    <w:rsid w:val="00F53B22"/>
    <w:rsid w:val="00F769CC"/>
    <w:rsid w:val="00F808CB"/>
    <w:rsid w:val="00F91C5C"/>
    <w:rsid w:val="00F97336"/>
    <w:rsid w:val="00FB10C8"/>
    <w:rsid w:val="00FB2EAB"/>
    <w:rsid w:val="00FE3ABA"/>
    <w:rsid w:val="00FF02B9"/>
    <w:rsid w:val="00FF72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B3803"/>
  <w15:docId w15:val="{A0C26603-BC18-D647-B19E-09761BC5D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BB7"/>
    <w:pPr>
      <w:keepNext/>
      <w:keepLines/>
      <w:spacing w:after="0" w:line="240" w:lineRule="auto"/>
      <w:outlineLvl w:val="0"/>
    </w:pPr>
    <w:rPr>
      <w:rFonts w:ascii="Arial" w:eastAsiaTheme="majorEastAsia" w:hAnsi="Arial" w:cstheme="majorBidi"/>
      <w:b/>
      <w:bCs/>
      <w:color w:val="000000" w:themeColor="text1"/>
      <w:sz w:val="40"/>
      <w:szCs w:val="28"/>
    </w:rPr>
  </w:style>
  <w:style w:type="paragraph" w:styleId="Heading2">
    <w:name w:val="heading 2"/>
    <w:basedOn w:val="Normal"/>
    <w:next w:val="Normal"/>
    <w:link w:val="Heading2Char"/>
    <w:uiPriority w:val="9"/>
    <w:unhideWhenUsed/>
    <w:qFormat/>
    <w:rsid w:val="00C11BB7"/>
    <w:pPr>
      <w:keepNext/>
      <w:keepLines/>
      <w:spacing w:after="0" w:line="240" w:lineRule="auto"/>
      <w:outlineLvl w:val="1"/>
    </w:pPr>
    <w:rPr>
      <w:rFonts w:ascii="Arial" w:eastAsiaTheme="majorEastAsia" w:hAnsi="Arial" w:cstheme="majorBidi"/>
      <w:b/>
      <w:bCs/>
      <w:color w:val="000000" w:themeColor="text1"/>
      <w:sz w:val="36"/>
      <w:szCs w:val="26"/>
    </w:rPr>
  </w:style>
  <w:style w:type="paragraph" w:styleId="Heading3">
    <w:name w:val="heading 3"/>
    <w:basedOn w:val="Normal"/>
    <w:next w:val="Normal"/>
    <w:link w:val="Heading3Char"/>
    <w:uiPriority w:val="9"/>
    <w:unhideWhenUsed/>
    <w:qFormat/>
    <w:rsid w:val="007E6757"/>
    <w:pPr>
      <w:keepNext/>
      <w:keepLines/>
      <w:spacing w:after="0" w:line="240" w:lineRule="auto"/>
      <w:outlineLvl w:val="2"/>
    </w:pPr>
    <w:rPr>
      <w:rFonts w:ascii="Arial" w:eastAsiaTheme="majorEastAsia" w:hAnsi="Arial" w:cstheme="majorBidi"/>
      <w:b/>
      <w:bCs/>
      <w:color w:val="000000" w:themeColor="text1"/>
      <w:sz w:val="32"/>
    </w:rPr>
  </w:style>
  <w:style w:type="paragraph" w:styleId="Heading4">
    <w:name w:val="heading 4"/>
    <w:basedOn w:val="Normal"/>
    <w:next w:val="Normal"/>
    <w:link w:val="Heading4Char"/>
    <w:uiPriority w:val="9"/>
    <w:unhideWhenUsed/>
    <w:qFormat/>
    <w:rsid w:val="007E6757"/>
    <w:pPr>
      <w:keepNext/>
      <w:keepLines/>
      <w:spacing w:after="0" w:line="240" w:lineRule="auto"/>
      <w:outlineLvl w:val="3"/>
    </w:pPr>
    <w:rPr>
      <w:rFonts w:ascii="Arial" w:eastAsiaTheme="majorEastAsia" w:hAnsi="Arial" w:cstheme="majorBidi"/>
      <w:b/>
      <w:bCs/>
      <w:i/>
      <w:iCs/>
      <w:color w:val="000000" w:themeColor="text1"/>
      <w:sz w:val="28"/>
    </w:rPr>
  </w:style>
  <w:style w:type="paragraph" w:styleId="Heading5">
    <w:name w:val="heading 5"/>
    <w:basedOn w:val="Normal"/>
    <w:next w:val="Normal"/>
    <w:link w:val="Heading5Char"/>
    <w:uiPriority w:val="9"/>
    <w:unhideWhenUsed/>
    <w:qFormat/>
    <w:rsid w:val="000E1BC6"/>
    <w:pPr>
      <w:keepNext/>
      <w:keepLines/>
      <w:spacing w:after="0" w:line="240" w:lineRule="auto"/>
      <w:outlineLvl w:val="4"/>
    </w:pPr>
    <w:rPr>
      <w:rFonts w:ascii="Arial" w:eastAsiaTheme="majorEastAsia" w:hAnsi="Arial"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1BB7"/>
    <w:rPr>
      <w:color w:val="0000FF" w:themeColor="hyperlink"/>
      <w:u w:val="single"/>
    </w:rPr>
  </w:style>
  <w:style w:type="character" w:customStyle="1" w:styleId="Heading1Char">
    <w:name w:val="Heading 1 Char"/>
    <w:basedOn w:val="DefaultParagraphFont"/>
    <w:link w:val="Heading1"/>
    <w:uiPriority w:val="9"/>
    <w:rsid w:val="00C11BB7"/>
    <w:rPr>
      <w:rFonts w:ascii="Arial" w:eastAsiaTheme="majorEastAsia" w:hAnsi="Arial" w:cstheme="majorBidi"/>
      <w:b/>
      <w:bCs/>
      <w:color w:val="000000" w:themeColor="text1"/>
      <w:sz w:val="40"/>
      <w:szCs w:val="28"/>
    </w:rPr>
  </w:style>
  <w:style w:type="character" w:customStyle="1" w:styleId="Heading2Char">
    <w:name w:val="Heading 2 Char"/>
    <w:basedOn w:val="DefaultParagraphFont"/>
    <w:link w:val="Heading2"/>
    <w:uiPriority w:val="9"/>
    <w:rsid w:val="00C11BB7"/>
    <w:rPr>
      <w:rFonts w:ascii="Arial" w:eastAsiaTheme="majorEastAsia" w:hAnsi="Arial" w:cstheme="majorBidi"/>
      <w:b/>
      <w:bCs/>
      <w:color w:val="000000" w:themeColor="text1"/>
      <w:sz w:val="36"/>
      <w:szCs w:val="26"/>
    </w:rPr>
  </w:style>
  <w:style w:type="paragraph" w:styleId="ListParagraph">
    <w:name w:val="List Paragraph"/>
    <w:basedOn w:val="Normal"/>
    <w:uiPriority w:val="34"/>
    <w:qFormat/>
    <w:rsid w:val="00EB2979"/>
    <w:pPr>
      <w:ind w:left="720"/>
      <w:contextualSpacing/>
    </w:pPr>
  </w:style>
  <w:style w:type="paragraph" w:styleId="BalloonText">
    <w:name w:val="Balloon Text"/>
    <w:basedOn w:val="Normal"/>
    <w:link w:val="BalloonTextChar"/>
    <w:uiPriority w:val="99"/>
    <w:semiHidden/>
    <w:unhideWhenUsed/>
    <w:rsid w:val="00EB2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979"/>
    <w:rPr>
      <w:rFonts w:ascii="Tahoma" w:hAnsi="Tahoma" w:cs="Tahoma"/>
      <w:sz w:val="16"/>
      <w:szCs w:val="16"/>
    </w:rPr>
  </w:style>
  <w:style w:type="character" w:customStyle="1" w:styleId="Heading3Char">
    <w:name w:val="Heading 3 Char"/>
    <w:basedOn w:val="DefaultParagraphFont"/>
    <w:link w:val="Heading3"/>
    <w:uiPriority w:val="9"/>
    <w:rsid w:val="007E6757"/>
    <w:rPr>
      <w:rFonts w:ascii="Arial" w:eastAsiaTheme="majorEastAsia" w:hAnsi="Arial" w:cstheme="majorBidi"/>
      <w:b/>
      <w:bCs/>
      <w:color w:val="000000" w:themeColor="text1"/>
      <w:sz w:val="32"/>
    </w:rPr>
  </w:style>
  <w:style w:type="character" w:customStyle="1" w:styleId="Heading4Char">
    <w:name w:val="Heading 4 Char"/>
    <w:basedOn w:val="DefaultParagraphFont"/>
    <w:link w:val="Heading4"/>
    <w:uiPriority w:val="9"/>
    <w:rsid w:val="007E6757"/>
    <w:rPr>
      <w:rFonts w:ascii="Arial" w:eastAsiaTheme="majorEastAsia" w:hAnsi="Arial" w:cstheme="majorBidi"/>
      <w:b/>
      <w:bCs/>
      <w:i/>
      <w:iCs/>
      <w:color w:val="000000" w:themeColor="text1"/>
      <w:sz w:val="28"/>
    </w:rPr>
  </w:style>
  <w:style w:type="character" w:styleId="FollowedHyperlink">
    <w:name w:val="FollowedHyperlink"/>
    <w:basedOn w:val="DefaultParagraphFont"/>
    <w:uiPriority w:val="99"/>
    <w:semiHidden/>
    <w:unhideWhenUsed/>
    <w:rsid w:val="001B738E"/>
    <w:rPr>
      <w:color w:val="800080" w:themeColor="followedHyperlink"/>
      <w:u w:val="single"/>
    </w:rPr>
  </w:style>
  <w:style w:type="paragraph" w:styleId="TOCHeading">
    <w:name w:val="TOC Heading"/>
    <w:basedOn w:val="Heading1"/>
    <w:next w:val="Normal"/>
    <w:uiPriority w:val="39"/>
    <w:unhideWhenUsed/>
    <w:qFormat/>
    <w:rsid w:val="00217598"/>
    <w:pPr>
      <w:spacing w:before="480" w:line="276" w:lineRule="auto"/>
      <w:outlineLvl w:val="9"/>
    </w:pPr>
    <w:rPr>
      <w:rFonts w:asciiTheme="majorHAnsi" w:hAnsiTheme="majorHAnsi"/>
      <w:color w:val="365F91" w:themeColor="accent1" w:themeShade="BF"/>
      <w:sz w:val="28"/>
      <w:lang w:eastAsia="fr-CA"/>
    </w:rPr>
  </w:style>
  <w:style w:type="paragraph" w:styleId="TOC1">
    <w:name w:val="toc 1"/>
    <w:basedOn w:val="Normal"/>
    <w:next w:val="Normal"/>
    <w:autoRedefine/>
    <w:uiPriority w:val="39"/>
    <w:unhideWhenUsed/>
    <w:qFormat/>
    <w:rsid w:val="00217598"/>
    <w:pPr>
      <w:tabs>
        <w:tab w:val="right" w:leader="dot" w:pos="8630"/>
      </w:tabs>
      <w:spacing w:after="100"/>
    </w:pPr>
    <w:rPr>
      <w:rFonts w:ascii="Arial" w:hAnsi="Arial" w:cs="Arial"/>
      <w:b/>
      <w:noProof/>
      <w:sz w:val="28"/>
      <w:szCs w:val="28"/>
    </w:rPr>
  </w:style>
  <w:style w:type="paragraph" w:styleId="TOC2">
    <w:name w:val="toc 2"/>
    <w:basedOn w:val="Normal"/>
    <w:next w:val="Normal"/>
    <w:autoRedefine/>
    <w:uiPriority w:val="39"/>
    <w:unhideWhenUsed/>
    <w:qFormat/>
    <w:rsid w:val="00217598"/>
    <w:pPr>
      <w:spacing w:after="100"/>
      <w:ind w:left="220"/>
    </w:pPr>
  </w:style>
  <w:style w:type="paragraph" w:styleId="TOC3">
    <w:name w:val="toc 3"/>
    <w:basedOn w:val="Normal"/>
    <w:next w:val="Normal"/>
    <w:autoRedefine/>
    <w:uiPriority w:val="39"/>
    <w:unhideWhenUsed/>
    <w:qFormat/>
    <w:rsid w:val="00217598"/>
    <w:pPr>
      <w:spacing w:after="100"/>
      <w:ind w:left="440"/>
    </w:pPr>
  </w:style>
  <w:style w:type="character" w:customStyle="1" w:styleId="Heading5Char">
    <w:name w:val="Heading 5 Char"/>
    <w:basedOn w:val="DefaultParagraphFont"/>
    <w:link w:val="Heading5"/>
    <w:uiPriority w:val="9"/>
    <w:rsid w:val="000E1BC6"/>
    <w:rPr>
      <w:rFonts w:ascii="Arial" w:eastAsiaTheme="majorEastAsia" w:hAnsi="Arial" w:cstheme="majorBidi"/>
      <w:b/>
      <w:color w:val="000000" w:themeColor="text1"/>
      <w:sz w:val="28"/>
    </w:rPr>
  </w:style>
  <w:style w:type="paragraph" w:styleId="TOC5">
    <w:name w:val="toc 5"/>
    <w:basedOn w:val="Normal"/>
    <w:next w:val="Normal"/>
    <w:autoRedefine/>
    <w:uiPriority w:val="39"/>
    <w:unhideWhenUsed/>
    <w:rsid w:val="00247250"/>
    <w:pPr>
      <w:tabs>
        <w:tab w:val="right" w:leader="dot" w:pos="8630"/>
      </w:tabs>
      <w:spacing w:after="100"/>
    </w:pPr>
  </w:style>
  <w:style w:type="character" w:styleId="UnresolvedMention">
    <w:name w:val="Unresolved Mention"/>
    <w:basedOn w:val="DefaultParagraphFont"/>
    <w:uiPriority w:val="99"/>
    <w:semiHidden/>
    <w:unhideWhenUsed/>
    <w:rsid w:val="004A2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scholarship.org/uc/item/01t1w86c" TargetMode="External"/><Relationship Id="rId39" Type="http://schemas.openxmlformats.org/officeDocument/2006/relationships/hyperlink" Target="https://www12.statcan.gc.ca/census-recensement/2016/dp-pd/hlt-fst/as/Tableau.cfm?Lang=F&amp;T=11&amp;"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www.cerema.fr/fr/centre-ressources/boutique/favoriser-marche" TargetMode="External"/><Relationship Id="rId47" Type="http://schemas.openxmlformats.org/officeDocument/2006/relationships/hyperlink" Target="https://publications.msss.gouv.qc.ca/msss/fichiers/2012/12-202-03F.pdf" TargetMode="External"/><Relationship Id="rId50" Type="http://schemas.openxmlformats.org/officeDocument/2006/relationships/hyperlink" Target="https://publications.msss.gouv.qc.ca/msss/document-002194/"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yperlink" Target="https://www.transports.gouv.qc.ca/fr/aide-finan/municipalites/Documents/repondants-transport-actif.pdf"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inspq.qc.ca/pdf/publications/1935_Potentiel_Pietonnier_Travail.pdf" TargetMode="External"/><Relationship Id="rId40" Type="http://schemas.openxmlformats.org/officeDocument/2006/relationships/hyperlink" Target="https://statistique.quebec.ca/fr/fichier/la-population-des-regions-administratives-des-mrc-et-des-municipalites-du-quebec-en-2018.pdf" TargetMode="External"/><Relationship Id="rId45" Type="http://schemas.openxmlformats.org/officeDocument/2006/relationships/hyperlink" Target="https://www.victoriawalks.org.au/Safer_Road_Design/" TargetMode="External"/><Relationship Id="rId53" Type="http://schemas.openxmlformats.org/officeDocument/2006/relationships/hyperlink" Target="https://www.cerema.fr/system/files/documents/2017/12/technicite_le_trottoir_traversant_cle0b9345.pdf"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ww.ophq.gouv.qc.ca/fileadmin/centre_documentaire/Enquetes/Internes/V01_Portrait_incapacite_Qc_ECI2012.pdf" TargetMode="External"/><Relationship Id="rId52" Type="http://schemas.openxmlformats.org/officeDocument/2006/relationships/hyperlink" Target="https://vivreenville.org/desmilieuxdeviepourtoutelavie" TargetMode="External"/><Relationship Id="rId4" Type="http://schemas.openxmlformats.org/officeDocument/2006/relationships/settings" Target="settings.xml"/><Relationship Id="rId9" Type="http://schemas.openxmlformats.org/officeDocument/2006/relationships/hyperlink" Target="https://aaafoundation.org/impact-speed-pedestrians-risk-severe-injurydeat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altergo.ca/fr/accessibilite-universelle/quest-ce-que-laccessibilite-universelle/" TargetMode="External"/><Relationship Id="rId43" Type="http://schemas.openxmlformats.org/officeDocument/2006/relationships/hyperlink" Target="https://www.victoriawalks.org.au/seniors/" TargetMode="External"/><Relationship Id="rId48" Type="http://schemas.openxmlformats.org/officeDocument/2006/relationships/hyperlink" Target="http://santemontreal.qc.ca/fileadmin/user_upload/Uploads/tx_asssmpublications/pdf/publications/978-2-89494-899-6.pdf"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vivreenville.org/notre-travail/publications/collection-passer-a-l-action-/2020/conception-et-mise-en-%C5%93uvre-de-rues-apaisees.aspx" TargetMode="External"/><Relationship Id="rId3" Type="http://schemas.openxmlformats.org/officeDocument/2006/relationships/styles" Target="styles.xml"/><Relationship Id="rId12" Type="http://schemas.openxmlformats.org/officeDocument/2006/relationships/hyperlink" Target="http://www.pietons.quebec/pietonstjr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transports.gouv.qc.ca/fr/securite-signalisation/securite/moderation-vitesse/Documents/A6898_guide_vitesse_EPAC_web.pdf" TargetMode="External"/><Relationship Id="rId46" Type="http://schemas.openxmlformats.org/officeDocument/2006/relationships/hyperlink" Target="https://aaafoundation.org/impact-speed-pedestrians-risk-severe-injury-death/" TargetMode="External"/><Relationship Id="rId20" Type="http://schemas.openxmlformats.org/officeDocument/2006/relationships/image" Target="media/image11.png"/><Relationship Id="rId41" Type="http://schemas.openxmlformats.org/officeDocument/2006/relationships/hyperlink" Target="http://www.carsp.ca/fr/webinar-series/ontarios-pedestrian-crash-causation-study-a-focus-on-the-impact-of-large-scale-trends-on-road-safety-2/" TargetMode="External"/><Relationship Id="rId54" Type="http://schemas.openxmlformats.org/officeDocument/2006/relationships/hyperlink" Target="https://www.cerema.fr/system/files/documents/2018/06/Rapport_Cerema_Experimentation_Bev%20et%20TT_VF_0.pdf" TargetMode="External"/><Relationship Id="rId1" Type="http://schemas.openxmlformats.org/officeDocument/2006/relationships/customXml" Target="../customXml/item1.xml"/><Relationship Id="rId6" Type="http://schemas.openxmlformats.org/officeDocument/2006/relationships/hyperlink" Target="https://www.pietons.quebec/"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inlb.qc.ca/wp-content/uploads/2015/02/Criteres-AU-AmenagementsExterieurs-nonAccessible.pdf" TargetMode="External"/><Relationship Id="rId49" Type="http://schemas.openxmlformats.org/officeDocument/2006/relationships/hyperlink" Target="https://www.cerema.fr/fr/system/files/documents/2017/12/Securite_seniors_pietons-VFinale_maj_juin2016_cle23e1b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190DA-B158-4781-9143-DDA2BCC8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9554</Words>
  <Characters>53152</Characters>
  <Application>Microsoft Office Word</Application>
  <DocSecurity>8</DocSecurity>
  <Lines>1751</Lines>
  <Paragraphs>708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Chloé Fortin Côté</cp:lastModifiedBy>
  <cp:revision>3</cp:revision>
  <dcterms:created xsi:type="dcterms:W3CDTF">2021-09-29T14:55:00Z</dcterms:created>
  <dcterms:modified xsi:type="dcterms:W3CDTF">2021-09-29T14:55:00Z</dcterms:modified>
</cp:coreProperties>
</file>